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E388" w14:textId="7DC35B8D" w:rsidR="008800BB" w:rsidRPr="006D538D" w:rsidRDefault="008800BB" w:rsidP="006D538D">
      <w:pPr>
        <w:pStyle w:val="Nagwek1"/>
        <w:spacing w:line="276" w:lineRule="auto"/>
        <w:rPr>
          <w:rFonts w:asciiTheme="minorHAnsi" w:hAnsiTheme="minorHAnsi" w:cstheme="minorHAnsi"/>
          <w:sz w:val="24"/>
          <w:szCs w:val="24"/>
        </w:rPr>
      </w:pPr>
      <w:r w:rsidRPr="006D538D">
        <w:rPr>
          <w:rFonts w:asciiTheme="minorHAnsi" w:hAnsiTheme="minorHAnsi" w:cstheme="minorHAnsi"/>
          <w:sz w:val="24"/>
          <w:szCs w:val="24"/>
        </w:rPr>
        <w:t>ORG.0002.</w:t>
      </w:r>
      <w:r w:rsidR="00C729DC" w:rsidRPr="006D538D">
        <w:rPr>
          <w:rFonts w:asciiTheme="minorHAnsi" w:hAnsiTheme="minorHAnsi" w:cstheme="minorHAnsi"/>
          <w:sz w:val="24"/>
          <w:szCs w:val="24"/>
          <w:lang w:val="pl-PL"/>
        </w:rPr>
        <w:t>7</w:t>
      </w:r>
      <w:r w:rsidRPr="006D538D">
        <w:rPr>
          <w:rFonts w:asciiTheme="minorHAnsi" w:hAnsiTheme="minorHAnsi" w:cstheme="minorHAnsi"/>
          <w:sz w:val="24"/>
          <w:szCs w:val="24"/>
        </w:rPr>
        <w:t>.202</w:t>
      </w:r>
      <w:r w:rsidRPr="006D538D">
        <w:rPr>
          <w:rFonts w:asciiTheme="minorHAnsi" w:hAnsiTheme="minorHAnsi" w:cstheme="minorHAnsi"/>
          <w:sz w:val="24"/>
          <w:szCs w:val="24"/>
          <w:lang w:val="pl-PL"/>
        </w:rPr>
        <w:t>2</w:t>
      </w:r>
      <w:r w:rsidRPr="006D538D">
        <w:rPr>
          <w:rFonts w:asciiTheme="minorHAnsi" w:hAnsiTheme="minorHAnsi" w:cstheme="minorHAnsi"/>
          <w:sz w:val="24"/>
          <w:szCs w:val="24"/>
        </w:rPr>
        <w:t>.KK</w:t>
      </w:r>
    </w:p>
    <w:p w14:paraId="4126F916" w14:textId="4A9C2D5A" w:rsidR="008800BB" w:rsidRPr="006D538D" w:rsidRDefault="008800BB" w:rsidP="006D538D">
      <w:pPr>
        <w:pStyle w:val="Nagwek2"/>
        <w:spacing w:line="276" w:lineRule="auto"/>
        <w:jc w:val="left"/>
        <w:rPr>
          <w:rFonts w:asciiTheme="minorHAnsi" w:hAnsiTheme="minorHAnsi" w:cstheme="minorHAnsi"/>
        </w:rPr>
      </w:pPr>
      <w:r w:rsidRPr="006D538D">
        <w:rPr>
          <w:rFonts w:asciiTheme="minorHAnsi" w:hAnsiTheme="minorHAnsi" w:cstheme="minorHAnsi"/>
        </w:rPr>
        <w:t xml:space="preserve">PROTOKÓŁ Nr </w:t>
      </w:r>
      <w:r w:rsidR="00C729DC" w:rsidRPr="006D538D">
        <w:rPr>
          <w:rFonts w:asciiTheme="minorHAnsi" w:hAnsiTheme="minorHAnsi" w:cstheme="minorHAnsi"/>
        </w:rPr>
        <w:t>XLII</w:t>
      </w:r>
      <w:r w:rsidRPr="006D538D">
        <w:rPr>
          <w:rFonts w:asciiTheme="minorHAnsi" w:hAnsiTheme="minorHAnsi" w:cstheme="minorHAnsi"/>
        </w:rPr>
        <w:t>/2022</w:t>
      </w:r>
    </w:p>
    <w:p w14:paraId="0F2EA3D3" w14:textId="77777777" w:rsidR="008800BB" w:rsidRPr="006D538D" w:rsidRDefault="008800BB" w:rsidP="006D538D">
      <w:pPr>
        <w:jc w:val="left"/>
        <w:rPr>
          <w:rFonts w:asciiTheme="minorHAnsi" w:hAnsiTheme="minorHAnsi" w:cstheme="minorHAnsi"/>
          <w:b/>
          <w:sz w:val="24"/>
          <w:szCs w:val="24"/>
        </w:rPr>
      </w:pPr>
      <w:r w:rsidRPr="006D538D">
        <w:rPr>
          <w:rFonts w:asciiTheme="minorHAnsi" w:hAnsiTheme="minorHAnsi" w:cstheme="minorHAnsi"/>
          <w:b/>
          <w:sz w:val="24"/>
          <w:szCs w:val="24"/>
        </w:rPr>
        <w:t xml:space="preserve">z obrad sesji </w:t>
      </w:r>
    </w:p>
    <w:p w14:paraId="0B4F9F89" w14:textId="77777777" w:rsidR="008800BB" w:rsidRPr="006D538D" w:rsidRDefault="008800BB" w:rsidP="006D538D">
      <w:pPr>
        <w:jc w:val="left"/>
        <w:rPr>
          <w:rFonts w:asciiTheme="minorHAnsi" w:hAnsiTheme="minorHAnsi" w:cstheme="minorHAnsi"/>
          <w:b/>
          <w:sz w:val="24"/>
          <w:szCs w:val="24"/>
        </w:rPr>
      </w:pPr>
      <w:r w:rsidRPr="006D538D">
        <w:rPr>
          <w:rFonts w:asciiTheme="minorHAnsi" w:hAnsiTheme="minorHAnsi" w:cstheme="minorHAnsi"/>
          <w:b/>
          <w:sz w:val="24"/>
          <w:szCs w:val="24"/>
        </w:rPr>
        <w:t>Rady Miasta Mława</w:t>
      </w:r>
    </w:p>
    <w:p w14:paraId="08A801FF" w14:textId="2F5D2B53" w:rsidR="008800BB" w:rsidRPr="006D538D" w:rsidRDefault="008800BB" w:rsidP="006D538D">
      <w:pPr>
        <w:jc w:val="left"/>
        <w:rPr>
          <w:rFonts w:asciiTheme="minorHAnsi" w:hAnsiTheme="minorHAnsi" w:cstheme="minorHAnsi"/>
          <w:b/>
          <w:sz w:val="24"/>
          <w:szCs w:val="24"/>
        </w:rPr>
      </w:pPr>
      <w:r w:rsidRPr="006D538D">
        <w:rPr>
          <w:rFonts w:asciiTheme="minorHAnsi" w:hAnsiTheme="minorHAnsi" w:cstheme="minorHAnsi"/>
          <w:b/>
          <w:sz w:val="24"/>
          <w:szCs w:val="24"/>
        </w:rPr>
        <w:t>odbytej w dniu 2</w:t>
      </w:r>
      <w:r w:rsidR="00C729DC" w:rsidRPr="006D538D">
        <w:rPr>
          <w:rFonts w:asciiTheme="minorHAnsi" w:hAnsiTheme="minorHAnsi" w:cstheme="minorHAnsi"/>
          <w:b/>
          <w:sz w:val="24"/>
          <w:szCs w:val="24"/>
        </w:rPr>
        <w:t>0 września</w:t>
      </w:r>
      <w:r w:rsidRPr="006D538D">
        <w:rPr>
          <w:rFonts w:asciiTheme="minorHAnsi" w:hAnsiTheme="minorHAnsi" w:cstheme="minorHAnsi"/>
          <w:b/>
          <w:sz w:val="24"/>
          <w:szCs w:val="24"/>
        </w:rPr>
        <w:t xml:space="preserve"> 2022 r.</w:t>
      </w:r>
    </w:p>
    <w:p w14:paraId="30614218" w14:textId="77777777" w:rsidR="008800BB" w:rsidRPr="006D538D" w:rsidRDefault="008800BB" w:rsidP="006D538D">
      <w:pPr>
        <w:jc w:val="left"/>
        <w:rPr>
          <w:rFonts w:asciiTheme="minorHAnsi" w:hAnsiTheme="minorHAnsi" w:cstheme="minorHAnsi"/>
          <w:b/>
          <w:sz w:val="24"/>
          <w:szCs w:val="24"/>
        </w:rPr>
      </w:pPr>
      <w:r w:rsidRPr="006D538D">
        <w:rPr>
          <w:rFonts w:asciiTheme="minorHAnsi" w:hAnsiTheme="minorHAnsi" w:cstheme="minorHAnsi"/>
          <w:b/>
          <w:sz w:val="24"/>
          <w:szCs w:val="24"/>
        </w:rPr>
        <w:t>w sali posiedzeń Miejskiego Domu Kultury</w:t>
      </w:r>
    </w:p>
    <w:p w14:paraId="3BCA39C3" w14:textId="65C1E666" w:rsidR="00A97FF7" w:rsidRPr="006D538D" w:rsidRDefault="008800BB" w:rsidP="006D538D">
      <w:pPr>
        <w:jc w:val="left"/>
        <w:rPr>
          <w:rFonts w:asciiTheme="minorHAnsi" w:hAnsiTheme="minorHAnsi" w:cstheme="minorHAnsi"/>
          <w:b/>
          <w:sz w:val="24"/>
          <w:szCs w:val="24"/>
        </w:rPr>
      </w:pPr>
      <w:r w:rsidRPr="006D538D">
        <w:rPr>
          <w:rFonts w:asciiTheme="minorHAnsi" w:hAnsiTheme="minorHAnsi" w:cstheme="minorHAnsi"/>
          <w:b/>
          <w:sz w:val="24"/>
          <w:szCs w:val="24"/>
        </w:rPr>
        <w:t>w Mławie przy ul. Stary Rynek 13</w:t>
      </w:r>
    </w:p>
    <w:p w14:paraId="46BD3FBB" w14:textId="01B3B20A" w:rsidR="008800BB" w:rsidRPr="006D538D" w:rsidRDefault="00A97FF7" w:rsidP="006D538D">
      <w:pPr>
        <w:pStyle w:val="Tekstpodstawowyzwciciem"/>
        <w:ind w:firstLine="357"/>
        <w:jc w:val="left"/>
        <w:rPr>
          <w:rFonts w:asciiTheme="minorHAnsi" w:hAnsiTheme="minorHAnsi" w:cstheme="minorHAnsi"/>
          <w:color w:val="000000" w:themeColor="text1"/>
          <w:sz w:val="24"/>
          <w:szCs w:val="24"/>
        </w:rPr>
      </w:pPr>
      <w:r w:rsidRPr="006D538D">
        <w:rPr>
          <w:rFonts w:asciiTheme="minorHAnsi" w:hAnsiTheme="minorHAnsi" w:cstheme="minorHAnsi"/>
          <w:sz w:val="24"/>
          <w:szCs w:val="24"/>
        </w:rPr>
        <w:t xml:space="preserve">Obrady </w:t>
      </w:r>
      <w:r w:rsidR="00C729DC" w:rsidRPr="006D538D">
        <w:rPr>
          <w:rFonts w:asciiTheme="minorHAnsi" w:hAnsiTheme="minorHAnsi" w:cstheme="minorHAnsi"/>
          <w:sz w:val="24"/>
          <w:szCs w:val="24"/>
        </w:rPr>
        <w:t>czterdziestej drugiej</w:t>
      </w:r>
      <w:r w:rsidRPr="006D538D">
        <w:rPr>
          <w:rFonts w:asciiTheme="minorHAnsi" w:hAnsiTheme="minorHAnsi" w:cstheme="minorHAnsi"/>
          <w:sz w:val="24"/>
          <w:szCs w:val="24"/>
        </w:rPr>
        <w:t xml:space="preserve"> </w:t>
      </w:r>
      <w:r w:rsidRPr="006D538D">
        <w:rPr>
          <w:rFonts w:asciiTheme="minorHAnsi" w:hAnsiTheme="minorHAnsi" w:cstheme="minorHAnsi"/>
          <w:color w:val="000000" w:themeColor="text1"/>
          <w:sz w:val="24"/>
          <w:szCs w:val="24"/>
        </w:rPr>
        <w:t xml:space="preserve">zwyczajnej </w:t>
      </w:r>
      <w:r w:rsidRPr="006D538D">
        <w:rPr>
          <w:rFonts w:asciiTheme="minorHAnsi" w:hAnsiTheme="minorHAnsi" w:cstheme="minorHAnsi"/>
          <w:sz w:val="24"/>
          <w:szCs w:val="24"/>
        </w:rPr>
        <w:t xml:space="preserve">sesji Rady Miasta otworzył </w:t>
      </w:r>
      <w:r w:rsidRPr="006D538D">
        <w:rPr>
          <w:rFonts w:asciiTheme="minorHAnsi" w:hAnsiTheme="minorHAnsi" w:cstheme="minorHAnsi"/>
          <w:b/>
          <w:sz w:val="24"/>
          <w:szCs w:val="24"/>
        </w:rPr>
        <w:t>Przewodniczący</w:t>
      </w:r>
      <w:r w:rsidRPr="006D538D">
        <w:rPr>
          <w:rFonts w:asciiTheme="minorHAnsi" w:hAnsiTheme="minorHAnsi" w:cstheme="minorHAnsi"/>
          <w:b/>
          <w:bCs/>
          <w:sz w:val="24"/>
          <w:szCs w:val="24"/>
        </w:rPr>
        <w:t xml:space="preserve"> Rady </w:t>
      </w:r>
      <w:r w:rsidRPr="006D538D">
        <w:rPr>
          <w:rFonts w:asciiTheme="minorHAnsi" w:hAnsiTheme="minorHAnsi" w:cstheme="minorHAnsi"/>
          <w:b/>
          <w:sz w:val="24"/>
          <w:szCs w:val="24"/>
        </w:rPr>
        <w:t xml:space="preserve">Miasta LECH PREJS </w:t>
      </w:r>
      <w:r w:rsidRPr="006D538D">
        <w:rPr>
          <w:rFonts w:asciiTheme="minorHAnsi" w:hAnsiTheme="minorHAnsi" w:cstheme="minorHAnsi"/>
          <w:sz w:val="24"/>
          <w:szCs w:val="24"/>
        </w:rPr>
        <w:t xml:space="preserve">o </w:t>
      </w:r>
      <w:r w:rsidRPr="006D538D">
        <w:rPr>
          <w:rFonts w:asciiTheme="minorHAnsi" w:hAnsiTheme="minorHAnsi" w:cstheme="minorHAnsi"/>
          <w:color w:val="000000" w:themeColor="text1"/>
          <w:sz w:val="24"/>
          <w:szCs w:val="24"/>
        </w:rPr>
        <w:t>godzinie 1</w:t>
      </w:r>
      <w:r w:rsidR="00C729DC" w:rsidRPr="006D538D">
        <w:rPr>
          <w:rFonts w:asciiTheme="minorHAnsi" w:hAnsiTheme="minorHAnsi" w:cstheme="minorHAnsi"/>
          <w:color w:val="000000" w:themeColor="text1"/>
          <w:sz w:val="24"/>
          <w:szCs w:val="24"/>
        </w:rPr>
        <w:t>5</w:t>
      </w:r>
      <w:r w:rsidRPr="006D538D">
        <w:rPr>
          <w:rFonts w:asciiTheme="minorHAnsi" w:hAnsiTheme="minorHAnsi" w:cstheme="minorHAnsi"/>
          <w:color w:val="000000" w:themeColor="text1"/>
          <w:sz w:val="24"/>
          <w:szCs w:val="24"/>
        </w:rPr>
        <w:t>:00.</w:t>
      </w:r>
    </w:p>
    <w:p w14:paraId="064FC1FD" w14:textId="016E5B5D" w:rsidR="008800BB" w:rsidRPr="006D538D" w:rsidRDefault="008800BB" w:rsidP="006D538D">
      <w:pPr>
        <w:pStyle w:val="Tekstpodstawowyzwciciem"/>
        <w:ind w:firstLine="357"/>
        <w:jc w:val="left"/>
        <w:rPr>
          <w:rFonts w:asciiTheme="minorHAnsi" w:hAnsiTheme="minorHAnsi" w:cstheme="minorHAnsi"/>
          <w:sz w:val="24"/>
          <w:szCs w:val="24"/>
        </w:rPr>
      </w:pPr>
      <w:r w:rsidRPr="006D538D">
        <w:rPr>
          <w:rFonts w:asciiTheme="minorHAnsi" w:hAnsiTheme="minorHAnsi" w:cstheme="minorHAnsi"/>
          <w:sz w:val="24"/>
          <w:szCs w:val="24"/>
        </w:rPr>
        <w:t xml:space="preserve">Przywitał przybyłych na sesję Radnych, Zastępcę Burmistrza Szymona </w:t>
      </w:r>
      <w:proofErr w:type="spellStart"/>
      <w:r w:rsidRPr="006D538D">
        <w:rPr>
          <w:rFonts w:asciiTheme="minorHAnsi" w:hAnsiTheme="minorHAnsi" w:cstheme="minorHAnsi"/>
          <w:sz w:val="24"/>
          <w:szCs w:val="24"/>
        </w:rPr>
        <w:t>Zejera</w:t>
      </w:r>
      <w:proofErr w:type="spellEnd"/>
      <w:r w:rsidRPr="006D538D">
        <w:rPr>
          <w:rFonts w:asciiTheme="minorHAnsi" w:hAnsiTheme="minorHAnsi" w:cstheme="minorHAnsi"/>
          <w:sz w:val="24"/>
          <w:szCs w:val="24"/>
        </w:rPr>
        <w:t xml:space="preserve">, Skarbnika Miasta Justynę </w:t>
      </w:r>
      <w:proofErr w:type="spellStart"/>
      <w:r w:rsidRPr="006D538D">
        <w:rPr>
          <w:rFonts w:asciiTheme="minorHAnsi" w:hAnsiTheme="minorHAnsi" w:cstheme="minorHAnsi"/>
          <w:sz w:val="24"/>
          <w:szCs w:val="24"/>
        </w:rPr>
        <w:t>Aptewicz</w:t>
      </w:r>
      <w:proofErr w:type="spellEnd"/>
      <w:r w:rsidRPr="006D538D">
        <w:rPr>
          <w:rFonts w:asciiTheme="minorHAnsi" w:hAnsiTheme="minorHAnsi" w:cstheme="minorHAnsi"/>
          <w:sz w:val="24"/>
          <w:szCs w:val="24"/>
        </w:rPr>
        <w:t xml:space="preserve">, Sekretarza Miasta Magdalenę </w:t>
      </w:r>
      <w:proofErr w:type="spellStart"/>
      <w:r w:rsidRPr="006D538D">
        <w:rPr>
          <w:rFonts w:asciiTheme="minorHAnsi" w:hAnsiTheme="minorHAnsi" w:cstheme="minorHAnsi"/>
          <w:sz w:val="24"/>
          <w:szCs w:val="24"/>
        </w:rPr>
        <w:t>Cecelską</w:t>
      </w:r>
      <w:proofErr w:type="spellEnd"/>
      <w:r w:rsidRPr="006D538D">
        <w:rPr>
          <w:rFonts w:asciiTheme="minorHAnsi" w:hAnsiTheme="minorHAnsi" w:cstheme="minorHAnsi"/>
          <w:sz w:val="24"/>
          <w:szCs w:val="24"/>
        </w:rPr>
        <w:t xml:space="preserve">, naczelników wydziałów, przewodniczących zarządów osiedli, mieszkańców miasta oraz przedstawicieli mediów. </w:t>
      </w:r>
    </w:p>
    <w:p w14:paraId="3CD1B152" w14:textId="77777777" w:rsidR="008800BB" w:rsidRPr="006D538D" w:rsidRDefault="008800BB" w:rsidP="006D538D">
      <w:pPr>
        <w:pStyle w:val="Nagwek3"/>
        <w:jc w:val="left"/>
        <w:rPr>
          <w:rFonts w:asciiTheme="minorHAnsi" w:hAnsiTheme="minorHAnsi" w:cstheme="minorHAnsi"/>
          <w:b/>
          <w:bCs/>
          <w:color w:val="auto"/>
        </w:rPr>
      </w:pPr>
      <w:r w:rsidRPr="006D538D">
        <w:rPr>
          <w:rFonts w:asciiTheme="minorHAnsi" w:hAnsiTheme="minorHAnsi" w:cstheme="minorHAnsi"/>
          <w:b/>
          <w:bCs/>
          <w:color w:val="auto"/>
        </w:rPr>
        <w:t>Ad pkt 2.</w:t>
      </w:r>
    </w:p>
    <w:p w14:paraId="4CAFEED5" w14:textId="2C63883D" w:rsidR="008800BB" w:rsidRPr="006D538D" w:rsidRDefault="008800BB" w:rsidP="006D538D">
      <w:pPr>
        <w:pStyle w:val="Tekstpodstawowy"/>
        <w:ind w:firstLine="708"/>
        <w:jc w:val="left"/>
        <w:rPr>
          <w:rFonts w:asciiTheme="minorHAnsi" w:hAnsiTheme="minorHAnsi" w:cstheme="minorHAnsi"/>
          <w:sz w:val="24"/>
          <w:szCs w:val="24"/>
        </w:rPr>
      </w:pPr>
      <w:r w:rsidRPr="006D538D">
        <w:rPr>
          <w:rFonts w:asciiTheme="minorHAnsi" w:hAnsiTheme="minorHAnsi" w:cstheme="minorHAnsi"/>
          <w:b/>
          <w:sz w:val="24"/>
          <w:szCs w:val="24"/>
        </w:rPr>
        <w:t xml:space="preserve">Przewodniczący Rady Miasta LECH PREJS </w:t>
      </w:r>
      <w:r w:rsidRPr="006D538D">
        <w:rPr>
          <w:rFonts w:asciiTheme="minorHAnsi" w:hAnsiTheme="minorHAnsi" w:cstheme="minorHAnsi"/>
          <w:sz w:val="24"/>
          <w:szCs w:val="24"/>
        </w:rPr>
        <w:t xml:space="preserve">stwierdził na podstawie listy obecności, </w:t>
      </w:r>
      <w:r w:rsidRPr="006D538D">
        <w:rPr>
          <w:rFonts w:asciiTheme="minorHAnsi" w:hAnsiTheme="minorHAnsi" w:cstheme="minorHAnsi"/>
          <w:sz w:val="24"/>
          <w:szCs w:val="24"/>
        </w:rPr>
        <w:br/>
        <w:t>że na sali jest quorum (</w:t>
      </w:r>
      <w:r w:rsidR="000308BD" w:rsidRPr="006D538D">
        <w:rPr>
          <w:rFonts w:asciiTheme="minorHAnsi" w:hAnsiTheme="minorHAnsi" w:cstheme="minorHAnsi"/>
          <w:b/>
          <w:bCs/>
          <w:sz w:val="24"/>
          <w:szCs w:val="24"/>
        </w:rPr>
        <w:t>17</w:t>
      </w:r>
      <w:r w:rsidRPr="006D538D">
        <w:rPr>
          <w:rFonts w:asciiTheme="minorHAnsi" w:hAnsiTheme="minorHAnsi" w:cstheme="minorHAnsi"/>
          <w:b/>
          <w:bCs/>
          <w:sz w:val="24"/>
          <w:szCs w:val="24"/>
        </w:rPr>
        <w:t xml:space="preserve"> radnych)</w:t>
      </w:r>
      <w:r w:rsidRPr="006D538D">
        <w:rPr>
          <w:rFonts w:asciiTheme="minorHAnsi" w:hAnsiTheme="minorHAnsi" w:cstheme="minorHAnsi"/>
          <w:sz w:val="24"/>
          <w:szCs w:val="24"/>
        </w:rPr>
        <w:t xml:space="preserve"> władne do podejmowania prawomocnych uchwał.</w:t>
      </w:r>
    </w:p>
    <w:p w14:paraId="146A4F01" w14:textId="77777777" w:rsidR="008800BB" w:rsidRPr="006D538D" w:rsidRDefault="008800BB" w:rsidP="006D538D">
      <w:pPr>
        <w:pStyle w:val="Tekstpodstawowy"/>
        <w:jc w:val="left"/>
        <w:rPr>
          <w:rFonts w:asciiTheme="minorHAnsi" w:hAnsiTheme="minorHAnsi" w:cstheme="minorHAnsi"/>
          <w:b/>
          <w:sz w:val="24"/>
          <w:szCs w:val="24"/>
        </w:rPr>
      </w:pPr>
      <w:r w:rsidRPr="006D538D">
        <w:rPr>
          <w:rFonts w:asciiTheme="minorHAnsi" w:hAnsiTheme="minorHAnsi" w:cstheme="minorHAnsi"/>
          <w:b/>
          <w:sz w:val="24"/>
          <w:szCs w:val="24"/>
        </w:rPr>
        <w:t>Ad pkt 3.</w:t>
      </w:r>
    </w:p>
    <w:p w14:paraId="4D6582E0" w14:textId="77777777" w:rsidR="008800BB" w:rsidRPr="006D538D" w:rsidRDefault="008800BB" w:rsidP="006D538D">
      <w:pPr>
        <w:pStyle w:val="Tekstpodstawowy"/>
        <w:ind w:firstLine="708"/>
        <w:jc w:val="left"/>
        <w:rPr>
          <w:rFonts w:asciiTheme="minorHAnsi" w:hAnsiTheme="minorHAnsi" w:cstheme="minorHAnsi"/>
          <w:sz w:val="24"/>
          <w:szCs w:val="24"/>
        </w:rPr>
      </w:pPr>
      <w:r w:rsidRPr="006D538D">
        <w:rPr>
          <w:rFonts w:asciiTheme="minorHAnsi" w:hAnsiTheme="minorHAnsi" w:cstheme="minorHAnsi"/>
          <w:b/>
          <w:sz w:val="24"/>
          <w:szCs w:val="24"/>
        </w:rPr>
        <w:t xml:space="preserve">Przewodniczący Rady Miasta </w:t>
      </w:r>
      <w:r w:rsidRPr="006D538D">
        <w:rPr>
          <w:rFonts w:asciiTheme="minorHAnsi" w:hAnsiTheme="minorHAnsi" w:cstheme="minorHAnsi"/>
          <w:sz w:val="24"/>
          <w:szCs w:val="24"/>
        </w:rPr>
        <w:t>na Sekretarza Obrad zgłosił radnego Janusza Wojnarowskiego.</w:t>
      </w:r>
    </w:p>
    <w:p w14:paraId="4A5A96FA" w14:textId="77777777" w:rsidR="008800BB" w:rsidRPr="006D538D" w:rsidRDefault="008800BB" w:rsidP="006D538D">
      <w:pPr>
        <w:pStyle w:val="Tekstpodstawowy"/>
        <w:jc w:val="left"/>
        <w:rPr>
          <w:rFonts w:asciiTheme="minorHAnsi" w:hAnsiTheme="minorHAnsi" w:cstheme="minorHAnsi"/>
          <w:sz w:val="24"/>
          <w:szCs w:val="24"/>
        </w:rPr>
      </w:pPr>
      <w:r w:rsidRPr="006D538D">
        <w:rPr>
          <w:rFonts w:asciiTheme="minorHAnsi" w:hAnsiTheme="minorHAnsi" w:cstheme="minorHAnsi"/>
          <w:sz w:val="24"/>
          <w:szCs w:val="24"/>
        </w:rPr>
        <w:t>Radny Janusz Wojnarowski wyraził zgodę.</w:t>
      </w:r>
    </w:p>
    <w:p w14:paraId="21C048D5" w14:textId="3DC0E6D0" w:rsidR="008800BB" w:rsidRPr="006D538D" w:rsidRDefault="008800BB" w:rsidP="006D538D">
      <w:pPr>
        <w:pStyle w:val="Tekstpodstawowyzwciciem"/>
        <w:jc w:val="left"/>
        <w:rPr>
          <w:rFonts w:asciiTheme="minorHAnsi" w:hAnsiTheme="minorHAnsi" w:cstheme="minorHAnsi"/>
          <w:b/>
          <w:sz w:val="24"/>
          <w:szCs w:val="24"/>
        </w:rPr>
      </w:pPr>
      <w:r w:rsidRPr="006D538D">
        <w:rPr>
          <w:rFonts w:asciiTheme="minorHAnsi" w:hAnsiTheme="minorHAnsi" w:cstheme="minorHAnsi"/>
          <w:sz w:val="24"/>
          <w:szCs w:val="24"/>
        </w:rPr>
        <w:t xml:space="preserve">Ponieważ innych kandydatur nie zgłoszono w wyniku jawnego głosowania </w:t>
      </w:r>
      <w:r w:rsidRPr="006D538D">
        <w:rPr>
          <w:rFonts w:asciiTheme="minorHAnsi" w:hAnsiTheme="minorHAnsi" w:cstheme="minorHAnsi"/>
          <w:b/>
          <w:bCs/>
          <w:sz w:val="24"/>
          <w:szCs w:val="24"/>
        </w:rPr>
        <w:t>(</w:t>
      </w:r>
      <w:r w:rsidR="000308BD" w:rsidRPr="006D538D">
        <w:rPr>
          <w:rFonts w:asciiTheme="minorHAnsi" w:hAnsiTheme="minorHAnsi" w:cstheme="minorHAnsi"/>
          <w:b/>
          <w:bCs/>
          <w:sz w:val="24"/>
          <w:szCs w:val="24"/>
        </w:rPr>
        <w:t>17</w:t>
      </w:r>
      <w:r w:rsidRPr="006D538D">
        <w:rPr>
          <w:rFonts w:asciiTheme="minorHAnsi" w:hAnsiTheme="minorHAnsi" w:cstheme="minorHAnsi"/>
          <w:b/>
          <w:bCs/>
          <w:sz w:val="24"/>
          <w:szCs w:val="24"/>
        </w:rPr>
        <w:t xml:space="preserve"> głosami za, jednogłośnie) </w:t>
      </w:r>
      <w:r w:rsidRPr="006D538D">
        <w:rPr>
          <w:rFonts w:asciiTheme="minorHAnsi" w:hAnsiTheme="minorHAnsi" w:cstheme="minorHAnsi"/>
          <w:sz w:val="24"/>
          <w:szCs w:val="24"/>
        </w:rPr>
        <w:t>Sekretarzem Obrad X</w:t>
      </w:r>
      <w:r w:rsidR="000308BD" w:rsidRPr="006D538D">
        <w:rPr>
          <w:rFonts w:asciiTheme="minorHAnsi" w:hAnsiTheme="minorHAnsi" w:cstheme="minorHAnsi"/>
          <w:sz w:val="24"/>
          <w:szCs w:val="24"/>
        </w:rPr>
        <w:t>LII</w:t>
      </w:r>
      <w:r w:rsidRPr="006D538D">
        <w:rPr>
          <w:rFonts w:asciiTheme="minorHAnsi" w:hAnsiTheme="minorHAnsi" w:cstheme="minorHAnsi"/>
          <w:sz w:val="24"/>
          <w:szCs w:val="24"/>
        </w:rPr>
        <w:t xml:space="preserve"> sesji Rady Miasta został wybrany </w:t>
      </w:r>
      <w:r w:rsidRPr="006D538D">
        <w:rPr>
          <w:rFonts w:asciiTheme="minorHAnsi" w:hAnsiTheme="minorHAnsi" w:cstheme="minorHAnsi"/>
          <w:b/>
          <w:sz w:val="24"/>
          <w:szCs w:val="24"/>
        </w:rPr>
        <w:t>radny JANUSZ WOJNAROWSKI.</w:t>
      </w:r>
    </w:p>
    <w:p w14:paraId="68B6E726" w14:textId="77777777" w:rsidR="008800BB" w:rsidRPr="006D538D" w:rsidRDefault="008800BB" w:rsidP="006D538D">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Ad pkt 4.</w:t>
      </w:r>
    </w:p>
    <w:p w14:paraId="4B17A4B3" w14:textId="48CEB9F6" w:rsidR="008800BB" w:rsidRPr="006D538D" w:rsidRDefault="008800BB" w:rsidP="006D538D">
      <w:pPr>
        <w:spacing w:before="120" w:after="120"/>
        <w:ind w:firstLine="708"/>
        <w:jc w:val="left"/>
        <w:rPr>
          <w:rFonts w:asciiTheme="minorHAnsi" w:hAnsiTheme="minorHAnsi" w:cstheme="minorHAnsi"/>
          <w:sz w:val="24"/>
          <w:szCs w:val="24"/>
        </w:rPr>
      </w:pPr>
      <w:r w:rsidRPr="006D538D">
        <w:rPr>
          <w:rFonts w:asciiTheme="minorHAnsi" w:hAnsiTheme="minorHAnsi" w:cstheme="minorHAnsi"/>
          <w:b/>
          <w:bCs/>
          <w:sz w:val="24"/>
          <w:szCs w:val="24"/>
        </w:rPr>
        <w:t xml:space="preserve">Przewodniczący Rady Miasta Lech </w:t>
      </w:r>
      <w:proofErr w:type="spellStart"/>
      <w:r w:rsidRPr="006D538D">
        <w:rPr>
          <w:rFonts w:asciiTheme="minorHAnsi" w:hAnsiTheme="minorHAnsi" w:cstheme="minorHAnsi"/>
          <w:b/>
          <w:bCs/>
          <w:sz w:val="24"/>
          <w:szCs w:val="24"/>
        </w:rPr>
        <w:t>Prejs</w:t>
      </w:r>
      <w:proofErr w:type="spellEnd"/>
      <w:r w:rsidRPr="006D538D">
        <w:rPr>
          <w:rFonts w:asciiTheme="minorHAnsi" w:hAnsiTheme="minorHAnsi" w:cstheme="minorHAnsi"/>
          <w:b/>
          <w:bCs/>
          <w:sz w:val="24"/>
          <w:szCs w:val="24"/>
        </w:rPr>
        <w:t xml:space="preserve"> </w:t>
      </w:r>
      <w:r w:rsidRPr="006D538D">
        <w:rPr>
          <w:rFonts w:asciiTheme="minorHAnsi" w:hAnsiTheme="minorHAnsi" w:cstheme="minorHAnsi"/>
          <w:sz w:val="24"/>
          <w:szCs w:val="24"/>
        </w:rPr>
        <w:t>zapytał, czy są uwagi do porządku obrad?</w:t>
      </w:r>
    </w:p>
    <w:p w14:paraId="4D29387C" w14:textId="77777777" w:rsidR="006853DB" w:rsidRPr="006D538D" w:rsidRDefault="000264DF" w:rsidP="006D538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Sławomir Kowalewski </w:t>
      </w:r>
      <w:r w:rsidR="008800BB" w:rsidRPr="006D538D">
        <w:rPr>
          <w:rFonts w:asciiTheme="minorHAnsi" w:hAnsiTheme="minorHAnsi" w:cstheme="minorHAnsi"/>
          <w:b/>
          <w:bCs/>
          <w:sz w:val="24"/>
          <w:szCs w:val="24"/>
        </w:rPr>
        <w:t xml:space="preserve">Burmistrz Miasta Mława </w:t>
      </w:r>
    </w:p>
    <w:p w14:paraId="3830343B" w14:textId="2570510A" w:rsidR="008800BB" w:rsidRPr="006D538D" w:rsidRDefault="008800BB" w:rsidP="006D538D">
      <w:pPr>
        <w:jc w:val="left"/>
        <w:rPr>
          <w:rFonts w:asciiTheme="minorHAnsi" w:hAnsiTheme="minorHAnsi" w:cstheme="minorHAnsi"/>
          <w:sz w:val="24"/>
          <w:szCs w:val="24"/>
        </w:rPr>
      </w:pPr>
      <w:r w:rsidRPr="006D538D">
        <w:rPr>
          <w:rFonts w:asciiTheme="minorHAnsi" w:hAnsiTheme="minorHAnsi" w:cstheme="minorHAnsi"/>
          <w:sz w:val="24"/>
          <w:szCs w:val="24"/>
        </w:rPr>
        <w:t xml:space="preserve">zwrócił się o </w:t>
      </w:r>
      <w:r w:rsidR="00760372" w:rsidRPr="006D538D">
        <w:rPr>
          <w:rFonts w:asciiTheme="minorHAnsi" w:hAnsiTheme="minorHAnsi" w:cstheme="minorHAnsi"/>
          <w:sz w:val="24"/>
          <w:szCs w:val="24"/>
        </w:rPr>
        <w:t>wprowadzenie do porządku obrad jako punkt 11 – projektu uchwały w sprawie wyrażenia zgody na podwyższenie kapitału zakładowego Towarzystwa Budownictwa Społecznego Spółka z ograniczoną odpowiedzialnością w Mławie.</w:t>
      </w:r>
    </w:p>
    <w:p w14:paraId="3FB9D88E" w14:textId="3F785778" w:rsidR="00C00091" w:rsidRPr="006D538D" w:rsidRDefault="008800BB" w:rsidP="006D538D">
      <w:pPr>
        <w:spacing w:before="120" w:after="120"/>
        <w:ind w:firstLine="499"/>
        <w:jc w:val="left"/>
        <w:rPr>
          <w:rFonts w:asciiTheme="minorHAnsi" w:hAnsiTheme="minorHAnsi" w:cstheme="minorHAnsi"/>
          <w:b/>
          <w:bCs/>
          <w:sz w:val="24"/>
          <w:szCs w:val="24"/>
        </w:rPr>
      </w:pPr>
      <w:r w:rsidRPr="006D538D">
        <w:rPr>
          <w:rFonts w:asciiTheme="minorHAnsi" w:hAnsiTheme="minorHAnsi" w:cstheme="minorHAnsi"/>
          <w:bCs/>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jednogłośnie (</w:t>
      </w:r>
      <w:r w:rsidR="001D2DF8" w:rsidRPr="006D538D">
        <w:rPr>
          <w:rFonts w:asciiTheme="minorHAnsi" w:hAnsiTheme="minorHAnsi" w:cstheme="minorHAnsi"/>
          <w:b/>
          <w:bCs/>
          <w:sz w:val="24"/>
          <w:szCs w:val="24"/>
        </w:rPr>
        <w:t xml:space="preserve">jednogłośnie, </w:t>
      </w:r>
      <w:r w:rsidRPr="006D538D">
        <w:rPr>
          <w:rFonts w:asciiTheme="minorHAnsi" w:hAnsiTheme="minorHAnsi" w:cstheme="minorHAnsi"/>
          <w:b/>
          <w:bCs/>
          <w:sz w:val="24"/>
          <w:szCs w:val="24"/>
        </w:rPr>
        <w:t xml:space="preserve">za – </w:t>
      </w:r>
      <w:r w:rsidR="00760372" w:rsidRPr="006D538D">
        <w:rPr>
          <w:rFonts w:asciiTheme="minorHAnsi" w:hAnsiTheme="minorHAnsi" w:cstheme="minorHAnsi"/>
          <w:b/>
          <w:bCs/>
          <w:sz w:val="24"/>
          <w:szCs w:val="24"/>
        </w:rPr>
        <w:t>17</w:t>
      </w:r>
      <w:r w:rsidRPr="006D538D">
        <w:rPr>
          <w:rFonts w:asciiTheme="minorHAnsi" w:hAnsiTheme="minorHAnsi" w:cstheme="minorHAnsi"/>
          <w:b/>
          <w:bCs/>
          <w:sz w:val="24"/>
          <w:szCs w:val="24"/>
        </w:rPr>
        <w:t xml:space="preserve"> głosów) </w:t>
      </w:r>
    </w:p>
    <w:p w14:paraId="281CA8BC" w14:textId="36A643C9" w:rsidR="00A62E65" w:rsidRPr="006D538D" w:rsidRDefault="008800BB" w:rsidP="006D538D">
      <w:pPr>
        <w:spacing w:before="120" w:after="120"/>
        <w:jc w:val="left"/>
        <w:rPr>
          <w:rFonts w:asciiTheme="minorHAnsi" w:hAnsiTheme="minorHAnsi" w:cstheme="minorHAnsi"/>
          <w:sz w:val="24"/>
          <w:szCs w:val="24"/>
        </w:rPr>
      </w:pPr>
      <w:r w:rsidRPr="006D538D">
        <w:rPr>
          <w:rFonts w:asciiTheme="minorHAnsi" w:hAnsiTheme="minorHAnsi" w:cstheme="minorHAnsi"/>
          <w:sz w:val="24"/>
          <w:szCs w:val="24"/>
        </w:rPr>
        <w:t>przegłosowała porządek Obrad sesji po zmianach w następującym brzmieniu:</w:t>
      </w:r>
    </w:p>
    <w:p w14:paraId="76FEC350" w14:textId="77777777" w:rsidR="00A62E65" w:rsidRPr="006D538D" w:rsidRDefault="00A62E65" w:rsidP="006D538D">
      <w:pPr>
        <w:numPr>
          <w:ilvl w:val="0"/>
          <w:numId w:val="2"/>
        </w:numPr>
        <w:ind w:left="499" w:hanging="357"/>
        <w:jc w:val="left"/>
        <w:rPr>
          <w:rFonts w:asciiTheme="minorHAnsi" w:hAnsiTheme="minorHAnsi" w:cstheme="minorHAnsi"/>
          <w:sz w:val="24"/>
          <w:szCs w:val="24"/>
        </w:rPr>
      </w:pPr>
      <w:r w:rsidRPr="006D538D">
        <w:rPr>
          <w:rFonts w:asciiTheme="minorHAnsi" w:hAnsiTheme="minorHAnsi" w:cstheme="minorHAnsi"/>
          <w:sz w:val="24"/>
          <w:szCs w:val="24"/>
        </w:rPr>
        <w:t>Otwarcie obrad.</w:t>
      </w:r>
    </w:p>
    <w:p w14:paraId="2697DE15" w14:textId="77777777" w:rsidR="00A62E65" w:rsidRPr="006D538D" w:rsidRDefault="00A62E65" w:rsidP="006D538D">
      <w:pPr>
        <w:numPr>
          <w:ilvl w:val="0"/>
          <w:numId w:val="2"/>
        </w:numPr>
        <w:ind w:left="499" w:hanging="357"/>
        <w:jc w:val="left"/>
        <w:rPr>
          <w:rFonts w:asciiTheme="minorHAnsi" w:hAnsiTheme="minorHAnsi" w:cstheme="minorHAnsi"/>
          <w:sz w:val="24"/>
          <w:szCs w:val="24"/>
        </w:rPr>
      </w:pPr>
      <w:r w:rsidRPr="006D538D">
        <w:rPr>
          <w:rFonts w:asciiTheme="minorHAnsi" w:hAnsiTheme="minorHAnsi" w:cstheme="minorHAnsi"/>
          <w:color w:val="000000" w:themeColor="text1"/>
          <w:sz w:val="24"/>
          <w:szCs w:val="24"/>
        </w:rPr>
        <w:t>Stwierdzenie prawomocności obrad.</w:t>
      </w:r>
    </w:p>
    <w:p w14:paraId="2B2F9596"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Wybór Sekretarza Obrad.</w:t>
      </w:r>
    </w:p>
    <w:p w14:paraId="5B8A59AE"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Uwagi do porządku Obrad. </w:t>
      </w:r>
    </w:p>
    <w:p w14:paraId="659F5F45"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Przyjęcie protokołu z XLI sesji Rady Miasta odbytej w dniu 28 czerwca 2022 r.</w:t>
      </w:r>
    </w:p>
    <w:p w14:paraId="2E16CBF5"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Wręczenie medali zasłużonych dla Miasta Mława – miastom partnerskim.</w:t>
      </w:r>
    </w:p>
    <w:p w14:paraId="3B9B5371"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sz w:val="24"/>
          <w:szCs w:val="24"/>
        </w:rPr>
        <w:t>Informacja o przebiegu wykonania budżetu Miasta Mława za I półrocze 2022 r.</w:t>
      </w:r>
    </w:p>
    <w:p w14:paraId="50DCDCEF"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bCs/>
          <w:sz w:val="24"/>
          <w:szCs w:val="24"/>
        </w:rPr>
        <w:lastRenderedPageBreak/>
        <w:t xml:space="preserve">Podjęcie </w:t>
      </w:r>
      <w:r w:rsidRPr="006D538D">
        <w:rPr>
          <w:rFonts w:asciiTheme="minorHAnsi" w:eastAsia="Times New Roman" w:hAnsiTheme="minorHAnsi" w:cstheme="minorHAnsi"/>
          <w:color w:val="000000" w:themeColor="text1"/>
          <w:sz w:val="24"/>
          <w:szCs w:val="24"/>
        </w:rPr>
        <w:t xml:space="preserve">uchwały </w:t>
      </w:r>
      <w:r w:rsidRPr="006D538D">
        <w:rPr>
          <w:rFonts w:asciiTheme="minorHAnsi" w:hAnsiTheme="minorHAnsi" w:cstheme="minorHAnsi"/>
          <w:color w:val="000000" w:themeColor="text1"/>
          <w:sz w:val="24"/>
          <w:szCs w:val="24"/>
        </w:rPr>
        <w:t>w sprawie zmiany Wieloletniej Prognozy Finansowej Miasta Mława.</w:t>
      </w:r>
    </w:p>
    <w:p w14:paraId="44149038" w14:textId="77777777"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bCs/>
          <w:sz w:val="24"/>
          <w:szCs w:val="24"/>
        </w:rPr>
        <w:t xml:space="preserve">Podjęcie </w:t>
      </w:r>
      <w:r w:rsidRPr="006D538D">
        <w:rPr>
          <w:rFonts w:asciiTheme="minorHAnsi" w:eastAsia="Times New Roman" w:hAnsiTheme="minorHAnsi" w:cstheme="minorHAnsi"/>
          <w:color w:val="000000" w:themeColor="text1"/>
          <w:sz w:val="24"/>
          <w:szCs w:val="24"/>
        </w:rPr>
        <w:t xml:space="preserve">uchwały </w:t>
      </w:r>
      <w:r w:rsidRPr="006D538D">
        <w:rPr>
          <w:rFonts w:asciiTheme="minorHAnsi" w:hAnsiTheme="minorHAnsi" w:cstheme="minorHAnsi"/>
          <w:color w:val="000000" w:themeColor="text1"/>
          <w:sz w:val="24"/>
          <w:szCs w:val="24"/>
        </w:rPr>
        <w:t>w sprawie zmiany uchwały budżetowej na 2022 r.</w:t>
      </w:r>
    </w:p>
    <w:p w14:paraId="63ED948D" w14:textId="1288B195" w:rsidR="00A62E65" w:rsidRPr="006D538D" w:rsidRDefault="00A62E65" w:rsidP="006D538D">
      <w:pPr>
        <w:numPr>
          <w:ilvl w:val="0"/>
          <w:numId w:val="2"/>
        </w:numPr>
        <w:ind w:left="499" w:hanging="357"/>
        <w:jc w:val="left"/>
        <w:rPr>
          <w:rFonts w:asciiTheme="minorHAnsi" w:hAnsiTheme="minorHAnsi" w:cstheme="minorHAnsi"/>
          <w:color w:val="000000" w:themeColor="text1"/>
          <w:sz w:val="24"/>
          <w:szCs w:val="24"/>
        </w:rPr>
      </w:pPr>
      <w:r w:rsidRPr="006D538D">
        <w:rPr>
          <w:rFonts w:asciiTheme="minorHAnsi" w:hAnsiTheme="minorHAnsi" w:cstheme="minorHAnsi"/>
          <w:bCs/>
          <w:sz w:val="24"/>
          <w:szCs w:val="24"/>
        </w:rPr>
        <w:t xml:space="preserve">Podjęcie uchwały w sprawie udzielenia poręczenia długoterminowego kredytu </w:t>
      </w:r>
      <w:r w:rsidRPr="006D538D">
        <w:rPr>
          <w:rFonts w:asciiTheme="minorHAnsi" w:hAnsiTheme="minorHAnsi" w:cstheme="minorHAnsi"/>
          <w:bCs/>
          <w:sz w:val="24"/>
          <w:szCs w:val="24"/>
        </w:rPr>
        <w:br/>
        <w:t>dla Przedsiębiorstwa Energetyki Cieplnej w Mławie Sp. z o.o.</w:t>
      </w:r>
    </w:p>
    <w:p w14:paraId="73F3A6CF" w14:textId="618CE627" w:rsidR="00BA210A" w:rsidRPr="006D538D" w:rsidRDefault="00BA210A"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 xml:space="preserve">Podjęcie uchwały w sprawie wyrażenia zgody na podwyższenie kapitału zakładowego Towarzystwa Budownictwa Społecznego Spółka z ograniczoną odpowiedzialnością </w:t>
      </w:r>
      <w:r w:rsidRPr="006D538D">
        <w:rPr>
          <w:rFonts w:asciiTheme="minorHAnsi" w:hAnsiTheme="minorHAnsi" w:cstheme="minorHAnsi"/>
          <w:sz w:val="24"/>
          <w:szCs w:val="24"/>
        </w:rPr>
        <w:br/>
        <w:t>w Mławie.</w:t>
      </w:r>
    </w:p>
    <w:p w14:paraId="2C68C7C1" w14:textId="34531FB1"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lang w:eastAsia="pl-PL"/>
        </w:rPr>
        <w:t>Podjęcie uchwały w sprawie miejscowego planu zagospodarowania przestrzennego „Osiedle Młodych” część I.</w:t>
      </w:r>
    </w:p>
    <w:p w14:paraId="4AC40B7B"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w sprawie</w:t>
      </w:r>
      <w:r w:rsidRPr="006D538D">
        <w:rPr>
          <w:rFonts w:asciiTheme="minorHAnsi" w:hAnsiTheme="minorHAnsi" w:cstheme="minorHAnsi"/>
          <w:sz w:val="24"/>
          <w:szCs w:val="24"/>
        </w:rPr>
        <w:t xml:space="preserve"> przystąpienia do sporządzenia miejscowego planu zagospodarowania przestrzennego „Grzybowa”.</w:t>
      </w:r>
    </w:p>
    <w:p w14:paraId="5DF95BC0"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w:t>
      </w:r>
      <w:r w:rsidRPr="006D538D">
        <w:rPr>
          <w:rFonts w:asciiTheme="minorHAnsi" w:hAnsiTheme="minorHAnsi" w:cstheme="minorHAnsi"/>
          <w:sz w:val="24"/>
          <w:szCs w:val="24"/>
        </w:rPr>
        <w:t>nabycia nieruchomości (ul. Błękitna).</w:t>
      </w:r>
    </w:p>
    <w:p w14:paraId="4241CE6F"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sz w:val="24"/>
          <w:szCs w:val="24"/>
        </w:rPr>
        <w:t>Podjęcie uchwały w sprawie nabycia nieruchomości (ul. Podborna).</w:t>
      </w:r>
    </w:p>
    <w:p w14:paraId="71995190"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uchwały w sprawie nabycia nieruchomości (ul. LOK).</w:t>
      </w:r>
    </w:p>
    <w:p w14:paraId="21DAE7F7"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w:t>
      </w:r>
      <w:r w:rsidRPr="006D538D">
        <w:rPr>
          <w:rFonts w:asciiTheme="minorHAnsi" w:hAnsiTheme="minorHAnsi" w:cstheme="minorHAnsi"/>
          <w:sz w:val="24"/>
          <w:szCs w:val="24"/>
        </w:rPr>
        <w:t>sprzedaży nieruchomości komunalnej (ul. 3 Maja).</w:t>
      </w:r>
    </w:p>
    <w:p w14:paraId="6601C2DF"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uchwały w sprawie sprzedaży nieruchomości komunalnej (ul. 3 Maja).</w:t>
      </w:r>
    </w:p>
    <w:p w14:paraId="6C9DE48A"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w sprawie</w:t>
      </w:r>
      <w:r w:rsidRPr="006D538D">
        <w:rPr>
          <w:rFonts w:asciiTheme="minorHAnsi" w:hAnsiTheme="minorHAnsi" w:cstheme="minorHAnsi"/>
          <w:sz w:val="24"/>
          <w:szCs w:val="24"/>
        </w:rPr>
        <w:t xml:space="preserve"> sprzedaży nieruchomości komunalnej (ul. Płocka).</w:t>
      </w:r>
    </w:p>
    <w:p w14:paraId="005561D2" w14:textId="77777777" w:rsidR="00A62E65" w:rsidRPr="006D538D" w:rsidRDefault="00A62E65" w:rsidP="006D538D">
      <w:pPr>
        <w:pStyle w:val="Akapitzlist"/>
        <w:numPr>
          <w:ilvl w:val="0"/>
          <w:numId w:val="2"/>
        </w:numPr>
        <w:ind w:left="502"/>
        <w:rPr>
          <w:rFonts w:asciiTheme="minorHAnsi" w:eastAsiaTheme="minorHAnsi" w:hAnsiTheme="minorHAnsi" w:cstheme="minorHAnsi"/>
          <w:sz w:val="24"/>
          <w:szCs w:val="24"/>
          <w:lang w:eastAsia="pl-PL"/>
        </w:rPr>
      </w:pPr>
      <w:r w:rsidRPr="006D538D">
        <w:rPr>
          <w:rFonts w:asciiTheme="minorHAnsi" w:hAnsiTheme="minorHAnsi" w:cstheme="minorHAnsi"/>
          <w:sz w:val="24"/>
          <w:szCs w:val="24"/>
          <w:lang w:eastAsia="pl-PL"/>
        </w:rPr>
        <w:t>Podjęcie uchwały w sprawie sprzedaży nieruchomości komunalnej (ul. Studzieniec).</w:t>
      </w:r>
    </w:p>
    <w:p w14:paraId="6696671D"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w:t>
      </w:r>
      <w:r w:rsidRPr="006D538D">
        <w:rPr>
          <w:rFonts w:asciiTheme="minorHAnsi" w:hAnsiTheme="minorHAnsi" w:cstheme="minorHAnsi"/>
          <w:sz w:val="24"/>
          <w:szCs w:val="24"/>
        </w:rPr>
        <w:t>obciążenia nieruchomości.</w:t>
      </w:r>
    </w:p>
    <w:p w14:paraId="32FEBBB9"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w:t>
      </w:r>
      <w:r w:rsidRPr="006D538D">
        <w:rPr>
          <w:rFonts w:asciiTheme="minorHAnsi" w:hAnsiTheme="minorHAnsi" w:cstheme="minorHAnsi"/>
          <w:sz w:val="24"/>
          <w:szCs w:val="24"/>
        </w:rPr>
        <w:t>nadania nazwy ulicy (Piotra Jankowskiego).</w:t>
      </w:r>
    </w:p>
    <w:p w14:paraId="7174778E"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lang w:eastAsia="pl-PL"/>
        </w:rPr>
        <w:t>Podjęcie uchwały w sprawie nadania nazwy ulicy (Jabłoni).</w:t>
      </w:r>
    </w:p>
    <w:p w14:paraId="1C1B6A24"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w:t>
      </w:r>
      <w:r w:rsidRPr="006D538D">
        <w:rPr>
          <w:rFonts w:asciiTheme="minorHAnsi" w:hAnsiTheme="minorHAnsi" w:cstheme="minorHAnsi"/>
          <w:sz w:val="24"/>
          <w:szCs w:val="24"/>
        </w:rPr>
        <w:t>utraty mocy uchwały.</w:t>
      </w:r>
    </w:p>
    <w:p w14:paraId="62C39BC0"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uchwały w sprawie podjęcia współpracy partnerskiej między Miastem Mława                 a francuskim Miastem </w:t>
      </w:r>
      <w:proofErr w:type="spellStart"/>
      <w:r w:rsidRPr="006D538D">
        <w:rPr>
          <w:rFonts w:asciiTheme="minorHAnsi" w:hAnsiTheme="minorHAnsi" w:cstheme="minorHAnsi"/>
          <w:color w:val="000000" w:themeColor="text1"/>
          <w:sz w:val="24"/>
          <w:szCs w:val="24"/>
        </w:rPr>
        <w:t>Franconville</w:t>
      </w:r>
      <w:proofErr w:type="spellEnd"/>
      <w:r w:rsidRPr="006D538D">
        <w:rPr>
          <w:rFonts w:asciiTheme="minorHAnsi" w:hAnsiTheme="minorHAnsi" w:cstheme="minorHAnsi"/>
          <w:color w:val="000000" w:themeColor="text1"/>
          <w:sz w:val="24"/>
          <w:szCs w:val="24"/>
        </w:rPr>
        <w:t>.</w:t>
      </w:r>
    </w:p>
    <w:p w14:paraId="053B0931"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Podjęcie u</w:t>
      </w:r>
      <w:r w:rsidRPr="006D538D">
        <w:rPr>
          <w:rFonts w:asciiTheme="minorHAnsi" w:eastAsia="Times New Roman" w:hAnsiTheme="minorHAnsi" w:cstheme="minorHAnsi"/>
          <w:sz w:val="24"/>
          <w:szCs w:val="24"/>
        </w:rPr>
        <w:t>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w:t>
      </w:r>
      <w:r w:rsidRPr="006D538D">
        <w:rPr>
          <w:rFonts w:asciiTheme="minorHAnsi" w:hAnsiTheme="minorHAnsi" w:cstheme="minorHAnsi"/>
          <w:color w:val="000000" w:themeColor="text1"/>
          <w:sz w:val="24"/>
          <w:szCs w:val="24"/>
        </w:rPr>
        <w:t xml:space="preserve"> </w:t>
      </w:r>
      <w:r w:rsidRPr="006D538D">
        <w:rPr>
          <w:rFonts w:asciiTheme="minorHAnsi" w:eastAsia="Times New Roman" w:hAnsiTheme="minorHAnsi" w:cstheme="minorHAnsi"/>
          <w:sz w:val="24"/>
          <w:szCs w:val="24"/>
        </w:rPr>
        <w:t>przedszkoli i szkół prowadzonych przez Miasto Mława.</w:t>
      </w:r>
    </w:p>
    <w:p w14:paraId="44DC5A9E"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 xml:space="preserve">Podjęcie uchwały w sprawie uchwalenia Regulaminu utrzymania czystości i porządku </w:t>
      </w:r>
      <w:r w:rsidRPr="006D538D">
        <w:rPr>
          <w:rFonts w:asciiTheme="minorHAnsi" w:hAnsiTheme="minorHAnsi" w:cstheme="minorHAnsi"/>
          <w:sz w:val="24"/>
          <w:szCs w:val="24"/>
        </w:rPr>
        <w:br/>
        <w:t>na terenie Miasta Mława.</w:t>
      </w:r>
    </w:p>
    <w:p w14:paraId="548D339E"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 xml:space="preserve">Podjęcie uchwały </w:t>
      </w:r>
      <w:r w:rsidRPr="006D538D">
        <w:rPr>
          <w:rFonts w:asciiTheme="minorHAnsi" w:hAnsiTheme="minorHAnsi" w:cstheme="minorHAnsi"/>
          <w:sz w:val="24"/>
          <w:szCs w:val="24"/>
          <w:lang w:eastAsia="pl-PL"/>
        </w:rPr>
        <w:t xml:space="preserve">w sprawie szczegółowego sposobu i zakresu świadczenia usług </w:t>
      </w:r>
      <w:r w:rsidRPr="006D538D">
        <w:rPr>
          <w:rFonts w:asciiTheme="minorHAnsi" w:hAnsiTheme="minorHAnsi" w:cstheme="minorHAnsi"/>
          <w:sz w:val="24"/>
          <w:szCs w:val="24"/>
          <w:lang w:eastAsia="pl-PL"/>
        </w:rPr>
        <w:br/>
        <w:t>w zakresie odbierania odpadów komunalnych od właścicieli nieruchomości z terenu Miasta Mława i zagospodarowania tych odpadów w zamian za uiszczoną przez właściciela nieruchomości opłatę za gospodarowanie odpadami komunalnymi.</w:t>
      </w:r>
    </w:p>
    <w:p w14:paraId="48021488"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 xml:space="preserve">Podjęcie uchwały </w:t>
      </w:r>
      <w:r w:rsidRPr="006D538D">
        <w:rPr>
          <w:rFonts w:asciiTheme="minorHAnsi" w:hAnsiTheme="minorHAnsi" w:cstheme="minorHAnsi"/>
          <w:sz w:val="24"/>
          <w:szCs w:val="24"/>
          <w:lang w:eastAsia="pl-PL"/>
        </w:rPr>
        <w:t xml:space="preserve">zmieniającej uchwałę w sprawie wyboru metody ustalenia opłaty </w:t>
      </w:r>
      <w:r w:rsidRPr="006D538D">
        <w:rPr>
          <w:rFonts w:asciiTheme="minorHAnsi" w:hAnsiTheme="minorHAnsi" w:cstheme="minorHAnsi"/>
          <w:sz w:val="24"/>
          <w:szCs w:val="24"/>
          <w:lang w:eastAsia="pl-PL"/>
        </w:rPr>
        <w:br/>
        <w:t>za gospodarowanie odpadami komunalnymi i stawek opłat.</w:t>
      </w:r>
    </w:p>
    <w:p w14:paraId="12DA80F9"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w sprawie wzoru deklaracji o wysokości opłaty za gospodarowanie odpadami komunalnymi składanej przez właściciela nieruchomości</w:t>
      </w:r>
    </w:p>
    <w:p w14:paraId="63928295" w14:textId="21114E9D"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color w:val="000000" w:themeColor="text1"/>
          <w:sz w:val="24"/>
          <w:szCs w:val="24"/>
        </w:rPr>
        <w:t xml:space="preserve">Podjęcie </w:t>
      </w:r>
      <w:r w:rsidRPr="006D538D">
        <w:rPr>
          <w:rFonts w:asciiTheme="minorHAnsi" w:hAnsiTheme="minorHAnsi" w:cstheme="minorHAnsi"/>
          <w:sz w:val="24"/>
          <w:szCs w:val="24"/>
        </w:rPr>
        <w:t xml:space="preserve">uchwały </w:t>
      </w:r>
      <w:r w:rsidRPr="006D538D">
        <w:rPr>
          <w:rFonts w:asciiTheme="minorHAnsi" w:hAnsiTheme="minorHAnsi" w:cstheme="minorHAnsi"/>
          <w:sz w:val="24"/>
          <w:szCs w:val="24"/>
          <w:lang w:eastAsia="pl-PL"/>
        </w:rPr>
        <w:t xml:space="preserve">w sprawie określenia terminu, częstotliwości i trybu uiszczania opłaty </w:t>
      </w:r>
      <w:r w:rsidRPr="006D538D">
        <w:rPr>
          <w:rFonts w:asciiTheme="minorHAnsi" w:hAnsiTheme="minorHAnsi" w:cstheme="minorHAnsi"/>
          <w:sz w:val="24"/>
          <w:szCs w:val="24"/>
          <w:lang w:eastAsia="pl-PL"/>
        </w:rPr>
        <w:br/>
        <w:t>za gospodarowanie odpadami komunalnymi.</w:t>
      </w:r>
    </w:p>
    <w:p w14:paraId="06A87BD4" w14:textId="77777777" w:rsidR="00A62E65" w:rsidRPr="006D538D" w:rsidRDefault="00A62E65" w:rsidP="006D538D">
      <w:pPr>
        <w:pStyle w:val="Akapitzlist"/>
        <w:numPr>
          <w:ilvl w:val="0"/>
          <w:numId w:val="2"/>
        </w:numPr>
        <w:ind w:left="502"/>
        <w:rPr>
          <w:rStyle w:val="markedcontent"/>
          <w:rFonts w:asciiTheme="minorHAnsi" w:hAnsiTheme="minorHAnsi" w:cstheme="minorHAnsi"/>
          <w:sz w:val="24"/>
          <w:szCs w:val="24"/>
          <w:lang w:eastAsia="pl-PL"/>
        </w:rPr>
      </w:pPr>
      <w:r w:rsidRPr="006D538D">
        <w:rPr>
          <w:rFonts w:asciiTheme="minorHAnsi" w:hAnsiTheme="minorHAnsi" w:cstheme="minorHAnsi"/>
          <w:sz w:val="24"/>
          <w:szCs w:val="24"/>
          <w:lang w:eastAsia="pl-PL"/>
        </w:rPr>
        <w:lastRenderedPageBreak/>
        <w:t>Podjęcie uchwały</w:t>
      </w:r>
      <w:r w:rsidRPr="006D538D">
        <w:rPr>
          <w:rFonts w:asciiTheme="minorHAnsi" w:hAnsiTheme="minorHAnsi" w:cstheme="minorHAnsi"/>
          <w:b/>
          <w:bCs/>
          <w:sz w:val="24"/>
          <w:szCs w:val="24"/>
        </w:rPr>
        <w:t xml:space="preserve"> </w:t>
      </w:r>
      <w:r w:rsidRPr="006D538D">
        <w:rPr>
          <w:rStyle w:val="markedcontent"/>
          <w:rFonts w:asciiTheme="minorHAnsi" w:hAnsiTheme="minorHAnsi" w:cstheme="minorHAnsi"/>
          <w:sz w:val="24"/>
          <w:szCs w:val="24"/>
        </w:rPr>
        <w:t>w sprawie</w:t>
      </w:r>
      <w:r w:rsidRPr="006D538D">
        <w:rPr>
          <w:rFonts w:asciiTheme="minorHAnsi" w:hAnsiTheme="minorHAnsi" w:cstheme="minorHAnsi"/>
          <w:b/>
          <w:bCs/>
          <w:sz w:val="24"/>
          <w:szCs w:val="24"/>
        </w:rPr>
        <w:t xml:space="preserve"> </w:t>
      </w:r>
      <w:r w:rsidRPr="006D538D">
        <w:rPr>
          <w:rStyle w:val="markedcontent"/>
          <w:rFonts w:asciiTheme="minorHAnsi" w:hAnsiTheme="minorHAnsi" w:cstheme="minorHAnsi"/>
          <w:sz w:val="24"/>
          <w:szCs w:val="24"/>
        </w:rPr>
        <w:t>petycji dotyczącej podwyższenia limitów zezwoleń                               na sprzedaż napojów alkoholowych przeznaczonych do spożycia poza miejscem sprzedaży.</w:t>
      </w:r>
    </w:p>
    <w:p w14:paraId="08A3247F"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Style w:val="markedcontent"/>
          <w:rFonts w:asciiTheme="minorHAnsi" w:hAnsiTheme="minorHAnsi" w:cstheme="minorHAnsi"/>
          <w:sz w:val="24"/>
          <w:szCs w:val="24"/>
        </w:rPr>
        <w:t xml:space="preserve">Informacja Przewodniczącego Komisji Rewizyjnej dotycząca </w:t>
      </w:r>
      <w:r w:rsidRPr="006D538D">
        <w:rPr>
          <w:rFonts w:asciiTheme="minorHAnsi" w:hAnsiTheme="minorHAnsi" w:cstheme="minorHAnsi"/>
          <w:sz w:val="24"/>
          <w:szCs w:val="24"/>
        </w:rPr>
        <w:t xml:space="preserve">prywatyzacji Zakładu Usług Komunalnych „USKOM” Sp. z o.o.  </w:t>
      </w:r>
    </w:p>
    <w:p w14:paraId="75BBE39E"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 xml:space="preserve">Sprawozdanie z wykonania uchwał Rady Miasta podjętych na sesji w dniu </w:t>
      </w:r>
      <w:r w:rsidRPr="006D538D">
        <w:rPr>
          <w:rFonts w:asciiTheme="minorHAnsi" w:hAnsiTheme="minorHAnsi" w:cstheme="minorHAnsi"/>
          <w:sz w:val="24"/>
          <w:szCs w:val="24"/>
        </w:rPr>
        <w:br/>
      </w:r>
      <w:r w:rsidRPr="006D538D">
        <w:rPr>
          <w:rFonts w:asciiTheme="minorHAnsi" w:hAnsiTheme="minorHAnsi" w:cstheme="minorHAnsi"/>
          <w:color w:val="000000" w:themeColor="text1"/>
          <w:sz w:val="24"/>
          <w:szCs w:val="24"/>
        </w:rPr>
        <w:t>28 czerwca 2022 r.</w:t>
      </w:r>
    </w:p>
    <w:p w14:paraId="4418092D"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Informacja Burmistrza Miasta Mława z działalności za okres między sesjami.</w:t>
      </w:r>
    </w:p>
    <w:p w14:paraId="6924E906" w14:textId="77777777" w:rsidR="00A62E65"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Interpelacje, wolne wnioski i zapytania.</w:t>
      </w:r>
    </w:p>
    <w:p w14:paraId="12EB7997" w14:textId="105274BC" w:rsidR="00AC23BC" w:rsidRPr="006D538D" w:rsidRDefault="00A62E65" w:rsidP="006D538D">
      <w:pPr>
        <w:pStyle w:val="Akapitzlist"/>
        <w:numPr>
          <w:ilvl w:val="0"/>
          <w:numId w:val="2"/>
        </w:numPr>
        <w:ind w:left="502"/>
        <w:rPr>
          <w:rFonts w:asciiTheme="minorHAnsi" w:hAnsiTheme="minorHAnsi" w:cstheme="minorHAnsi"/>
          <w:sz w:val="24"/>
          <w:szCs w:val="24"/>
          <w:lang w:eastAsia="pl-PL"/>
        </w:rPr>
      </w:pPr>
      <w:r w:rsidRPr="006D538D">
        <w:rPr>
          <w:rFonts w:asciiTheme="minorHAnsi" w:hAnsiTheme="minorHAnsi" w:cstheme="minorHAnsi"/>
          <w:sz w:val="24"/>
          <w:szCs w:val="24"/>
        </w:rPr>
        <w:t>Zamknięcie obrad sesji Rady Miasta.</w:t>
      </w:r>
    </w:p>
    <w:p w14:paraId="04463E5F" w14:textId="77777777" w:rsidR="008800BB" w:rsidRPr="006D538D" w:rsidRDefault="008800BB" w:rsidP="006D538D">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Ad pkt 5.</w:t>
      </w:r>
    </w:p>
    <w:p w14:paraId="6D76302A" w14:textId="5DBEE2B0" w:rsidR="008800BB" w:rsidRPr="006D538D" w:rsidRDefault="008800BB" w:rsidP="006D538D">
      <w:pPr>
        <w:ind w:firstLine="357"/>
        <w:jc w:val="left"/>
        <w:rPr>
          <w:rFonts w:asciiTheme="minorHAnsi" w:hAnsiTheme="minorHAnsi" w:cstheme="minorHAnsi"/>
          <w:sz w:val="24"/>
          <w:szCs w:val="24"/>
        </w:rPr>
      </w:pPr>
      <w:r w:rsidRPr="006D538D">
        <w:rPr>
          <w:rFonts w:asciiTheme="minorHAnsi" w:hAnsiTheme="minorHAnsi" w:cstheme="minorHAnsi"/>
          <w:b/>
          <w:sz w:val="24"/>
          <w:szCs w:val="24"/>
        </w:rPr>
        <w:t xml:space="preserve">Przewodniczący Rady Miasta </w:t>
      </w:r>
      <w:r w:rsidRPr="006D538D">
        <w:rPr>
          <w:rFonts w:asciiTheme="minorHAnsi" w:hAnsiTheme="minorHAnsi" w:cstheme="minorHAnsi"/>
          <w:sz w:val="24"/>
          <w:szCs w:val="24"/>
        </w:rPr>
        <w:t xml:space="preserve">poinformował, że protokół </w:t>
      </w:r>
      <w:r w:rsidRPr="006D538D">
        <w:rPr>
          <w:rFonts w:asciiTheme="minorHAnsi" w:hAnsiTheme="minorHAnsi" w:cstheme="minorHAnsi"/>
          <w:color w:val="000000" w:themeColor="text1"/>
          <w:sz w:val="24"/>
          <w:szCs w:val="24"/>
        </w:rPr>
        <w:t xml:space="preserve">z </w:t>
      </w:r>
      <w:r w:rsidR="00A62E65" w:rsidRPr="006D538D">
        <w:rPr>
          <w:rFonts w:asciiTheme="minorHAnsi" w:hAnsiTheme="minorHAnsi" w:cstheme="minorHAnsi"/>
          <w:color w:val="000000" w:themeColor="text1"/>
          <w:sz w:val="24"/>
          <w:szCs w:val="24"/>
        </w:rPr>
        <w:t>XL</w:t>
      </w:r>
      <w:r w:rsidRPr="006D538D">
        <w:rPr>
          <w:rFonts w:asciiTheme="minorHAnsi" w:hAnsiTheme="minorHAnsi" w:cstheme="minorHAnsi"/>
          <w:color w:val="000000" w:themeColor="text1"/>
          <w:sz w:val="24"/>
          <w:szCs w:val="24"/>
        </w:rPr>
        <w:t xml:space="preserve"> sesji Rady Miasta odbytej </w:t>
      </w:r>
      <w:r w:rsidR="00BA210A"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 xml:space="preserve">w dniu </w:t>
      </w:r>
      <w:r w:rsidR="00A62E65" w:rsidRPr="006D538D">
        <w:rPr>
          <w:rFonts w:asciiTheme="minorHAnsi" w:hAnsiTheme="minorHAnsi" w:cstheme="minorHAnsi"/>
          <w:color w:val="000000" w:themeColor="text1"/>
          <w:sz w:val="24"/>
          <w:szCs w:val="24"/>
        </w:rPr>
        <w:t>28 czerwca</w:t>
      </w:r>
      <w:r w:rsidRPr="006D538D">
        <w:rPr>
          <w:rFonts w:asciiTheme="minorHAnsi" w:hAnsiTheme="minorHAnsi" w:cstheme="minorHAnsi"/>
          <w:color w:val="000000" w:themeColor="text1"/>
          <w:sz w:val="24"/>
          <w:szCs w:val="24"/>
        </w:rPr>
        <w:t xml:space="preserve"> 202</w:t>
      </w:r>
      <w:r w:rsidR="007C62FA" w:rsidRPr="006D538D">
        <w:rPr>
          <w:rFonts w:asciiTheme="minorHAnsi" w:hAnsiTheme="minorHAnsi" w:cstheme="minorHAnsi"/>
          <w:color w:val="000000" w:themeColor="text1"/>
          <w:sz w:val="24"/>
          <w:szCs w:val="24"/>
        </w:rPr>
        <w:t>2</w:t>
      </w:r>
      <w:r w:rsidRPr="006D538D">
        <w:rPr>
          <w:rFonts w:asciiTheme="minorHAnsi" w:hAnsiTheme="minorHAnsi" w:cstheme="minorHAnsi"/>
          <w:color w:val="000000" w:themeColor="text1"/>
          <w:sz w:val="24"/>
          <w:szCs w:val="24"/>
        </w:rPr>
        <w:t xml:space="preserve"> r. </w:t>
      </w:r>
      <w:r w:rsidRPr="006D538D">
        <w:rPr>
          <w:rFonts w:asciiTheme="minorHAnsi" w:hAnsiTheme="minorHAnsi" w:cstheme="minorHAnsi"/>
          <w:sz w:val="24"/>
          <w:szCs w:val="24"/>
        </w:rPr>
        <w:t>był wyłożony w biurze rady w siedzibie Urzędu Miasta</w:t>
      </w:r>
      <w:r w:rsidR="00A62E65" w:rsidRPr="006D538D">
        <w:rPr>
          <w:rFonts w:asciiTheme="minorHAnsi" w:hAnsiTheme="minorHAnsi" w:cstheme="minorHAnsi"/>
          <w:sz w:val="24"/>
          <w:szCs w:val="24"/>
        </w:rPr>
        <w:t xml:space="preserve"> </w:t>
      </w:r>
      <w:r w:rsidRPr="006D538D">
        <w:rPr>
          <w:rFonts w:asciiTheme="minorHAnsi" w:hAnsiTheme="minorHAnsi" w:cstheme="minorHAnsi"/>
          <w:sz w:val="24"/>
          <w:szCs w:val="24"/>
        </w:rPr>
        <w:t>i każdy Radny mógł się z nim zapoznać.</w:t>
      </w:r>
    </w:p>
    <w:p w14:paraId="4FA14515" w14:textId="7F0B6216" w:rsidR="008800BB" w:rsidRPr="006D538D" w:rsidRDefault="008800BB" w:rsidP="006D538D">
      <w:pPr>
        <w:spacing w:before="120" w:after="120"/>
        <w:ind w:firstLine="357"/>
        <w:jc w:val="left"/>
        <w:rPr>
          <w:rFonts w:asciiTheme="minorHAnsi" w:hAnsiTheme="minorHAnsi" w:cstheme="minorHAnsi"/>
          <w:sz w:val="24"/>
          <w:szCs w:val="24"/>
        </w:rPr>
      </w:pPr>
      <w:r w:rsidRPr="006D538D">
        <w:rPr>
          <w:rFonts w:asciiTheme="minorHAnsi" w:hAnsiTheme="minorHAnsi" w:cstheme="minorHAnsi"/>
          <w:sz w:val="24"/>
          <w:szCs w:val="24"/>
        </w:rPr>
        <w:t>Ponieważ uwag nie zgłoszono zaproponował przyjęcie protokoł</w:t>
      </w:r>
      <w:r w:rsidR="007C62FA" w:rsidRPr="006D538D">
        <w:rPr>
          <w:rFonts w:asciiTheme="minorHAnsi" w:hAnsiTheme="minorHAnsi" w:cstheme="minorHAnsi"/>
          <w:sz w:val="24"/>
          <w:szCs w:val="24"/>
        </w:rPr>
        <w:t>u</w:t>
      </w:r>
      <w:r w:rsidRPr="006D538D">
        <w:rPr>
          <w:rFonts w:asciiTheme="minorHAnsi" w:hAnsiTheme="minorHAnsi" w:cstheme="minorHAnsi"/>
          <w:sz w:val="24"/>
          <w:szCs w:val="24"/>
        </w:rPr>
        <w:t xml:space="preserve"> bez odczytywania.</w:t>
      </w:r>
    </w:p>
    <w:p w14:paraId="00CFE3E2" w14:textId="6484BCB8" w:rsidR="0099516A" w:rsidRPr="006D538D" w:rsidRDefault="008800BB" w:rsidP="006D538D">
      <w:pPr>
        <w:spacing w:before="120" w:after="120"/>
        <w:ind w:firstLine="357"/>
        <w:jc w:val="left"/>
        <w:rPr>
          <w:rFonts w:asciiTheme="minorHAnsi" w:hAnsiTheme="minorHAnsi" w:cstheme="minorHAnsi"/>
          <w:color w:val="000000" w:themeColor="text1"/>
          <w:sz w:val="24"/>
          <w:szCs w:val="24"/>
        </w:rPr>
      </w:pPr>
      <w:r w:rsidRPr="006D538D">
        <w:rPr>
          <w:rFonts w:asciiTheme="minorHAnsi" w:hAnsiTheme="minorHAnsi" w:cstheme="minorHAnsi"/>
          <w:sz w:val="24"/>
          <w:szCs w:val="24"/>
        </w:rPr>
        <w:t xml:space="preserve">W wyniku jawnego głosowania </w:t>
      </w: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t>
      </w:r>
      <w:r w:rsidRPr="006D538D">
        <w:rPr>
          <w:rFonts w:asciiTheme="minorHAnsi" w:hAnsiTheme="minorHAnsi" w:cstheme="minorHAnsi"/>
          <w:b/>
          <w:sz w:val="24"/>
          <w:szCs w:val="24"/>
        </w:rPr>
        <w:t xml:space="preserve">(za - </w:t>
      </w:r>
      <w:r w:rsidR="00A62E65" w:rsidRPr="006D538D">
        <w:rPr>
          <w:rFonts w:asciiTheme="minorHAnsi" w:hAnsiTheme="minorHAnsi" w:cstheme="minorHAnsi"/>
          <w:b/>
          <w:sz w:val="24"/>
          <w:szCs w:val="24"/>
        </w:rPr>
        <w:t>19</w:t>
      </w:r>
      <w:r w:rsidRPr="006D538D">
        <w:rPr>
          <w:rFonts w:asciiTheme="minorHAnsi" w:hAnsiTheme="minorHAnsi" w:cstheme="minorHAnsi"/>
          <w:b/>
          <w:sz w:val="24"/>
          <w:szCs w:val="24"/>
        </w:rPr>
        <w:t xml:space="preserve"> głosów, jednogłośnie) </w:t>
      </w:r>
      <w:r w:rsidRPr="006D538D">
        <w:rPr>
          <w:rFonts w:asciiTheme="minorHAnsi" w:hAnsiTheme="minorHAnsi" w:cstheme="minorHAnsi"/>
          <w:sz w:val="24"/>
          <w:szCs w:val="24"/>
        </w:rPr>
        <w:t xml:space="preserve">przyjęła bez odczytywania protokół </w:t>
      </w:r>
      <w:r w:rsidRPr="006D538D">
        <w:rPr>
          <w:rFonts w:asciiTheme="minorHAnsi" w:hAnsiTheme="minorHAnsi" w:cstheme="minorHAnsi"/>
          <w:color w:val="000000" w:themeColor="text1"/>
          <w:sz w:val="24"/>
          <w:szCs w:val="24"/>
        </w:rPr>
        <w:t xml:space="preserve">z </w:t>
      </w:r>
      <w:r w:rsidR="00A62E65" w:rsidRPr="006D538D">
        <w:rPr>
          <w:rFonts w:asciiTheme="minorHAnsi" w:hAnsiTheme="minorHAnsi" w:cstheme="minorHAnsi"/>
          <w:color w:val="000000" w:themeColor="text1"/>
          <w:sz w:val="24"/>
          <w:szCs w:val="24"/>
        </w:rPr>
        <w:t>XL</w:t>
      </w:r>
      <w:r w:rsidR="00C457AF" w:rsidRPr="006D538D">
        <w:rPr>
          <w:rFonts w:asciiTheme="minorHAnsi" w:hAnsiTheme="minorHAnsi" w:cstheme="minorHAnsi"/>
          <w:color w:val="000000" w:themeColor="text1"/>
          <w:sz w:val="24"/>
          <w:szCs w:val="24"/>
        </w:rPr>
        <w:t xml:space="preserve"> Se</w:t>
      </w:r>
      <w:r w:rsidRPr="006D538D">
        <w:rPr>
          <w:rFonts w:asciiTheme="minorHAnsi" w:hAnsiTheme="minorHAnsi" w:cstheme="minorHAnsi"/>
          <w:color w:val="000000" w:themeColor="text1"/>
          <w:sz w:val="24"/>
          <w:szCs w:val="24"/>
        </w:rPr>
        <w:t>sj</w:t>
      </w:r>
      <w:r w:rsidR="00C457AF" w:rsidRPr="006D538D">
        <w:rPr>
          <w:rFonts w:asciiTheme="minorHAnsi" w:hAnsiTheme="minorHAnsi" w:cstheme="minorHAnsi"/>
          <w:color w:val="000000" w:themeColor="text1"/>
          <w:sz w:val="24"/>
          <w:szCs w:val="24"/>
        </w:rPr>
        <w:t xml:space="preserve">i </w:t>
      </w:r>
      <w:r w:rsidRPr="006D538D">
        <w:rPr>
          <w:rFonts w:asciiTheme="minorHAnsi" w:hAnsiTheme="minorHAnsi" w:cstheme="minorHAnsi"/>
          <w:color w:val="000000" w:themeColor="text1"/>
          <w:sz w:val="24"/>
          <w:szCs w:val="24"/>
        </w:rPr>
        <w:t xml:space="preserve">Rady Miasta odbytej w dniu </w:t>
      </w:r>
      <w:r w:rsidR="007C62FA" w:rsidRPr="006D538D">
        <w:rPr>
          <w:rFonts w:asciiTheme="minorHAnsi" w:hAnsiTheme="minorHAnsi" w:cstheme="minorHAnsi"/>
          <w:color w:val="000000" w:themeColor="text1"/>
          <w:sz w:val="24"/>
          <w:szCs w:val="24"/>
        </w:rPr>
        <w:t>2</w:t>
      </w:r>
      <w:r w:rsidR="00A62E65" w:rsidRPr="006D538D">
        <w:rPr>
          <w:rFonts w:asciiTheme="minorHAnsi" w:hAnsiTheme="minorHAnsi" w:cstheme="minorHAnsi"/>
          <w:color w:val="000000" w:themeColor="text1"/>
          <w:sz w:val="24"/>
          <w:szCs w:val="24"/>
        </w:rPr>
        <w:t>8</w:t>
      </w:r>
      <w:r w:rsidR="007C62FA" w:rsidRPr="006D538D">
        <w:rPr>
          <w:rFonts w:asciiTheme="minorHAnsi" w:hAnsiTheme="minorHAnsi" w:cstheme="minorHAnsi"/>
          <w:color w:val="000000" w:themeColor="text1"/>
          <w:sz w:val="24"/>
          <w:szCs w:val="24"/>
        </w:rPr>
        <w:t xml:space="preserve"> </w:t>
      </w:r>
      <w:r w:rsidR="00A62E65" w:rsidRPr="006D538D">
        <w:rPr>
          <w:rFonts w:asciiTheme="minorHAnsi" w:hAnsiTheme="minorHAnsi" w:cstheme="minorHAnsi"/>
          <w:color w:val="000000" w:themeColor="text1"/>
          <w:sz w:val="24"/>
          <w:szCs w:val="24"/>
        </w:rPr>
        <w:t xml:space="preserve">czerwca </w:t>
      </w:r>
      <w:r w:rsidRPr="006D538D">
        <w:rPr>
          <w:rFonts w:asciiTheme="minorHAnsi" w:hAnsiTheme="minorHAnsi" w:cstheme="minorHAnsi"/>
          <w:color w:val="000000" w:themeColor="text1"/>
          <w:sz w:val="24"/>
          <w:szCs w:val="24"/>
        </w:rPr>
        <w:t>202</w:t>
      </w:r>
      <w:r w:rsidR="005C03BE" w:rsidRPr="006D538D">
        <w:rPr>
          <w:rFonts w:asciiTheme="minorHAnsi" w:hAnsiTheme="minorHAnsi" w:cstheme="minorHAnsi"/>
          <w:color w:val="000000" w:themeColor="text1"/>
          <w:sz w:val="24"/>
          <w:szCs w:val="24"/>
        </w:rPr>
        <w:t>2</w:t>
      </w:r>
      <w:r w:rsidRPr="006D538D">
        <w:rPr>
          <w:rFonts w:asciiTheme="minorHAnsi" w:hAnsiTheme="minorHAnsi" w:cstheme="minorHAnsi"/>
          <w:color w:val="000000" w:themeColor="text1"/>
          <w:sz w:val="24"/>
          <w:szCs w:val="24"/>
        </w:rPr>
        <w:t xml:space="preserve"> r. </w:t>
      </w:r>
    </w:p>
    <w:p w14:paraId="5DE2B8C4" w14:textId="2796CA63" w:rsidR="0099516A" w:rsidRPr="006D538D" w:rsidRDefault="0099516A" w:rsidP="006D538D">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Ad pkt 6.</w:t>
      </w:r>
    </w:p>
    <w:p w14:paraId="0922F3CD" w14:textId="3E3FEE7F" w:rsidR="00735A6A" w:rsidRPr="006D538D" w:rsidRDefault="00D07A87" w:rsidP="006D538D">
      <w:pPr>
        <w:jc w:val="left"/>
        <w:rPr>
          <w:rFonts w:asciiTheme="minorHAnsi" w:hAnsiTheme="minorHAnsi" w:cstheme="minorHAnsi"/>
          <w:sz w:val="24"/>
          <w:szCs w:val="24"/>
        </w:rPr>
      </w:pPr>
      <w:r w:rsidRPr="006D538D">
        <w:rPr>
          <w:rFonts w:asciiTheme="minorHAnsi" w:hAnsiTheme="minorHAnsi" w:cstheme="minorHAnsi"/>
          <w:b/>
          <w:bCs/>
          <w:sz w:val="24"/>
          <w:szCs w:val="24"/>
        </w:rPr>
        <w:t>Sławomir Kowalewski Burmistrz Miasta Mława</w:t>
      </w:r>
      <w:r w:rsidR="00413224" w:rsidRPr="006D538D">
        <w:rPr>
          <w:rFonts w:asciiTheme="minorHAnsi" w:hAnsiTheme="minorHAnsi" w:cstheme="minorHAnsi"/>
          <w:b/>
          <w:bCs/>
          <w:sz w:val="24"/>
          <w:szCs w:val="24"/>
        </w:rPr>
        <w:t xml:space="preserve"> </w:t>
      </w:r>
      <w:r w:rsidR="00413224" w:rsidRPr="006D538D">
        <w:rPr>
          <w:rFonts w:asciiTheme="minorHAnsi" w:hAnsiTheme="minorHAnsi" w:cstheme="minorHAnsi"/>
          <w:sz w:val="24"/>
          <w:szCs w:val="24"/>
        </w:rPr>
        <w:t xml:space="preserve">odznaczył medalem zasłużony dla Miasta Mława- </w:t>
      </w:r>
      <w:r w:rsidR="00CC1CE6" w:rsidRPr="006D538D">
        <w:rPr>
          <w:rFonts w:asciiTheme="minorHAnsi" w:hAnsiTheme="minorHAnsi" w:cstheme="minorHAnsi"/>
          <w:sz w:val="24"/>
          <w:szCs w:val="24"/>
        </w:rPr>
        <w:t xml:space="preserve">niemieckie </w:t>
      </w:r>
      <w:r w:rsidR="00413224" w:rsidRPr="006D538D">
        <w:rPr>
          <w:rFonts w:asciiTheme="minorHAnsi" w:hAnsiTheme="minorHAnsi" w:cstheme="minorHAnsi"/>
          <w:sz w:val="24"/>
          <w:szCs w:val="24"/>
        </w:rPr>
        <w:t>miast</w:t>
      </w:r>
      <w:r w:rsidR="00CC1CE6" w:rsidRPr="006D538D">
        <w:rPr>
          <w:rFonts w:asciiTheme="minorHAnsi" w:hAnsiTheme="minorHAnsi" w:cstheme="minorHAnsi"/>
          <w:sz w:val="24"/>
          <w:szCs w:val="24"/>
        </w:rPr>
        <w:t>o</w:t>
      </w:r>
      <w:r w:rsidR="00413224" w:rsidRPr="006D538D">
        <w:rPr>
          <w:rFonts w:asciiTheme="minorHAnsi" w:hAnsiTheme="minorHAnsi" w:cstheme="minorHAnsi"/>
          <w:sz w:val="24"/>
          <w:szCs w:val="24"/>
        </w:rPr>
        <w:t xml:space="preserve"> partnerskie</w:t>
      </w:r>
      <w:r w:rsidR="00600772" w:rsidRPr="006D538D">
        <w:rPr>
          <w:rFonts w:asciiTheme="minorHAnsi" w:hAnsiTheme="minorHAnsi" w:cstheme="minorHAnsi"/>
          <w:sz w:val="24"/>
          <w:szCs w:val="24"/>
        </w:rPr>
        <w:t xml:space="preserve">: </w:t>
      </w:r>
      <w:proofErr w:type="spellStart"/>
      <w:r w:rsidR="00600772" w:rsidRPr="006D538D">
        <w:rPr>
          <w:rFonts w:asciiTheme="minorHAnsi" w:hAnsiTheme="minorHAnsi" w:cstheme="minorHAnsi"/>
          <w:sz w:val="24"/>
          <w:szCs w:val="24"/>
        </w:rPr>
        <w:t>Viernheim</w:t>
      </w:r>
      <w:proofErr w:type="spellEnd"/>
      <w:r w:rsidR="00AC23BC" w:rsidRPr="006D538D">
        <w:rPr>
          <w:rFonts w:asciiTheme="minorHAnsi" w:hAnsiTheme="minorHAnsi" w:cstheme="minorHAnsi"/>
          <w:sz w:val="24"/>
          <w:szCs w:val="24"/>
        </w:rPr>
        <w:t xml:space="preserve"> </w:t>
      </w:r>
      <w:r w:rsidR="00600772" w:rsidRPr="006D538D">
        <w:rPr>
          <w:rFonts w:asciiTheme="minorHAnsi" w:hAnsiTheme="minorHAnsi" w:cstheme="minorHAnsi"/>
          <w:sz w:val="24"/>
          <w:szCs w:val="24"/>
        </w:rPr>
        <w:t xml:space="preserve">oraz </w:t>
      </w:r>
      <w:r w:rsidR="00514B32" w:rsidRPr="006D538D">
        <w:rPr>
          <w:rFonts w:asciiTheme="minorHAnsi" w:hAnsiTheme="minorHAnsi" w:cstheme="minorHAnsi"/>
          <w:sz w:val="24"/>
          <w:szCs w:val="24"/>
        </w:rPr>
        <w:t xml:space="preserve">włoskie </w:t>
      </w:r>
      <w:r w:rsidR="00CC1CE6" w:rsidRPr="006D538D">
        <w:rPr>
          <w:rFonts w:asciiTheme="minorHAnsi" w:hAnsiTheme="minorHAnsi" w:cstheme="minorHAnsi"/>
          <w:sz w:val="24"/>
          <w:szCs w:val="24"/>
        </w:rPr>
        <w:t>miasto</w:t>
      </w:r>
      <w:r w:rsidR="00514B32" w:rsidRPr="006D538D">
        <w:rPr>
          <w:rFonts w:asciiTheme="minorHAnsi" w:hAnsiTheme="minorHAnsi" w:cstheme="minorHAnsi"/>
          <w:sz w:val="24"/>
          <w:szCs w:val="24"/>
        </w:rPr>
        <w:t xml:space="preserve"> </w:t>
      </w:r>
      <w:r w:rsidR="00977B4A" w:rsidRPr="006D538D">
        <w:rPr>
          <w:rFonts w:asciiTheme="minorHAnsi" w:hAnsiTheme="minorHAnsi" w:cstheme="minorHAnsi"/>
          <w:sz w:val="24"/>
          <w:szCs w:val="24"/>
        </w:rPr>
        <w:t xml:space="preserve">partnerskie </w:t>
      </w:r>
      <w:proofErr w:type="spellStart"/>
      <w:r w:rsidR="00514B32" w:rsidRPr="006D538D">
        <w:rPr>
          <w:rFonts w:asciiTheme="minorHAnsi" w:hAnsiTheme="minorHAnsi" w:cstheme="minorHAnsi"/>
          <w:sz w:val="24"/>
          <w:szCs w:val="24"/>
        </w:rPr>
        <w:t>Moscufo</w:t>
      </w:r>
      <w:proofErr w:type="spellEnd"/>
      <w:r w:rsidR="00735A6A" w:rsidRPr="006D538D">
        <w:rPr>
          <w:rFonts w:asciiTheme="minorHAnsi" w:hAnsiTheme="minorHAnsi" w:cstheme="minorHAnsi"/>
          <w:sz w:val="24"/>
          <w:szCs w:val="24"/>
        </w:rPr>
        <w:t>.</w:t>
      </w:r>
      <w:r w:rsidR="00514B32" w:rsidRPr="006D538D">
        <w:rPr>
          <w:rFonts w:asciiTheme="minorHAnsi" w:hAnsiTheme="minorHAnsi" w:cstheme="minorHAnsi"/>
          <w:sz w:val="24"/>
          <w:szCs w:val="24"/>
        </w:rPr>
        <w:t xml:space="preserve"> </w:t>
      </w:r>
      <w:r w:rsidR="00977B4A" w:rsidRPr="006D538D">
        <w:rPr>
          <w:rFonts w:asciiTheme="minorHAnsi" w:hAnsiTheme="minorHAnsi" w:cstheme="minorHAnsi"/>
          <w:sz w:val="24"/>
          <w:szCs w:val="24"/>
        </w:rPr>
        <w:br/>
        <w:t>W dniu dzisiejszym zostały podpisane zarządzenia Burmistrza Miasta w sprawie odznaczenia w/w miast.</w:t>
      </w:r>
    </w:p>
    <w:p w14:paraId="0A719A98" w14:textId="46551335" w:rsidR="00977B4A" w:rsidRPr="006D538D" w:rsidRDefault="00E10D45" w:rsidP="006D538D">
      <w:pPr>
        <w:jc w:val="left"/>
        <w:rPr>
          <w:rFonts w:asciiTheme="minorHAnsi" w:hAnsiTheme="minorHAnsi" w:cstheme="minorHAnsi"/>
          <w:sz w:val="24"/>
          <w:szCs w:val="24"/>
        </w:rPr>
      </w:pPr>
      <w:r w:rsidRPr="006D538D">
        <w:rPr>
          <w:rFonts w:asciiTheme="minorHAnsi" w:hAnsiTheme="minorHAnsi" w:cstheme="minorHAnsi"/>
          <w:sz w:val="24"/>
          <w:szCs w:val="24"/>
        </w:rPr>
        <w:t xml:space="preserve">Odznaczenie odbyło się w </w:t>
      </w:r>
      <w:r w:rsidR="00F23708" w:rsidRPr="006D538D">
        <w:rPr>
          <w:rFonts w:asciiTheme="minorHAnsi" w:hAnsiTheme="minorHAnsi" w:cstheme="minorHAnsi"/>
          <w:sz w:val="24"/>
          <w:szCs w:val="24"/>
        </w:rPr>
        <w:t>formie zdalnej.</w:t>
      </w:r>
      <w:r w:rsidR="00977B4A" w:rsidRPr="006D538D">
        <w:rPr>
          <w:rFonts w:asciiTheme="minorHAnsi" w:hAnsiTheme="minorHAnsi" w:cstheme="minorHAnsi"/>
          <w:sz w:val="24"/>
          <w:szCs w:val="24"/>
        </w:rPr>
        <w:t xml:space="preserve"> Przeprowadzona została video konferencja.</w:t>
      </w:r>
      <w:r w:rsidR="00F23708" w:rsidRPr="006D538D">
        <w:rPr>
          <w:rFonts w:asciiTheme="minorHAnsi" w:hAnsiTheme="minorHAnsi" w:cstheme="minorHAnsi"/>
          <w:sz w:val="24"/>
          <w:szCs w:val="24"/>
        </w:rPr>
        <w:t xml:space="preserve"> </w:t>
      </w:r>
      <w:r w:rsidR="00977B4A" w:rsidRPr="006D538D">
        <w:rPr>
          <w:rFonts w:asciiTheme="minorHAnsi" w:hAnsiTheme="minorHAnsi" w:cstheme="minorHAnsi"/>
          <w:sz w:val="24"/>
          <w:szCs w:val="24"/>
        </w:rPr>
        <w:br/>
      </w:r>
      <w:r w:rsidR="00AC23BC" w:rsidRPr="006D538D">
        <w:rPr>
          <w:rFonts w:asciiTheme="minorHAnsi" w:hAnsiTheme="minorHAnsi" w:cstheme="minorHAnsi"/>
          <w:sz w:val="24"/>
          <w:szCs w:val="24"/>
        </w:rPr>
        <w:t>Burmistrz</w:t>
      </w:r>
      <w:r w:rsidR="00977B4A" w:rsidRPr="006D538D">
        <w:rPr>
          <w:rFonts w:asciiTheme="minorHAnsi" w:hAnsiTheme="minorHAnsi" w:cstheme="minorHAnsi"/>
          <w:sz w:val="24"/>
          <w:szCs w:val="24"/>
        </w:rPr>
        <w:t xml:space="preserve"> Miasta Mława</w:t>
      </w:r>
      <w:r w:rsidR="00AC23BC" w:rsidRPr="006D538D">
        <w:rPr>
          <w:rFonts w:asciiTheme="minorHAnsi" w:hAnsiTheme="minorHAnsi" w:cstheme="minorHAnsi"/>
          <w:sz w:val="24"/>
          <w:szCs w:val="24"/>
        </w:rPr>
        <w:t xml:space="preserve"> podziękował za </w:t>
      </w:r>
      <w:r w:rsidR="00091FED" w:rsidRPr="006D538D">
        <w:rPr>
          <w:rFonts w:asciiTheme="minorHAnsi" w:hAnsiTheme="minorHAnsi" w:cstheme="minorHAnsi"/>
          <w:sz w:val="24"/>
          <w:szCs w:val="24"/>
        </w:rPr>
        <w:t>ogromną pomoc</w:t>
      </w:r>
      <w:r w:rsidR="00977B4A" w:rsidRPr="006D538D">
        <w:rPr>
          <w:rFonts w:asciiTheme="minorHAnsi" w:hAnsiTheme="minorHAnsi" w:cstheme="minorHAnsi"/>
          <w:sz w:val="24"/>
          <w:szCs w:val="24"/>
        </w:rPr>
        <w:t xml:space="preserve"> i wsparcie.</w:t>
      </w:r>
    </w:p>
    <w:p w14:paraId="7174BCAE" w14:textId="2E804256" w:rsidR="00413224" w:rsidRPr="006D538D" w:rsidRDefault="00413224" w:rsidP="006D538D">
      <w:pPr>
        <w:pStyle w:val="Nagwek3"/>
        <w:jc w:val="left"/>
        <w:rPr>
          <w:rFonts w:asciiTheme="minorHAnsi" w:hAnsiTheme="minorHAnsi" w:cstheme="minorHAnsi"/>
          <w:b/>
          <w:bCs/>
          <w:color w:val="auto"/>
        </w:rPr>
      </w:pPr>
      <w:r w:rsidRPr="006D538D">
        <w:rPr>
          <w:rFonts w:asciiTheme="minorHAnsi" w:hAnsiTheme="minorHAnsi" w:cstheme="minorHAnsi"/>
          <w:b/>
          <w:bCs/>
          <w:color w:val="auto"/>
        </w:rPr>
        <w:t>Ad pkt 7</w:t>
      </w:r>
    </w:p>
    <w:p w14:paraId="5EDDE5F7" w14:textId="77777777" w:rsidR="00FE48CA" w:rsidRPr="006D538D" w:rsidRDefault="00413224" w:rsidP="006D538D">
      <w:pPr>
        <w:autoSpaceDE w:val="0"/>
        <w:autoSpaceDN w:val="0"/>
        <w:adjustRightInd w:val="0"/>
        <w:jc w:val="left"/>
        <w:rPr>
          <w:rFonts w:asciiTheme="minorHAnsi" w:hAnsiTheme="minorHAnsi" w:cstheme="minorHAnsi"/>
          <w:sz w:val="24"/>
          <w:szCs w:val="24"/>
        </w:rPr>
      </w:pPr>
      <w:r w:rsidRPr="006D538D">
        <w:rPr>
          <w:rFonts w:asciiTheme="minorHAnsi" w:hAnsiTheme="minorHAnsi" w:cstheme="minorHAnsi"/>
          <w:b/>
          <w:bCs/>
          <w:sz w:val="24"/>
          <w:szCs w:val="24"/>
        </w:rPr>
        <w:t xml:space="preserve">Justyna </w:t>
      </w:r>
      <w:proofErr w:type="spellStart"/>
      <w:r w:rsidRPr="006D538D">
        <w:rPr>
          <w:rFonts w:asciiTheme="minorHAnsi" w:hAnsiTheme="minorHAnsi" w:cstheme="minorHAnsi"/>
          <w:b/>
          <w:bCs/>
          <w:sz w:val="24"/>
          <w:szCs w:val="24"/>
        </w:rPr>
        <w:t>Aptewicz</w:t>
      </w:r>
      <w:proofErr w:type="spellEnd"/>
      <w:r w:rsidRPr="006D538D">
        <w:rPr>
          <w:rFonts w:asciiTheme="minorHAnsi" w:hAnsiTheme="minorHAnsi" w:cstheme="minorHAnsi"/>
          <w:b/>
          <w:bCs/>
          <w:sz w:val="24"/>
          <w:szCs w:val="24"/>
        </w:rPr>
        <w:t xml:space="preserve"> Skarbnik Miasta Mława</w:t>
      </w:r>
      <w:r w:rsidRPr="006D538D">
        <w:rPr>
          <w:rFonts w:asciiTheme="minorHAnsi" w:hAnsiTheme="minorHAnsi" w:cstheme="minorHAnsi"/>
          <w:sz w:val="24"/>
          <w:szCs w:val="24"/>
        </w:rPr>
        <w:t xml:space="preserve"> </w:t>
      </w:r>
    </w:p>
    <w:p w14:paraId="1D61CD53" w14:textId="23834CB7" w:rsidR="00113905" w:rsidRPr="006D538D" w:rsidRDefault="0074148C" w:rsidP="006D538D">
      <w:pPr>
        <w:autoSpaceDE w:val="0"/>
        <w:autoSpaceDN w:val="0"/>
        <w:adjustRightInd w:val="0"/>
        <w:ind w:firstLine="708"/>
        <w:jc w:val="left"/>
        <w:rPr>
          <w:rFonts w:asciiTheme="minorHAnsi" w:eastAsiaTheme="minorHAnsi" w:hAnsiTheme="minorHAnsi" w:cstheme="minorHAnsi"/>
          <w:sz w:val="24"/>
          <w:szCs w:val="24"/>
        </w:rPr>
      </w:pPr>
      <w:r w:rsidRPr="006D538D">
        <w:rPr>
          <w:rFonts w:asciiTheme="minorHAnsi" w:hAnsiTheme="minorHAnsi" w:cstheme="minorHAnsi"/>
          <w:sz w:val="24"/>
          <w:szCs w:val="24"/>
        </w:rPr>
        <w:t xml:space="preserve">w formie prezentacji, </w:t>
      </w:r>
      <w:r w:rsidR="00413224" w:rsidRPr="006D538D">
        <w:rPr>
          <w:rFonts w:asciiTheme="minorHAnsi" w:hAnsiTheme="minorHAnsi" w:cstheme="minorHAnsi"/>
          <w:sz w:val="24"/>
          <w:szCs w:val="24"/>
        </w:rPr>
        <w:t>przedstawiła</w:t>
      </w:r>
      <w:r w:rsidR="002E72DE" w:rsidRPr="006D538D">
        <w:rPr>
          <w:rFonts w:asciiTheme="minorHAnsi" w:hAnsiTheme="minorHAnsi" w:cstheme="minorHAnsi"/>
          <w:sz w:val="24"/>
          <w:szCs w:val="24"/>
        </w:rPr>
        <w:t xml:space="preserve"> informacje o przebiegu wykonania budżetu Miasta Mława za I półrocze 2022 r.</w:t>
      </w:r>
      <w:r w:rsidR="00115878" w:rsidRPr="006D538D">
        <w:rPr>
          <w:rFonts w:asciiTheme="minorHAnsi" w:hAnsiTheme="minorHAnsi" w:cstheme="minorHAnsi"/>
          <w:sz w:val="24"/>
          <w:szCs w:val="24"/>
        </w:rPr>
        <w:t xml:space="preserve"> </w:t>
      </w:r>
      <w:r w:rsidR="00115878" w:rsidRPr="006D538D">
        <w:rPr>
          <w:rFonts w:asciiTheme="minorHAnsi" w:eastAsiaTheme="minorHAnsi" w:hAnsiTheme="minorHAnsi" w:cstheme="minorHAnsi"/>
          <w:sz w:val="24"/>
          <w:szCs w:val="24"/>
        </w:rPr>
        <w:t>R</w:t>
      </w:r>
      <w:r w:rsidR="008257F2" w:rsidRPr="006D538D">
        <w:rPr>
          <w:rFonts w:asciiTheme="minorHAnsi" w:eastAsiaTheme="minorHAnsi" w:hAnsiTheme="minorHAnsi" w:cstheme="minorHAnsi"/>
          <w:sz w:val="24"/>
          <w:szCs w:val="24"/>
        </w:rPr>
        <w:t>egionalna</w:t>
      </w:r>
      <w:r w:rsidR="00115878" w:rsidRPr="006D538D">
        <w:rPr>
          <w:rFonts w:asciiTheme="minorHAnsi" w:eastAsiaTheme="minorHAnsi" w:hAnsiTheme="minorHAnsi" w:cstheme="minorHAnsi"/>
          <w:sz w:val="24"/>
          <w:szCs w:val="24"/>
        </w:rPr>
        <w:t xml:space="preserve"> I</w:t>
      </w:r>
      <w:r w:rsidR="008257F2" w:rsidRPr="006D538D">
        <w:rPr>
          <w:rFonts w:asciiTheme="minorHAnsi" w:eastAsiaTheme="minorHAnsi" w:hAnsiTheme="minorHAnsi" w:cstheme="minorHAnsi"/>
          <w:sz w:val="24"/>
          <w:szCs w:val="24"/>
        </w:rPr>
        <w:t>zba</w:t>
      </w:r>
      <w:r w:rsidR="00115878" w:rsidRPr="006D538D">
        <w:rPr>
          <w:rFonts w:asciiTheme="minorHAnsi" w:eastAsiaTheme="minorHAnsi" w:hAnsiTheme="minorHAnsi" w:cstheme="minorHAnsi"/>
          <w:sz w:val="24"/>
          <w:szCs w:val="24"/>
        </w:rPr>
        <w:t xml:space="preserve"> O</w:t>
      </w:r>
      <w:r w:rsidR="008257F2" w:rsidRPr="006D538D">
        <w:rPr>
          <w:rFonts w:asciiTheme="minorHAnsi" w:eastAsiaTheme="minorHAnsi" w:hAnsiTheme="minorHAnsi" w:cstheme="minorHAnsi"/>
          <w:sz w:val="24"/>
          <w:szCs w:val="24"/>
        </w:rPr>
        <w:t>brachunkowa</w:t>
      </w:r>
      <w:r w:rsidRPr="006D538D">
        <w:rPr>
          <w:rFonts w:asciiTheme="minorHAnsi" w:eastAsiaTheme="minorHAnsi" w:hAnsiTheme="minorHAnsi" w:cstheme="minorHAnsi"/>
          <w:sz w:val="24"/>
          <w:szCs w:val="24"/>
        </w:rPr>
        <w:t xml:space="preserve"> </w:t>
      </w:r>
      <w:r w:rsidR="00115878" w:rsidRPr="006D538D">
        <w:rPr>
          <w:rFonts w:asciiTheme="minorHAnsi" w:eastAsiaTheme="minorHAnsi" w:hAnsiTheme="minorHAnsi" w:cstheme="minorHAnsi"/>
          <w:sz w:val="24"/>
          <w:szCs w:val="24"/>
        </w:rPr>
        <w:t>w W</w:t>
      </w:r>
      <w:r w:rsidR="008257F2" w:rsidRPr="006D538D">
        <w:rPr>
          <w:rFonts w:asciiTheme="minorHAnsi" w:eastAsiaTheme="minorHAnsi" w:hAnsiTheme="minorHAnsi" w:cstheme="minorHAnsi"/>
          <w:sz w:val="24"/>
          <w:szCs w:val="24"/>
        </w:rPr>
        <w:t xml:space="preserve">arszawie podjęła uchwałę </w:t>
      </w:r>
      <w:r w:rsidR="00C457AF" w:rsidRPr="006D538D">
        <w:rPr>
          <w:rFonts w:asciiTheme="minorHAnsi" w:eastAsiaTheme="minorHAnsi" w:hAnsiTheme="minorHAnsi" w:cstheme="minorHAnsi"/>
          <w:sz w:val="24"/>
          <w:szCs w:val="24"/>
        </w:rPr>
        <w:br/>
      </w:r>
      <w:r w:rsidR="00115878" w:rsidRPr="006D538D">
        <w:rPr>
          <w:rFonts w:asciiTheme="minorHAnsi" w:eastAsiaTheme="minorHAnsi" w:hAnsiTheme="minorHAnsi" w:cstheme="minorHAnsi"/>
          <w:sz w:val="24"/>
          <w:szCs w:val="24"/>
        </w:rPr>
        <w:t>z dnia 29 sierpnia 2022 r. wyrażająca opinię o przedłożonej przez Burmistrza Miasta Mława informacji o przebiegu</w:t>
      </w:r>
      <w:r w:rsidR="008257F2" w:rsidRPr="006D538D">
        <w:rPr>
          <w:rFonts w:asciiTheme="minorHAnsi" w:eastAsiaTheme="minorHAnsi" w:hAnsiTheme="minorHAnsi" w:cstheme="minorHAnsi"/>
          <w:sz w:val="24"/>
          <w:szCs w:val="24"/>
        </w:rPr>
        <w:t xml:space="preserve"> </w:t>
      </w:r>
      <w:r w:rsidR="00115878" w:rsidRPr="006D538D">
        <w:rPr>
          <w:rFonts w:asciiTheme="minorHAnsi" w:eastAsiaTheme="minorHAnsi" w:hAnsiTheme="minorHAnsi" w:cstheme="minorHAnsi"/>
          <w:sz w:val="24"/>
          <w:szCs w:val="24"/>
        </w:rPr>
        <w:t>wykonania budżetu za pierwsze półrocze 2022 roku</w:t>
      </w:r>
      <w:r w:rsidR="008257F2" w:rsidRPr="006D538D">
        <w:rPr>
          <w:rFonts w:asciiTheme="minorHAnsi" w:eastAsiaTheme="minorHAnsi" w:hAnsiTheme="minorHAnsi" w:cstheme="minorHAnsi"/>
          <w:sz w:val="24"/>
          <w:szCs w:val="24"/>
        </w:rPr>
        <w:t>. Skład Orzekający Regionalnej Izby Obrachunkowej</w:t>
      </w:r>
      <w:r w:rsidRPr="006D538D">
        <w:rPr>
          <w:rFonts w:asciiTheme="minorHAnsi" w:eastAsiaTheme="minorHAnsi" w:hAnsiTheme="minorHAnsi" w:cstheme="minorHAnsi"/>
          <w:sz w:val="24"/>
          <w:szCs w:val="24"/>
        </w:rPr>
        <w:t xml:space="preserve"> </w:t>
      </w:r>
      <w:r w:rsidR="008257F2" w:rsidRPr="006D538D">
        <w:rPr>
          <w:rFonts w:asciiTheme="minorHAnsi" w:eastAsiaTheme="minorHAnsi" w:hAnsiTheme="minorHAnsi" w:cstheme="minorHAnsi"/>
          <w:sz w:val="24"/>
          <w:szCs w:val="24"/>
        </w:rPr>
        <w:t>w Warszawie Zespół Zamiejscowy w Ciechanowie wydał opinię pozytywną o przedłożonej przez Burmistrza Miasta Mława informacji o przebiegu wykonania budżetu za pierwsze półrocze 2022 r.</w:t>
      </w:r>
    </w:p>
    <w:p w14:paraId="58FA0482" w14:textId="65885CD8" w:rsidR="008257F2" w:rsidRPr="006D538D" w:rsidRDefault="008257F2" w:rsidP="006D538D">
      <w:pPr>
        <w:autoSpaceDE w:val="0"/>
        <w:autoSpaceDN w:val="0"/>
        <w:adjustRightInd w:val="0"/>
        <w:jc w:val="left"/>
        <w:rPr>
          <w:rFonts w:asciiTheme="minorHAnsi" w:eastAsiaTheme="minorHAnsi" w:hAnsiTheme="minorHAnsi" w:cstheme="minorHAnsi"/>
          <w:b/>
          <w:bCs/>
          <w:sz w:val="24"/>
          <w:szCs w:val="24"/>
        </w:rPr>
      </w:pPr>
      <w:r w:rsidRPr="006D538D">
        <w:rPr>
          <w:rFonts w:asciiTheme="minorHAnsi" w:eastAsiaTheme="minorHAnsi" w:hAnsiTheme="minorHAnsi" w:cstheme="minorHAnsi"/>
          <w:b/>
          <w:bCs/>
          <w:sz w:val="24"/>
          <w:szCs w:val="24"/>
        </w:rPr>
        <w:t>Skład Orzekający przyjął następujące kryteria, które stanowią podstawę wydania opinii pozytywnej w zakresie przedłożonej informacji o przebiegu wykonania budżetu za pierwsze półrocze:</w:t>
      </w:r>
    </w:p>
    <w:p w14:paraId="30C7162D" w14:textId="094DC488"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 zachowanie równowagi budżetowej (dochodów i wydatków oraz przychodów </w:t>
      </w:r>
      <w:r w:rsidRPr="006D538D">
        <w:rPr>
          <w:rFonts w:asciiTheme="minorHAnsi" w:eastAsiaTheme="minorHAnsi" w:hAnsiTheme="minorHAnsi" w:cstheme="minorHAnsi"/>
          <w:sz w:val="24"/>
          <w:szCs w:val="24"/>
        </w:rPr>
        <w:br/>
        <w:t>i rozchodów), w tym niezaistnienie:</w:t>
      </w:r>
    </w:p>
    <w:p w14:paraId="60AA8181"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a) przekroczenia planowanych wydatków,</w:t>
      </w:r>
    </w:p>
    <w:p w14:paraId="083724CF" w14:textId="2392D7D8"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lastRenderedPageBreak/>
        <w:t>b) nieuzasadnionych znacznych rozbieżności pomiędzy wykonaniem wydatków</w:t>
      </w:r>
      <w:r w:rsidR="008D748F" w:rsidRPr="006D538D">
        <w:rPr>
          <w:rFonts w:asciiTheme="minorHAnsi" w:eastAsiaTheme="minorHAnsi" w:hAnsiTheme="minorHAnsi" w:cstheme="minorHAnsi"/>
          <w:sz w:val="24"/>
          <w:szCs w:val="24"/>
        </w:rPr>
        <w:t xml:space="preserve">, </w:t>
      </w:r>
      <w:r w:rsidR="008D748F" w:rsidRPr="006D538D">
        <w:rPr>
          <w:rFonts w:asciiTheme="minorHAnsi" w:eastAsiaTheme="minorHAnsi" w:hAnsiTheme="minorHAnsi" w:cstheme="minorHAnsi"/>
          <w:sz w:val="24"/>
          <w:szCs w:val="24"/>
        </w:rPr>
        <w:br/>
      </w:r>
      <w:r w:rsidRPr="006D538D">
        <w:rPr>
          <w:rFonts w:asciiTheme="minorHAnsi" w:eastAsiaTheme="minorHAnsi" w:hAnsiTheme="minorHAnsi" w:cstheme="minorHAnsi"/>
          <w:sz w:val="24"/>
          <w:szCs w:val="24"/>
        </w:rPr>
        <w:t>a wykonaniem dochodów</w:t>
      </w:r>
    </w:p>
    <w:p w14:paraId="468BBEBD"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(przychodów),</w:t>
      </w:r>
    </w:p>
    <w:p w14:paraId="7A213292"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c) nieuzasadnionego niewykonania planu dochodów lub zbyt dużego przekroczenia tego planu,</w:t>
      </w:r>
    </w:p>
    <w:p w14:paraId="669E0A0A"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d) wyższego zaangażowania niż plan,</w:t>
      </w:r>
    </w:p>
    <w:p w14:paraId="57F41D57" w14:textId="2CF18ECE"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brak nieprawidłowości formalnych i prawnych , w tym :</w:t>
      </w:r>
    </w:p>
    <w:p w14:paraId="4B16682C" w14:textId="536F4C1D"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a) niezgodności rachunkowej kwot wykazanych w sprawozdaniach po stronie planu </w:t>
      </w:r>
      <w:r w:rsidR="008D748F" w:rsidRPr="006D538D">
        <w:rPr>
          <w:rFonts w:asciiTheme="minorHAnsi" w:eastAsiaTheme="minorHAnsi" w:hAnsiTheme="minorHAnsi" w:cstheme="minorHAnsi"/>
          <w:sz w:val="24"/>
          <w:szCs w:val="24"/>
        </w:rPr>
        <w:br/>
      </w:r>
      <w:r w:rsidRPr="006D538D">
        <w:rPr>
          <w:rFonts w:asciiTheme="minorHAnsi" w:eastAsiaTheme="minorHAnsi" w:hAnsiTheme="minorHAnsi" w:cstheme="minorHAnsi"/>
          <w:sz w:val="24"/>
          <w:szCs w:val="24"/>
        </w:rPr>
        <w:t>i wykonania,</w:t>
      </w:r>
    </w:p>
    <w:p w14:paraId="35A74A75"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b) niezgodności planu wskazanego w sprawozdaniach z uchwałą budżetową i jej zmianami,</w:t>
      </w:r>
    </w:p>
    <w:p w14:paraId="6DE0489D"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c) przekroczenia upoważnienia do zaciągania zobowiązań,</w:t>
      </w:r>
    </w:p>
    <w:p w14:paraId="504E8E45" w14:textId="2ED2D952"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d) niezgodności danych dotyczących subwencji na 2022 rok według stanu na dzień </w:t>
      </w:r>
      <w:r w:rsidR="008D748F" w:rsidRPr="006D538D">
        <w:rPr>
          <w:rFonts w:asciiTheme="minorHAnsi" w:eastAsiaTheme="minorHAnsi" w:hAnsiTheme="minorHAnsi" w:cstheme="minorHAnsi"/>
          <w:sz w:val="24"/>
          <w:szCs w:val="24"/>
        </w:rPr>
        <w:br/>
      </w:r>
      <w:r w:rsidRPr="006D538D">
        <w:rPr>
          <w:rFonts w:asciiTheme="minorHAnsi" w:eastAsiaTheme="minorHAnsi" w:hAnsiTheme="minorHAnsi" w:cstheme="minorHAnsi"/>
          <w:sz w:val="24"/>
          <w:szCs w:val="24"/>
        </w:rPr>
        <w:t>30 czerwca 2022 r.</w:t>
      </w:r>
    </w:p>
    <w:p w14:paraId="70B4C1CF"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pomiędzy wykazem Ministerstwa Finansów a sprawozdaniem z dochodów budżetowych,</w:t>
      </w:r>
    </w:p>
    <w:p w14:paraId="617C0CBF" w14:textId="77777777"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e) rażącego nieprzestrzegania klasyfikacji budżetowej określonej Rozporządzeniem Ministra Finansów z</w:t>
      </w:r>
    </w:p>
    <w:p w14:paraId="3612D016" w14:textId="6FC7DBC9" w:rsidR="008257F2"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dnia 2 marca 2010 r. w sprawie szczegółowej klasyfikacji dochodów, wydatków, przychodów </w:t>
      </w:r>
      <w:r w:rsidR="008D748F" w:rsidRPr="006D538D">
        <w:rPr>
          <w:rFonts w:asciiTheme="minorHAnsi" w:eastAsiaTheme="minorHAnsi" w:hAnsiTheme="minorHAnsi" w:cstheme="minorHAnsi"/>
          <w:sz w:val="24"/>
          <w:szCs w:val="24"/>
        </w:rPr>
        <w:br/>
      </w:r>
      <w:r w:rsidRPr="006D538D">
        <w:rPr>
          <w:rFonts w:asciiTheme="minorHAnsi" w:eastAsiaTheme="minorHAnsi" w:hAnsiTheme="minorHAnsi" w:cstheme="minorHAnsi"/>
          <w:sz w:val="24"/>
          <w:szCs w:val="24"/>
        </w:rPr>
        <w:t>i</w:t>
      </w:r>
      <w:r w:rsidR="008D748F" w:rsidRPr="006D538D">
        <w:rPr>
          <w:rFonts w:asciiTheme="minorHAnsi" w:eastAsiaTheme="minorHAnsi" w:hAnsiTheme="minorHAnsi" w:cstheme="minorHAnsi"/>
          <w:sz w:val="24"/>
          <w:szCs w:val="24"/>
        </w:rPr>
        <w:t xml:space="preserve"> </w:t>
      </w:r>
      <w:r w:rsidRPr="006D538D">
        <w:rPr>
          <w:rFonts w:asciiTheme="minorHAnsi" w:eastAsiaTheme="minorHAnsi" w:hAnsiTheme="minorHAnsi" w:cstheme="minorHAnsi"/>
          <w:sz w:val="24"/>
          <w:szCs w:val="24"/>
        </w:rPr>
        <w:t>rozchodów oraz środków pochodzących ze źródeł zagranicznych,</w:t>
      </w:r>
    </w:p>
    <w:p w14:paraId="6CA89C61" w14:textId="7F22C206" w:rsidR="008B6C18" w:rsidRPr="006D538D" w:rsidRDefault="008257F2"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f) nieterminowego przekazywania uchwał do RIO.</w:t>
      </w:r>
    </w:p>
    <w:p w14:paraId="5B80AF3C" w14:textId="737A4D33"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b/>
          <w:bCs/>
          <w:sz w:val="24"/>
          <w:szCs w:val="24"/>
        </w:rPr>
        <w:t>W wyniku analizy informacji</w:t>
      </w:r>
      <w:r w:rsidRPr="006D538D">
        <w:rPr>
          <w:rFonts w:asciiTheme="minorHAnsi" w:eastAsiaTheme="minorHAnsi" w:hAnsiTheme="minorHAnsi" w:cstheme="minorHAnsi"/>
          <w:sz w:val="24"/>
          <w:szCs w:val="24"/>
        </w:rPr>
        <w:t xml:space="preserve"> o przebiegu wykonania budżetu za pierwsze półrocze</w:t>
      </w:r>
      <w:r w:rsidR="0074148C" w:rsidRPr="006D538D">
        <w:rPr>
          <w:rFonts w:asciiTheme="minorHAnsi" w:eastAsiaTheme="minorHAnsi" w:hAnsiTheme="minorHAnsi" w:cstheme="minorHAnsi"/>
          <w:sz w:val="24"/>
          <w:szCs w:val="24"/>
        </w:rPr>
        <w:t xml:space="preserve"> </w:t>
      </w:r>
      <w:r w:rsidRPr="006D538D">
        <w:rPr>
          <w:rFonts w:asciiTheme="minorHAnsi" w:eastAsiaTheme="minorHAnsi" w:hAnsiTheme="minorHAnsi" w:cstheme="minorHAnsi"/>
          <w:sz w:val="24"/>
          <w:szCs w:val="24"/>
        </w:rPr>
        <w:t>oraz sprawozdań statystycznych i analizy budżetu na 2022 r</w:t>
      </w:r>
      <w:r w:rsidRPr="006D538D">
        <w:rPr>
          <w:rFonts w:asciiTheme="minorHAnsi" w:eastAsiaTheme="minorHAnsi" w:hAnsiTheme="minorHAnsi" w:cstheme="minorHAnsi"/>
          <w:b/>
          <w:bCs/>
          <w:sz w:val="24"/>
          <w:szCs w:val="24"/>
        </w:rPr>
        <w:t>. stwierdzono co następuje.</w:t>
      </w:r>
    </w:p>
    <w:p w14:paraId="0B28501A" w14:textId="477457B1"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1. Uchwalony przez Radę budżet, po uwzględnieniu zmian w ciągu roku przewidywał realizację dochodów w wysokości 169.356.396,52 zł. Dochody Miasta zrealizowano w kwocie 100.963.719,47 zł, co stanowi 59,62 % planu, w tym:</w:t>
      </w:r>
    </w:p>
    <w:p w14:paraId="1F7AD502" w14:textId="39B4AB6D"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a) </w:t>
      </w:r>
      <w:r w:rsidRPr="006D538D">
        <w:rPr>
          <w:rFonts w:asciiTheme="minorHAnsi" w:eastAsiaTheme="minorHAnsi" w:hAnsiTheme="minorHAnsi" w:cstheme="minorHAnsi"/>
          <w:b/>
          <w:bCs/>
          <w:sz w:val="24"/>
          <w:szCs w:val="24"/>
        </w:rPr>
        <w:t>dochody bieżące</w:t>
      </w:r>
      <w:r w:rsidRPr="006D538D">
        <w:rPr>
          <w:rFonts w:asciiTheme="minorHAnsi" w:eastAsiaTheme="minorHAnsi" w:hAnsiTheme="minorHAnsi" w:cstheme="minorHAnsi"/>
          <w:sz w:val="24"/>
          <w:szCs w:val="24"/>
        </w:rPr>
        <w:t xml:space="preserve"> zrealizowane zostały w kwocie 99.066.476,06 zł, co stanowi 62,48 %,</w:t>
      </w:r>
    </w:p>
    <w:p w14:paraId="74583113" w14:textId="35F08275"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b) </w:t>
      </w:r>
      <w:r w:rsidRPr="006D538D">
        <w:rPr>
          <w:rFonts w:asciiTheme="minorHAnsi" w:eastAsiaTheme="minorHAnsi" w:hAnsiTheme="minorHAnsi" w:cstheme="minorHAnsi"/>
          <w:b/>
          <w:bCs/>
          <w:sz w:val="24"/>
          <w:szCs w:val="24"/>
        </w:rPr>
        <w:t>dochody majątkowe</w:t>
      </w:r>
      <w:r w:rsidRPr="006D538D">
        <w:rPr>
          <w:rFonts w:asciiTheme="minorHAnsi" w:eastAsiaTheme="minorHAnsi" w:hAnsiTheme="minorHAnsi" w:cstheme="minorHAnsi"/>
          <w:sz w:val="24"/>
          <w:szCs w:val="24"/>
        </w:rPr>
        <w:t xml:space="preserve"> zrealizowane zostały w kwocie 1.897.243,41 zł, co stanowi 17,57 %.</w:t>
      </w:r>
    </w:p>
    <w:p w14:paraId="4C19F386" w14:textId="3EF5BCC9"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2. W zakresie planowanej kwoty długu stwierdzono, że zachowana została relacja określona</w:t>
      </w:r>
    </w:p>
    <w:p w14:paraId="79D857E4" w14:textId="66C98FC1"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w art. 243 ustawy o finansach publicznych. Spełnione zostały bowiem ustawowe wymogi dotyczące maksymalnego wskaźnika spłaty zadłużenia, tj. kwota z lewej strony wzoru wskaźnika jest mniejsza od kwoty wynikającej z prawej strony.</w:t>
      </w:r>
    </w:p>
    <w:p w14:paraId="28D81345" w14:textId="01F355BC"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3. Uchwalony przez Radę budżet, po uwzględnieniu zmian w ciągu roku przewidywał realizację wydatków w wysokości 206.920.077,16 zł. Wydatki ogółem zrealizowano w kwocie 83.992.920,51 zł, co stanowi 40,59 % planu, z tego:</w:t>
      </w:r>
    </w:p>
    <w:p w14:paraId="24CF3A78" w14:textId="21A48C59"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a) </w:t>
      </w:r>
      <w:r w:rsidRPr="006D538D">
        <w:rPr>
          <w:rFonts w:asciiTheme="minorHAnsi" w:eastAsiaTheme="minorHAnsi" w:hAnsiTheme="minorHAnsi" w:cstheme="minorHAnsi"/>
          <w:b/>
          <w:bCs/>
          <w:sz w:val="24"/>
          <w:szCs w:val="24"/>
        </w:rPr>
        <w:t>wydatki bieżące</w:t>
      </w:r>
      <w:r w:rsidRPr="006D538D">
        <w:rPr>
          <w:rFonts w:asciiTheme="minorHAnsi" w:eastAsiaTheme="minorHAnsi" w:hAnsiTheme="minorHAnsi" w:cstheme="minorHAnsi"/>
          <w:sz w:val="24"/>
          <w:szCs w:val="24"/>
        </w:rPr>
        <w:t xml:space="preserve"> zrealizowane zostały w kwocie 77.988.445,62 zł, co stanowi 50,38 %,</w:t>
      </w:r>
    </w:p>
    <w:p w14:paraId="2E36876E" w14:textId="5D9CC35E"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b) </w:t>
      </w:r>
      <w:r w:rsidRPr="006D538D">
        <w:rPr>
          <w:rFonts w:asciiTheme="minorHAnsi" w:eastAsiaTheme="minorHAnsi" w:hAnsiTheme="minorHAnsi" w:cstheme="minorHAnsi"/>
          <w:b/>
          <w:bCs/>
          <w:sz w:val="24"/>
          <w:szCs w:val="24"/>
        </w:rPr>
        <w:t>wydatki majątkowe</w:t>
      </w:r>
      <w:r w:rsidRPr="006D538D">
        <w:rPr>
          <w:rFonts w:asciiTheme="minorHAnsi" w:eastAsiaTheme="minorHAnsi" w:hAnsiTheme="minorHAnsi" w:cstheme="minorHAnsi"/>
          <w:sz w:val="24"/>
          <w:szCs w:val="24"/>
        </w:rPr>
        <w:t xml:space="preserve"> zrealizowane zostały w kwocie 6.004.474,89 zł, co stanowi 11,52 %.</w:t>
      </w:r>
    </w:p>
    <w:p w14:paraId="7C401DA7" w14:textId="2A44D89B"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4. W sprawozdaniach nie stwierdzono przekroczenia wydatków budżetowych na koniec</w:t>
      </w:r>
    </w:p>
    <w:p w14:paraId="0F26959A" w14:textId="61FFC856"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okresu sprawozdawczego.</w:t>
      </w:r>
    </w:p>
    <w:p w14:paraId="5540EEA1" w14:textId="2CB56741"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5. </w:t>
      </w:r>
      <w:r w:rsidRPr="006D538D">
        <w:rPr>
          <w:rFonts w:asciiTheme="minorHAnsi" w:eastAsiaTheme="minorHAnsi" w:hAnsiTheme="minorHAnsi" w:cstheme="minorHAnsi"/>
          <w:b/>
          <w:bCs/>
          <w:sz w:val="24"/>
          <w:szCs w:val="24"/>
        </w:rPr>
        <w:t>Plan dochodów i wydatków</w:t>
      </w:r>
      <w:r w:rsidRPr="006D538D">
        <w:rPr>
          <w:rFonts w:asciiTheme="minorHAnsi" w:eastAsiaTheme="minorHAnsi" w:hAnsiTheme="minorHAnsi" w:cstheme="minorHAnsi"/>
          <w:sz w:val="24"/>
          <w:szCs w:val="24"/>
        </w:rPr>
        <w:t xml:space="preserve"> ustalony uchwałami budżetowymi jest zgodny z planem wykazanym w przedłożonych sprawozdaniach.</w:t>
      </w:r>
    </w:p>
    <w:p w14:paraId="69174AE1" w14:textId="4647048D" w:rsidR="008D748F" w:rsidRPr="006D538D" w:rsidRDefault="008D748F" w:rsidP="006D538D">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6. </w:t>
      </w:r>
      <w:r w:rsidRPr="006D538D">
        <w:rPr>
          <w:rFonts w:asciiTheme="minorHAnsi" w:eastAsiaTheme="minorHAnsi" w:hAnsiTheme="minorHAnsi" w:cstheme="minorHAnsi"/>
          <w:b/>
          <w:bCs/>
          <w:sz w:val="24"/>
          <w:szCs w:val="24"/>
        </w:rPr>
        <w:t>Sprawozdawczość budżetowa</w:t>
      </w:r>
      <w:r w:rsidRPr="006D538D">
        <w:rPr>
          <w:rFonts w:asciiTheme="minorHAnsi" w:eastAsiaTheme="minorHAnsi" w:hAnsiTheme="minorHAnsi" w:cstheme="minorHAnsi"/>
          <w:sz w:val="24"/>
          <w:szCs w:val="24"/>
        </w:rPr>
        <w:t xml:space="preserve"> została opracowana zgodnie z obowiązującymi w tym zakresie przepisami i złożona w terminie.</w:t>
      </w:r>
    </w:p>
    <w:p w14:paraId="7C8B9BF0" w14:textId="2D866A31"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lastRenderedPageBreak/>
        <w:t>7. Informacja o przebiegu wykonania budżetu za I półrocze br. została opracowana zgodnie z zakresem i formą określoną przez Radę Miasta w uchwale Nr XLVII/487/2010 z dnia 18 czerwca 2010 r.</w:t>
      </w:r>
    </w:p>
    <w:p w14:paraId="641BA6B8" w14:textId="3FD7C4DF"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8. Wraz z informacją o przebiegu wykonania budżetu za pierwsze półrocze przekazana została:</w:t>
      </w:r>
    </w:p>
    <w:p w14:paraId="56606F2E" w14:textId="18A4B2E5"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Informacja o kształtowaniu się Wieloletniej Prognozy Finansowej, w tym o przebiegu realizacji przedsięwzięć zgodnie z uchwałą Rady Miasta Nr VII/64/2011 z dnia 28 czerwca 2011r.; informacja o przebiegu wykonania planu finansowego Miejskiej Biblioteki Publicznej w Mławie. W jednostce należności i zobowiązania wymagalne nie występują;</w:t>
      </w:r>
    </w:p>
    <w:p w14:paraId="2F578274" w14:textId="016FAD8C"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Informacja o przebiegu wykonania planu finansowego Miejskiego Domu Kultury w Mławie. </w:t>
      </w:r>
      <w:r w:rsidRPr="006D538D">
        <w:rPr>
          <w:rFonts w:asciiTheme="minorHAnsi" w:eastAsiaTheme="minorHAnsi" w:hAnsiTheme="minorHAnsi" w:cstheme="minorHAnsi"/>
          <w:sz w:val="24"/>
          <w:szCs w:val="24"/>
        </w:rPr>
        <w:br/>
        <w:t>W jednostce należności i zobowiązania wymagalne nie występują.</w:t>
      </w:r>
    </w:p>
    <w:p w14:paraId="003B4528" w14:textId="346189BC"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Informacja o przebiegu wykonania planu finansowego Muzeum Ziemi </w:t>
      </w:r>
      <w:proofErr w:type="spellStart"/>
      <w:r w:rsidRPr="006D538D">
        <w:rPr>
          <w:rFonts w:asciiTheme="minorHAnsi" w:eastAsiaTheme="minorHAnsi" w:hAnsiTheme="minorHAnsi" w:cstheme="minorHAnsi"/>
          <w:sz w:val="24"/>
          <w:szCs w:val="24"/>
        </w:rPr>
        <w:t>Zawkrzeńskiej</w:t>
      </w:r>
      <w:proofErr w:type="spellEnd"/>
      <w:r w:rsidRPr="006D538D">
        <w:rPr>
          <w:rFonts w:asciiTheme="minorHAnsi" w:eastAsiaTheme="minorHAnsi" w:hAnsiTheme="minorHAnsi" w:cstheme="minorHAnsi"/>
          <w:sz w:val="24"/>
          <w:szCs w:val="24"/>
        </w:rPr>
        <w:t xml:space="preserve"> w Mławie. W jednostce należności i zobowiązania wymagalne nie występują.</w:t>
      </w:r>
    </w:p>
    <w:p w14:paraId="41A339C4" w14:textId="09C9A30C" w:rsidR="008D748F"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 xml:space="preserve">Występuje niskie wykonanie dochodów majątkowych, plan wynosi 10.795.515,76 zł, zaś wykonanie 1.897.243,41 zł (co stanowi 17,57 %) oraz niskie wykonanie wydatków majątkowych - plan wynosi 52.112.277,00 zł, zaś wykonanie 6.004.474,89 zł (co stanowi 11,52 %). </w:t>
      </w:r>
    </w:p>
    <w:p w14:paraId="7607ABF5" w14:textId="2144C71F" w:rsidR="0074148C" w:rsidRPr="006D538D" w:rsidRDefault="008D748F" w:rsidP="00487014">
      <w:pPr>
        <w:autoSpaceDE w:val="0"/>
        <w:autoSpaceDN w:val="0"/>
        <w:adjustRightInd w:val="0"/>
        <w:jc w:val="left"/>
        <w:rPr>
          <w:rFonts w:asciiTheme="minorHAnsi" w:eastAsiaTheme="minorHAnsi" w:hAnsiTheme="minorHAnsi" w:cstheme="minorHAnsi"/>
          <w:sz w:val="24"/>
          <w:szCs w:val="24"/>
        </w:rPr>
      </w:pPr>
      <w:r w:rsidRPr="006D538D">
        <w:rPr>
          <w:rFonts w:asciiTheme="minorHAnsi" w:eastAsiaTheme="minorHAnsi" w:hAnsiTheme="minorHAnsi" w:cstheme="minorHAnsi"/>
          <w:sz w:val="24"/>
          <w:szCs w:val="24"/>
        </w:rPr>
        <w:t>Burmistrz w informacji opisowej przedstawił szczegółową analizę realizacji zadań inwestycyjnych. Stopień realizacji wskazuje na toczący się proces inwestycyjny, którego zakończenie przewidywane jest w II półroczu 2022 roku.</w:t>
      </w:r>
    </w:p>
    <w:p w14:paraId="7191A6E7" w14:textId="3ECBDB5A" w:rsidR="006241DD" w:rsidRPr="006D538D" w:rsidRDefault="007D54F0"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Informacja była przedstawiona na wszystkich Komisjach: </w:t>
      </w:r>
    </w:p>
    <w:p w14:paraId="02C6491F" w14:textId="1CEDBBC7" w:rsidR="007D54F0" w:rsidRPr="006D538D" w:rsidRDefault="006241DD" w:rsidP="00487014">
      <w:pPr>
        <w:jc w:val="left"/>
        <w:rPr>
          <w:rFonts w:asciiTheme="minorHAnsi" w:hAnsiTheme="minorHAnsi" w:cstheme="minorHAnsi"/>
          <w:sz w:val="24"/>
          <w:szCs w:val="24"/>
        </w:rPr>
      </w:pPr>
      <w:r w:rsidRPr="006D538D">
        <w:rPr>
          <w:rFonts w:asciiTheme="minorHAnsi" w:hAnsiTheme="minorHAnsi" w:cstheme="minorHAnsi"/>
          <w:sz w:val="24"/>
          <w:szCs w:val="24"/>
        </w:rPr>
        <w:t>Komisj</w:t>
      </w:r>
      <w:r w:rsidR="007D54F0" w:rsidRPr="006D538D">
        <w:rPr>
          <w:rFonts w:asciiTheme="minorHAnsi" w:hAnsiTheme="minorHAnsi" w:cstheme="minorHAnsi"/>
          <w:sz w:val="24"/>
          <w:szCs w:val="24"/>
        </w:rPr>
        <w:t>i</w:t>
      </w:r>
      <w:r w:rsidRPr="006D538D">
        <w:rPr>
          <w:rFonts w:asciiTheme="minorHAnsi" w:hAnsiTheme="minorHAnsi" w:cstheme="minorHAnsi"/>
          <w:sz w:val="24"/>
          <w:szCs w:val="24"/>
        </w:rPr>
        <w:t xml:space="preserve"> Oświaty, Kultury i Sportu</w:t>
      </w:r>
      <w:r w:rsidR="007D54F0" w:rsidRPr="006D538D">
        <w:rPr>
          <w:rFonts w:asciiTheme="minorHAnsi" w:hAnsiTheme="minorHAnsi" w:cstheme="minorHAnsi"/>
          <w:sz w:val="24"/>
          <w:szCs w:val="24"/>
        </w:rPr>
        <w:t xml:space="preserve">, </w:t>
      </w:r>
      <w:r w:rsidRPr="006D538D">
        <w:rPr>
          <w:rFonts w:asciiTheme="minorHAnsi" w:hAnsiTheme="minorHAnsi" w:cstheme="minorHAnsi"/>
          <w:sz w:val="24"/>
          <w:szCs w:val="24"/>
        </w:rPr>
        <w:t>Komisj</w:t>
      </w:r>
      <w:r w:rsidR="007D54F0" w:rsidRPr="006D538D">
        <w:rPr>
          <w:rFonts w:asciiTheme="minorHAnsi" w:hAnsiTheme="minorHAnsi" w:cstheme="minorHAnsi"/>
          <w:sz w:val="24"/>
          <w:szCs w:val="24"/>
        </w:rPr>
        <w:t>i</w:t>
      </w:r>
      <w:r w:rsidRPr="006D538D">
        <w:rPr>
          <w:rFonts w:asciiTheme="minorHAnsi" w:hAnsiTheme="minorHAnsi" w:cstheme="minorHAnsi"/>
          <w:sz w:val="24"/>
          <w:szCs w:val="24"/>
        </w:rPr>
        <w:t xml:space="preserve"> ds. Rodziny i Spraw Społecznych</w:t>
      </w:r>
      <w:r w:rsidR="007D54F0" w:rsidRPr="006D538D">
        <w:rPr>
          <w:rFonts w:asciiTheme="minorHAnsi" w:hAnsiTheme="minorHAnsi" w:cstheme="minorHAnsi"/>
          <w:sz w:val="24"/>
          <w:szCs w:val="24"/>
        </w:rPr>
        <w:t xml:space="preserve">, </w:t>
      </w:r>
      <w:r w:rsidRPr="006D538D">
        <w:rPr>
          <w:rFonts w:asciiTheme="minorHAnsi" w:hAnsiTheme="minorHAnsi" w:cstheme="minorHAnsi"/>
          <w:color w:val="000000" w:themeColor="text1"/>
          <w:sz w:val="24"/>
          <w:szCs w:val="24"/>
        </w:rPr>
        <w:t>Komisj</w:t>
      </w:r>
      <w:r w:rsidR="007D54F0" w:rsidRPr="006D538D">
        <w:rPr>
          <w:rFonts w:asciiTheme="minorHAnsi" w:hAnsiTheme="minorHAnsi" w:cstheme="minorHAnsi"/>
          <w:color w:val="000000" w:themeColor="text1"/>
          <w:sz w:val="24"/>
          <w:szCs w:val="24"/>
        </w:rPr>
        <w:t xml:space="preserve">i </w:t>
      </w:r>
      <w:r w:rsidRPr="006D538D">
        <w:rPr>
          <w:rFonts w:asciiTheme="minorHAnsi" w:hAnsiTheme="minorHAnsi" w:cstheme="minorHAnsi"/>
          <w:color w:val="000000" w:themeColor="text1"/>
          <w:sz w:val="24"/>
          <w:szCs w:val="24"/>
        </w:rPr>
        <w:t>Bezpieczeństwa Publicznego i Ochrony P.P.</w:t>
      </w:r>
      <w:r w:rsidR="007D54F0" w:rsidRPr="006D538D">
        <w:rPr>
          <w:rFonts w:asciiTheme="minorHAnsi" w:hAnsiTheme="minorHAnsi" w:cstheme="minorHAnsi"/>
          <w:color w:val="000000" w:themeColor="text1"/>
          <w:sz w:val="24"/>
          <w:szCs w:val="24"/>
        </w:rPr>
        <w:t>,</w:t>
      </w:r>
      <w:r w:rsidR="007D54F0" w:rsidRPr="006D538D">
        <w:rPr>
          <w:rFonts w:asciiTheme="minorHAnsi" w:hAnsiTheme="minorHAnsi" w:cstheme="minorHAnsi"/>
          <w:sz w:val="24"/>
          <w:szCs w:val="24"/>
        </w:rPr>
        <w:t xml:space="preserve"> </w:t>
      </w:r>
      <w:r w:rsidRPr="006D538D">
        <w:rPr>
          <w:rFonts w:asciiTheme="minorHAnsi" w:hAnsiTheme="minorHAnsi" w:cstheme="minorHAnsi"/>
          <w:color w:val="000000" w:themeColor="text1"/>
          <w:sz w:val="24"/>
          <w:szCs w:val="24"/>
        </w:rPr>
        <w:t>Komisj</w:t>
      </w:r>
      <w:r w:rsidR="007D54F0"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Budownictwa, Gospodarki Komunalnej, Rolnictwa i Ochrony Środowiska</w:t>
      </w:r>
      <w:r w:rsidR="007D54F0" w:rsidRPr="006D538D">
        <w:rPr>
          <w:rFonts w:asciiTheme="minorHAnsi" w:hAnsiTheme="minorHAnsi" w:cstheme="minorHAnsi"/>
          <w:sz w:val="24"/>
          <w:szCs w:val="24"/>
        </w:rPr>
        <w:t xml:space="preserve">, </w:t>
      </w:r>
      <w:r w:rsidRPr="006D538D">
        <w:rPr>
          <w:rFonts w:asciiTheme="minorHAnsi" w:hAnsiTheme="minorHAnsi" w:cstheme="minorHAnsi"/>
          <w:color w:val="000000" w:themeColor="text1"/>
          <w:sz w:val="24"/>
          <w:szCs w:val="24"/>
        </w:rPr>
        <w:t>Komisj</w:t>
      </w:r>
      <w:r w:rsidR="007D54F0" w:rsidRPr="006D538D">
        <w:rPr>
          <w:rFonts w:asciiTheme="minorHAnsi" w:hAnsiTheme="minorHAnsi" w:cstheme="minorHAnsi"/>
          <w:color w:val="000000" w:themeColor="text1"/>
          <w:sz w:val="24"/>
          <w:szCs w:val="24"/>
        </w:rPr>
        <w:t xml:space="preserve">i </w:t>
      </w:r>
      <w:r w:rsidRPr="006D538D">
        <w:rPr>
          <w:rFonts w:asciiTheme="minorHAnsi" w:hAnsiTheme="minorHAnsi" w:cstheme="minorHAnsi"/>
          <w:color w:val="000000" w:themeColor="text1"/>
          <w:sz w:val="24"/>
          <w:szCs w:val="24"/>
        </w:rPr>
        <w:t xml:space="preserve"> Rozwoju Gospodarczego i Budżetu</w:t>
      </w:r>
      <w:r w:rsidR="007D54F0" w:rsidRPr="006D538D">
        <w:rPr>
          <w:rFonts w:asciiTheme="minorHAnsi" w:hAnsiTheme="minorHAnsi" w:cstheme="minorHAnsi"/>
          <w:color w:val="000000" w:themeColor="text1"/>
          <w:sz w:val="24"/>
          <w:szCs w:val="24"/>
        </w:rPr>
        <w:t>.</w:t>
      </w:r>
    </w:p>
    <w:p w14:paraId="6BAFDE74" w14:textId="77777777" w:rsidR="00113905" w:rsidRPr="006D538D" w:rsidRDefault="00113905"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Sławomir Kowalewski Burmistrz Miasta Mława</w:t>
      </w:r>
    </w:p>
    <w:p w14:paraId="6644D36A" w14:textId="67499566" w:rsidR="00113905" w:rsidRPr="006D538D" w:rsidRDefault="00113905" w:rsidP="00487014">
      <w:pPr>
        <w:jc w:val="left"/>
        <w:rPr>
          <w:rFonts w:asciiTheme="minorHAnsi" w:hAnsiTheme="minorHAnsi" w:cstheme="minorHAnsi"/>
          <w:sz w:val="24"/>
          <w:szCs w:val="24"/>
        </w:rPr>
      </w:pPr>
      <w:r w:rsidRPr="006D538D">
        <w:rPr>
          <w:rFonts w:asciiTheme="minorHAnsi" w:hAnsiTheme="minorHAnsi" w:cstheme="minorHAnsi"/>
          <w:b/>
          <w:bCs/>
          <w:sz w:val="24"/>
          <w:szCs w:val="24"/>
        </w:rPr>
        <w:tab/>
      </w:r>
      <w:r w:rsidRPr="006D538D">
        <w:rPr>
          <w:rFonts w:asciiTheme="minorHAnsi" w:hAnsiTheme="minorHAnsi" w:cstheme="minorHAnsi"/>
          <w:sz w:val="24"/>
          <w:szCs w:val="24"/>
        </w:rPr>
        <w:t xml:space="preserve">podziękował mieszkańcom za zaufanie, podziękował swoim współpracownikom </w:t>
      </w:r>
      <w:r w:rsidRPr="006D538D">
        <w:rPr>
          <w:rFonts w:asciiTheme="minorHAnsi" w:hAnsiTheme="minorHAnsi" w:cstheme="minorHAnsi"/>
          <w:sz w:val="24"/>
          <w:szCs w:val="24"/>
        </w:rPr>
        <w:br/>
        <w:t xml:space="preserve">za zaangażowanie włożone w wykonywaną pracę. </w:t>
      </w:r>
    </w:p>
    <w:p w14:paraId="2B4C3594" w14:textId="0CF552EC" w:rsidR="007D54F0" w:rsidRPr="006D538D" w:rsidRDefault="007D54F0"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26B168D6" w14:textId="3A7ACFE6" w:rsidR="0074148C" w:rsidRPr="006D538D" w:rsidRDefault="007D54F0"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Informacja stanowi załącznik do protokołu. </w:t>
      </w:r>
    </w:p>
    <w:p w14:paraId="10A9ADC2" w14:textId="058A29CC" w:rsidR="00873E87" w:rsidRPr="006D538D" w:rsidRDefault="00873E87" w:rsidP="00487014">
      <w:pPr>
        <w:pStyle w:val="Nagwek3"/>
        <w:jc w:val="left"/>
        <w:rPr>
          <w:rFonts w:asciiTheme="minorHAnsi" w:hAnsiTheme="minorHAnsi" w:cstheme="minorHAnsi"/>
          <w:b/>
          <w:bCs/>
          <w:color w:val="auto"/>
        </w:rPr>
      </w:pPr>
      <w:r w:rsidRPr="006D538D">
        <w:rPr>
          <w:rFonts w:asciiTheme="minorHAnsi" w:hAnsiTheme="minorHAnsi" w:cstheme="minorHAnsi"/>
          <w:b/>
          <w:bCs/>
          <w:color w:val="auto"/>
        </w:rPr>
        <w:t xml:space="preserve">Ad pkt </w:t>
      </w:r>
      <w:r w:rsidR="008B6C18" w:rsidRPr="006D538D">
        <w:rPr>
          <w:rFonts w:asciiTheme="minorHAnsi" w:hAnsiTheme="minorHAnsi" w:cstheme="minorHAnsi"/>
          <w:b/>
          <w:bCs/>
          <w:color w:val="auto"/>
        </w:rPr>
        <w:t>8</w:t>
      </w:r>
    </w:p>
    <w:p w14:paraId="3F8A9D5C" w14:textId="77777777" w:rsidR="00FE48CA" w:rsidRPr="006D538D" w:rsidRDefault="00873E87" w:rsidP="00487014">
      <w:pPr>
        <w:pStyle w:val="Nagwek3"/>
        <w:jc w:val="left"/>
        <w:rPr>
          <w:rFonts w:asciiTheme="minorHAnsi" w:hAnsiTheme="minorHAnsi" w:cstheme="minorHAnsi"/>
          <w:b/>
          <w:bCs/>
          <w:color w:val="auto"/>
        </w:rPr>
      </w:pPr>
      <w:r w:rsidRPr="006D538D">
        <w:rPr>
          <w:rFonts w:asciiTheme="minorHAnsi" w:hAnsiTheme="minorHAnsi" w:cstheme="minorHAnsi"/>
          <w:b/>
          <w:bCs/>
          <w:color w:val="auto"/>
        </w:rPr>
        <w:t xml:space="preserve">Justyna </w:t>
      </w:r>
      <w:proofErr w:type="spellStart"/>
      <w:r w:rsidRPr="006D538D">
        <w:rPr>
          <w:rFonts w:asciiTheme="minorHAnsi" w:hAnsiTheme="minorHAnsi" w:cstheme="minorHAnsi"/>
          <w:b/>
          <w:bCs/>
          <w:color w:val="auto"/>
        </w:rPr>
        <w:t>Aptewicz</w:t>
      </w:r>
      <w:proofErr w:type="spellEnd"/>
      <w:r w:rsidRPr="006D538D">
        <w:rPr>
          <w:rFonts w:asciiTheme="minorHAnsi" w:hAnsiTheme="minorHAnsi" w:cstheme="minorHAnsi"/>
          <w:b/>
          <w:bCs/>
          <w:color w:val="auto"/>
        </w:rPr>
        <w:t xml:space="preserve"> Skarbnik Miasta Mława </w:t>
      </w:r>
    </w:p>
    <w:p w14:paraId="1DC283DE" w14:textId="14866BD2" w:rsidR="00F401E1" w:rsidRPr="006D538D" w:rsidRDefault="00873E87" w:rsidP="00487014">
      <w:pPr>
        <w:pStyle w:val="Nagwek3"/>
        <w:ind w:firstLine="708"/>
        <w:jc w:val="left"/>
        <w:rPr>
          <w:rFonts w:asciiTheme="minorHAnsi" w:hAnsiTheme="minorHAnsi" w:cstheme="minorHAnsi"/>
          <w:b/>
          <w:bCs/>
          <w:color w:val="auto"/>
        </w:rPr>
      </w:pPr>
      <w:r w:rsidRPr="006D538D">
        <w:rPr>
          <w:rFonts w:asciiTheme="minorHAnsi" w:hAnsiTheme="minorHAnsi" w:cstheme="minorHAnsi"/>
          <w:color w:val="auto"/>
        </w:rPr>
        <w:t>przedstawiła projekt uchwały zmieniający uchwałę w sprawie Wieloletniej Prognozy Finansowej Miasta Mława z autopoprawką</w:t>
      </w:r>
      <w:r w:rsidR="00863632" w:rsidRPr="006D538D">
        <w:rPr>
          <w:rFonts w:asciiTheme="minorHAnsi" w:hAnsiTheme="minorHAnsi" w:cstheme="minorHAnsi"/>
          <w:color w:val="auto"/>
        </w:rPr>
        <w:t xml:space="preserve"> Nr 1.</w:t>
      </w:r>
    </w:p>
    <w:p w14:paraId="26200160" w14:textId="5DB2B7A1" w:rsidR="00F401E1" w:rsidRPr="006D538D" w:rsidRDefault="00F401E1" w:rsidP="00487014">
      <w:pPr>
        <w:jc w:val="left"/>
        <w:rPr>
          <w:rFonts w:asciiTheme="minorHAnsi" w:hAnsiTheme="minorHAnsi" w:cstheme="minorHAnsi"/>
          <w:b/>
          <w:bCs/>
          <w:sz w:val="24"/>
          <w:szCs w:val="24"/>
          <w:u w:val="single"/>
        </w:rPr>
      </w:pPr>
      <w:r w:rsidRPr="006D538D">
        <w:rPr>
          <w:rFonts w:asciiTheme="minorHAnsi" w:hAnsiTheme="minorHAnsi" w:cstheme="minorHAnsi"/>
          <w:b/>
          <w:bCs/>
          <w:sz w:val="24"/>
          <w:szCs w:val="24"/>
          <w:u w:val="single"/>
        </w:rPr>
        <w:t xml:space="preserve">Załącznik nr 1 Wieloletnia Prognoza Finansowa </w:t>
      </w:r>
    </w:p>
    <w:p w14:paraId="34E17F1E" w14:textId="77777777" w:rsidR="00F401E1" w:rsidRPr="006D538D" w:rsidRDefault="00F401E1" w:rsidP="00487014">
      <w:pPr>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Rok 2022</w:t>
      </w:r>
    </w:p>
    <w:p w14:paraId="49D67811"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Zmianie ulegają dochody Miasta Mława w kwocie (+2 069 202,41 zł) dochody po zmianie wynoszą 176 312 832,42 zł. </w:t>
      </w:r>
    </w:p>
    <w:p w14:paraId="43C8F9AB"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Dochody bieżące zwiększa się o kwotę (+395 376,00 zł), dochody bieżące po zmianie wynoszą  163 783 390,25 zł.</w:t>
      </w:r>
    </w:p>
    <w:p w14:paraId="0F34F45C" w14:textId="19813E9B"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Dochody majątkowe zwiększa się o kwotę (+1 673 826,41 zł), dochody majątkowe po zmianie wynoszą 12 529 442,17 zł.</w:t>
      </w:r>
    </w:p>
    <w:p w14:paraId="7D8F25EA"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lastRenderedPageBreak/>
        <w:t>Zmianie ulegają wydatki Miasta Mława w kwocie (+293 618,99 zł). Wydatki po zmianie wynoszą 209 422 072,94 zł</w:t>
      </w:r>
    </w:p>
    <w:p w14:paraId="77AE808F"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Wydatki bieżące zmniejsza się o kwotę (-450 207,42 zł), wydatki bieżące po zmianie wynoszą 157 504 769,53 zł</w:t>
      </w:r>
    </w:p>
    <w:p w14:paraId="5E3A6D9F" w14:textId="03E312C9"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Wydatki majątkowe zwiększa się o kwotę (+743 826,41 zł), wydatki majątkowe po zmianie  wynoszą 51 917 303,41 zł.</w:t>
      </w:r>
    </w:p>
    <w:p w14:paraId="028C5C09" w14:textId="77777777" w:rsidR="00F401E1" w:rsidRPr="006D538D" w:rsidRDefault="00F401E1" w:rsidP="00487014">
      <w:pPr>
        <w:ind w:right="-142"/>
        <w:jc w:val="left"/>
        <w:rPr>
          <w:rFonts w:asciiTheme="minorHAnsi" w:hAnsiTheme="minorHAnsi" w:cstheme="minorHAnsi"/>
          <w:sz w:val="24"/>
          <w:szCs w:val="24"/>
        </w:rPr>
      </w:pPr>
      <w:r w:rsidRPr="006D538D">
        <w:rPr>
          <w:rFonts w:asciiTheme="minorHAnsi" w:hAnsiTheme="minorHAnsi" w:cstheme="minorHAnsi"/>
          <w:sz w:val="24"/>
          <w:szCs w:val="24"/>
        </w:rPr>
        <w:t xml:space="preserve">Deficyt budżetu Miasta Mława na 2022 rok ulega zmianie o kwotę (-1 775 583,42 zł) i wynosi  33 109 240,52 zł. </w:t>
      </w:r>
    </w:p>
    <w:p w14:paraId="5DB36EA1" w14:textId="3954650A"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bCs/>
          <w:sz w:val="24"/>
          <w:szCs w:val="24"/>
        </w:rPr>
        <w:t>Przychody budżetu Miasta Mława z tytułu wolnych środków</w:t>
      </w:r>
      <w:r w:rsidRPr="006D538D">
        <w:rPr>
          <w:rFonts w:asciiTheme="minorHAnsi" w:hAnsiTheme="minorHAnsi" w:cstheme="minorHAnsi"/>
          <w:sz w:val="24"/>
          <w:szCs w:val="24"/>
        </w:rPr>
        <w:t xml:space="preserve">, o których mowa w art. 217 ust 2 pkt 6 ustawy o finansach  publicznych </w:t>
      </w:r>
      <w:r w:rsidRPr="006D538D">
        <w:rPr>
          <w:rFonts w:asciiTheme="minorHAnsi" w:hAnsiTheme="minorHAnsi" w:cstheme="minorHAnsi"/>
          <w:bCs/>
          <w:sz w:val="24"/>
          <w:szCs w:val="24"/>
        </w:rPr>
        <w:t xml:space="preserve">uległy </w:t>
      </w:r>
      <w:r w:rsidRPr="006D538D">
        <w:rPr>
          <w:rFonts w:asciiTheme="minorHAnsi" w:hAnsiTheme="minorHAnsi" w:cstheme="minorHAnsi"/>
          <w:sz w:val="24"/>
          <w:szCs w:val="24"/>
        </w:rPr>
        <w:t>zmianie o kwotę (-1 775 583,42 zł) i po zmianie wynoszą 31 644 916,98 zł.</w:t>
      </w:r>
    </w:p>
    <w:p w14:paraId="47A7FA85" w14:textId="77777777" w:rsidR="00F401E1" w:rsidRPr="006D538D" w:rsidRDefault="00F401E1" w:rsidP="00487014">
      <w:pPr>
        <w:jc w:val="left"/>
        <w:rPr>
          <w:rFonts w:asciiTheme="minorHAnsi" w:hAnsiTheme="minorHAnsi" w:cstheme="minorHAnsi"/>
          <w:sz w:val="24"/>
          <w:szCs w:val="24"/>
          <w:u w:val="single"/>
        </w:rPr>
      </w:pPr>
      <w:r w:rsidRPr="006D538D">
        <w:rPr>
          <w:rFonts w:asciiTheme="minorHAnsi" w:hAnsiTheme="minorHAnsi" w:cstheme="minorHAnsi"/>
          <w:sz w:val="24"/>
          <w:szCs w:val="24"/>
          <w:u w:val="single"/>
        </w:rPr>
        <w:t>Rok 2023</w:t>
      </w:r>
    </w:p>
    <w:p w14:paraId="12429D9B"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Wydatki ogółem ulegają zwiększeniu o  kwotę (+3 929 320,00 zł). Wydatki po zmianie wynoszą </w:t>
      </w:r>
    </w:p>
    <w:p w14:paraId="20A4FC42"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194 510 481,00 zł.</w:t>
      </w:r>
    </w:p>
    <w:p w14:paraId="746E253F" w14:textId="55F504D9"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Zmiana dotyczy wydatków bieżących (+3 349 320,00 zł), które po zmianie wynoszą 148 727 780,00 zł.  Zwiększenie wydatków bieżących wynika z planowanego do udzielenia poręczenia długoterminowego kredytu dla Przedsiębiorstwa Energetyki Cieplnej w Mławie </w:t>
      </w:r>
      <w:r w:rsidRPr="006D538D">
        <w:rPr>
          <w:rFonts w:asciiTheme="minorHAnsi" w:hAnsiTheme="minorHAnsi" w:cstheme="minorHAnsi"/>
          <w:sz w:val="24"/>
          <w:szCs w:val="24"/>
        </w:rPr>
        <w:br/>
        <w:t>sp. z o.o. z przeznaczeniem na zabezpieczenie ciągłości dostaw ciepła na cele mieszkaniowe lub użyteczności publicznej. Zgodnie z art. 28 ustawy z dnia 5 sierpnia 2022 r. o dodatku węglowym (Dz. U. z 2022 r. poz. 1692) wydatek jest wyłączony przy ustalaniu relacji na lata 2023 – 2025, o której mowa w art. 243 ust. 1 ustawy o finansach publicznych.</w:t>
      </w:r>
    </w:p>
    <w:p w14:paraId="4097E7B5"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Zmiana dotyczy również wydatków majątkowych (+580 000,00 zł), które po zmianie wynoszą 45 782 701,00 zł.  </w:t>
      </w:r>
    </w:p>
    <w:p w14:paraId="1EA0F47B"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Zwiększenie wydatków majątkowych dotyczy realizacji zaplanowanego przedsięwzięć ujętych w załączniku nr 2.</w:t>
      </w:r>
    </w:p>
    <w:p w14:paraId="1FCFD17A" w14:textId="77777777" w:rsidR="00F401E1" w:rsidRPr="006D538D" w:rsidRDefault="00F401E1" w:rsidP="00487014">
      <w:pPr>
        <w:ind w:right="-142"/>
        <w:jc w:val="left"/>
        <w:rPr>
          <w:rFonts w:asciiTheme="minorHAnsi" w:hAnsiTheme="minorHAnsi" w:cstheme="minorHAnsi"/>
          <w:sz w:val="24"/>
          <w:szCs w:val="24"/>
        </w:rPr>
      </w:pPr>
      <w:r w:rsidRPr="006D538D">
        <w:rPr>
          <w:rFonts w:asciiTheme="minorHAnsi" w:hAnsiTheme="minorHAnsi" w:cstheme="minorHAnsi"/>
          <w:sz w:val="24"/>
          <w:szCs w:val="24"/>
        </w:rPr>
        <w:t xml:space="preserve">Deficyt budżetu Miasta Mława na 2023 rok ulega zmianie o kwotę (+3 929 320,00 zł) i wynosi  10 329 320,00 zł. </w:t>
      </w:r>
    </w:p>
    <w:p w14:paraId="02A3F10B" w14:textId="77777777" w:rsidR="00F401E1" w:rsidRPr="006D538D" w:rsidRDefault="00F401E1"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Deficyt będzie pokryty przychodami pochodzącymi z:</w:t>
      </w:r>
    </w:p>
    <w:p w14:paraId="6662DD8E" w14:textId="33C7EC5F"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bCs/>
          <w:sz w:val="24"/>
          <w:szCs w:val="24"/>
        </w:rPr>
        <w:t>- z wolnych środków</w:t>
      </w:r>
      <w:r w:rsidRPr="006D538D">
        <w:rPr>
          <w:rFonts w:asciiTheme="minorHAnsi" w:hAnsiTheme="minorHAnsi" w:cstheme="minorHAnsi"/>
          <w:sz w:val="24"/>
          <w:szCs w:val="24"/>
        </w:rPr>
        <w:t xml:space="preserve">, o których mowa w art. 217 ust 2 pkt 6 ustawy o finansach  publicznych </w:t>
      </w:r>
      <w:r w:rsidRPr="006D538D">
        <w:rPr>
          <w:rFonts w:asciiTheme="minorHAnsi" w:hAnsiTheme="minorHAnsi" w:cstheme="minorHAnsi"/>
          <w:sz w:val="24"/>
          <w:szCs w:val="24"/>
        </w:rPr>
        <w:br/>
        <w:t>w kwocie 4 529 320,00 zł</w:t>
      </w:r>
    </w:p>
    <w:p w14:paraId="4C2EB4E4" w14:textId="0E4B8A91"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emisji obligacji komunalnych w kwocie 5 800 000,00 zł</w:t>
      </w:r>
    </w:p>
    <w:p w14:paraId="36DE7435" w14:textId="77777777" w:rsidR="00F401E1" w:rsidRPr="006D538D" w:rsidRDefault="00F401E1"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Na rok 2023 planuje się przychody w kwocie 13 929 320,00 zł z następujących źródeł:</w:t>
      </w:r>
    </w:p>
    <w:p w14:paraId="0F1CE5E1"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bCs/>
          <w:sz w:val="24"/>
          <w:szCs w:val="24"/>
        </w:rPr>
        <w:t>- wolne środki</w:t>
      </w:r>
      <w:r w:rsidRPr="006D538D">
        <w:rPr>
          <w:rFonts w:asciiTheme="minorHAnsi" w:hAnsiTheme="minorHAnsi" w:cstheme="minorHAnsi"/>
          <w:sz w:val="24"/>
          <w:szCs w:val="24"/>
        </w:rPr>
        <w:t>, o których mowa w art. 217 ust 2 pkt 6 ustawy o finansach  publicznych w kwocie 8 129 320,00 zł,</w:t>
      </w:r>
    </w:p>
    <w:p w14:paraId="6F241E2A" w14:textId="75B4F710"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emisji obligacji komunalnych w kwocie 5 800 000,00 zł.</w:t>
      </w:r>
    </w:p>
    <w:p w14:paraId="57A61E21"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Wykup obligacji zaplanowanych do emisji w roku 2023 planuje się w następujących latach:</w:t>
      </w:r>
    </w:p>
    <w:p w14:paraId="1ADEAEFC"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rok 2028 kwota 3 600 000,00 zł,</w:t>
      </w:r>
    </w:p>
    <w:p w14:paraId="4AAFF87B" w14:textId="3A771720"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rok 2029 kwota 2 200 000,00 zł,</w:t>
      </w:r>
    </w:p>
    <w:p w14:paraId="5BDC6D1C" w14:textId="77777777" w:rsidR="00F401E1" w:rsidRPr="006D538D" w:rsidRDefault="00F401E1" w:rsidP="00487014">
      <w:pPr>
        <w:jc w:val="left"/>
        <w:rPr>
          <w:rFonts w:asciiTheme="minorHAnsi" w:hAnsiTheme="minorHAnsi" w:cstheme="minorHAnsi"/>
          <w:sz w:val="24"/>
          <w:szCs w:val="24"/>
          <w:u w:val="single"/>
        </w:rPr>
      </w:pPr>
      <w:r w:rsidRPr="006D538D">
        <w:rPr>
          <w:rFonts w:asciiTheme="minorHAnsi" w:hAnsiTheme="minorHAnsi" w:cstheme="minorHAnsi"/>
          <w:sz w:val="24"/>
          <w:szCs w:val="24"/>
          <w:u w:val="single"/>
        </w:rPr>
        <w:t>Rok 2024</w:t>
      </w:r>
    </w:p>
    <w:p w14:paraId="3252B0A0"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Dochody ogółem ulegają zmianie (+58 440,00 zł) i po zmianie wynoszą 172 985 073,81 zł</w:t>
      </w:r>
    </w:p>
    <w:p w14:paraId="294EC1B8"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lastRenderedPageBreak/>
        <w:t xml:space="preserve">Zmiana dotyczy dochodów bieżących które to po zmianie wynoszą 154 451 896,00 zł </w:t>
      </w:r>
    </w:p>
    <w:p w14:paraId="4D6A7048"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Wydatki ogółem ulegają zwiększeniu o  kwotę (+3 058 440,00 zł). Wydatki po zmianie wynoszą </w:t>
      </w:r>
    </w:p>
    <w:p w14:paraId="07625C17" w14:textId="77777777"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172 940 916,25 zł.</w:t>
      </w:r>
    </w:p>
    <w:p w14:paraId="66016F47" w14:textId="05BEF946"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Zmiana dotyczy wydatków bieżących (+3 058 440,00 zł), które po zmianie wynoszą 151 003 789.00 zł.  Zwiększenie wydatków bieżących wynika z planowanego do udzielenia poręczenia długoterminowego kredytu dla Przedsiębiorstwa Energetyki Cieplnej w Mławie sp. z o.o. </w:t>
      </w:r>
      <w:r w:rsidRPr="006D538D">
        <w:rPr>
          <w:rFonts w:asciiTheme="minorHAnsi" w:hAnsiTheme="minorHAnsi" w:cstheme="minorHAnsi"/>
          <w:sz w:val="24"/>
          <w:szCs w:val="24"/>
        </w:rPr>
        <w:br/>
        <w:t xml:space="preserve">z przeznaczeniem na zabezpieczenie ciągłości dostaw ciepła na cele mieszkaniowe </w:t>
      </w:r>
      <w:r w:rsidRPr="006D538D">
        <w:rPr>
          <w:rFonts w:asciiTheme="minorHAnsi" w:hAnsiTheme="minorHAnsi" w:cstheme="minorHAnsi"/>
          <w:sz w:val="24"/>
          <w:szCs w:val="24"/>
        </w:rPr>
        <w:br/>
        <w:t>lub użyteczności publicznej. Zgodnie z art. 28 ustawy z dnia 5 sierpnia 2022 r. o dodatku węglowym (Dz. U. z 2022 r. poz. 1692) wydatek jest wyłączony przy ustalaniu relacji na lata 2023 – 2025, o której mowa w art. 243 ust. 1 ustawy o finansach publicznych.</w:t>
      </w:r>
    </w:p>
    <w:p w14:paraId="6016ED7A" w14:textId="77777777" w:rsidR="00F401E1" w:rsidRPr="006D538D" w:rsidRDefault="00F401E1" w:rsidP="00487014">
      <w:pPr>
        <w:ind w:right="-142"/>
        <w:jc w:val="left"/>
        <w:rPr>
          <w:rFonts w:asciiTheme="minorHAnsi" w:hAnsiTheme="minorHAnsi" w:cstheme="minorHAnsi"/>
          <w:sz w:val="24"/>
          <w:szCs w:val="24"/>
        </w:rPr>
      </w:pPr>
      <w:r w:rsidRPr="006D538D">
        <w:rPr>
          <w:rFonts w:asciiTheme="minorHAnsi" w:hAnsiTheme="minorHAnsi" w:cstheme="minorHAnsi"/>
          <w:sz w:val="24"/>
          <w:szCs w:val="24"/>
        </w:rPr>
        <w:t xml:space="preserve">Wynik finansowy Miasta Mława na 2024 rok ulega zmianie o kwotę (-3 000 000,00 zł) i wynosi  44 157,56  zł. </w:t>
      </w:r>
    </w:p>
    <w:p w14:paraId="4A8935F9" w14:textId="77777777" w:rsidR="00F401E1" w:rsidRPr="006D538D" w:rsidRDefault="00F401E1"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Na rok 2024 planuje się przychody w kwocie 3 000 000,00 zł z emisji obligacji komunalnych, które to będą przeznaczone na rozchody roku 2024</w:t>
      </w:r>
    </w:p>
    <w:p w14:paraId="66744278" w14:textId="2D850FCE" w:rsidR="00F401E1" w:rsidRPr="006D538D" w:rsidRDefault="00F401E1" w:rsidP="00487014">
      <w:pPr>
        <w:jc w:val="left"/>
        <w:rPr>
          <w:rFonts w:asciiTheme="minorHAnsi" w:hAnsiTheme="minorHAnsi" w:cstheme="minorHAnsi"/>
          <w:sz w:val="24"/>
          <w:szCs w:val="24"/>
        </w:rPr>
      </w:pPr>
      <w:r w:rsidRPr="006D538D">
        <w:rPr>
          <w:rFonts w:asciiTheme="minorHAnsi" w:hAnsiTheme="minorHAnsi" w:cstheme="minorHAnsi"/>
          <w:sz w:val="24"/>
          <w:szCs w:val="24"/>
        </w:rPr>
        <w:t>Wykup obligacji zaplanowanych do emisji w roku 2024 planuje się na rok 2029.</w:t>
      </w:r>
      <w:r w:rsidRPr="006D538D">
        <w:rPr>
          <w:rFonts w:asciiTheme="minorHAnsi" w:hAnsiTheme="minorHAnsi" w:cstheme="minorHAnsi"/>
          <w:bCs/>
          <w:color w:val="FF0000"/>
          <w:sz w:val="24"/>
          <w:szCs w:val="24"/>
        </w:rPr>
        <w:br/>
      </w:r>
      <w:r w:rsidRPr="006D538D">
        <w:rPr>
          <w:rFonts w:asciiTheme="minorHAnsi" w:hAnsiTheme="minorHAnsi" w:cstheme="minorHAnsi"/>
          <w:b/>
          <w:bCs/>
          <w:sz w:val="24"/>
          <w:szCs w:val="24"/>
          <w:u w:val="single"/>
        </w:rPr>
        <w:t>Załącznik nr 2 Wykaz przedsięwzięć do Wieloletniej Prognozy Finansowej</w:t>
      </w:r>
    </w:p>
    <w:p w14:paraId="1526E6D0" w14:textId="77777777" w:rsidR="00F401E1" w:rsidRPr="006D538D" w:rsidRDefault="00F401E1" w:rsidP="00487014">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sz w:val="24"/>
          <w:szCs w:val="24"/>
        </w:rPr>
      </w:pPr>
      <w:r w:rsidRPr="006D538D">
        <w:rPr>
          <w:rFonts w:asciiTheme="minorHAnsi" w:hAnsiTheme="minorHAnsi" w:cstheme="minorHAnsi"/>
          <w:b/>
          <w:bCs/>
          <w:sz w:val="24"/>
          <w:szCs w:val="24"/>
        </w:rPr>
        <w:t xml:space="preserve">Poz. 1.3.1.4 </w:t>
      </w:r>
      <w:r w:rsidRPr="006D538D">
        <w:rPr>
          <w:rFonts w:asciiTheme="minorHAnsi" w:hAnsiTheme="minorHAnsi" w:cstheme="minorHAnsi"/>
          <w:sz w:val="24"/>
          <w:szCs w:val="24"/>
        </w:rPr>
        <w:t>„Gospodarka odpadami w mieście Mława – gospodarowanie odpadami komunalnymi "</w:t>
      </w:r>
    </w:p>
    <w:p w14:paraId="10717EA6" w14:textId="77777777" w:rsidR="00F401E1" w:rsidRPr="006D538D" w:rsidRDefault="00F401E1" w:rsidP="00487014">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Realizacja przedsięwzięcia przewidziana jest na lata 2016 – 2024; </w:t>
      </w:r>
    </w:p>
    <w:p w14:paraId="6D146BE9"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łączne nakłady finansowe ulegają zmianie ( +1 025 000,00 zł) i  wynoszą 68 971 403,88 zł,</w:t>
      </w:r>
    </w:p>
    <w:p w14:paraId="437CC008"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2022 ulega zmianie (- 775 000,00 zł) i wynosi 11 125 000,00 zł, </w:t>
      </w:r>
    </w:p>
    <w:p w14:paraId="23DFCC73"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2023 ulega zmianie (+ 400 000,00 zł) i wynosi 11 400 000, 00 zł, </w:t>
      </w:r>
    </w:p>
    <w:p w14:paraId="5BB30D93"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2024 ulega zmianie (+ 1 400 000,00 zł) i wynosi 12 400 000, 00 zł, </w:t>
      </w:r>
    </w:p>
    <w:p w14:paraId="7F1CAA46"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limit zobowiązań ulega zmianie (+1 025 000,00 zł) i wynosi 34 925 000,00 zł</w:t>
      </w:r>
    </w:p>
    <w:p w14:paraId="09BD3286" w14:textId="77777777" w:rsidR="00F401E1" w:rsidRPr="006D538D" w:rsidRDefault="00F401E1" w:rsidP="00487014">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sz w:val="24"/>
          <w:szCs w:val="24"/>
        </w:rPr>
      </w:pPr>
      <w:r w:rsidRPr="006D538D">
        <w:rPr>
          <w:rFonts w:asciiTheme="minorHAnsi" w:hAnsiTheme="minorHAnsi" w:cstheme="minorHAnsi"/>
          <w:b/>
          <w:bCs/>
          <w:sz w:val="24"/>
          <w:szCs w:val="24"/>
        </w:rPr>
        <w:t xml:space="preserve">Poz. 1.3.2.3 </w:t>
      </w:r>
      <w:r w:rsidRPr="006D538D">
        <w:rPr>
          <w:rFonts w:asciiTheme="minorHAnsi" w:hAnsiTheme="minorHAnsi" w:cstheme="minorHAnsi"/>
          <w:sz w:val="24"/>
          <w:szCs w:val="24"/>
        </w:rPr>
        <w:t>Pomoc finansowa dla Starostwa Powiatu Mławskiego na realizację zadania pn. „Rozbudowa drogi powiatowej nr 2375W – ul. Nowa w Mławie - poprawa infrastruktury drogowej”</w:t>
      </w:r>
    </w:p>
    <w:p w14:paraId="3A47F228" w14:textId="77777777" w:rsidR="00F401E1" w:rsidRPr="006D538D" w:rsidRDefault="00F401E1" w:rsidP="00487014">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Realizacja przedsięwzięcia przewidziana jest na lata 2021 – 2023; </w:t>
      </w:r>
    </w:p>
    <w:p w14:paraId="7521BA33"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łączne nakłady finansowe nie ulegają zmianie i  wynoszą 2 255 348,00 zł,</w:t>
      </w:r>
    </w:p>
    <w:p w14:paraId="29F13648"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2022 ulega zmianie (- 930  000,00 zł) i wynosi 0,00 zł, </w:t>
      </w:r>
    </w:p>
    <w:p w14:paraId="25BC3675"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2023 ulega zmianie (+ 930 000,00 zł) i wynosi 2 255 348, 00 zł, </w:t>
      </w:r>
    </w:p>
    <w:p w14:paraId="4081F93A"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limit zobowiązań nie ulega zmianie i wynosi 2 255 348,00 zł</w:t>
      </w:r>
    </w:p>
    <w:p w14:paraId="5542EDED" w14:textId="77777777" w:rsidR="00F401E1" w:rsidRPr="006D538D" w:rsidRDefault="00F401E1" w:rsidP="00487014">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sz w:val="24"/>
          <w:szCs w:val="24"/>
        </w:rPr>
      </w:pPr>
      <w:r w:rsidRPr="006D538D">
        <w:rPr>
          <w:rFonts w:asciiTheme="minorHAnsi" w:hAnsiTheme="minorHAnsi" w:cstheme="minorHAnsi"/>
          <w:b/>
          <w:bCs/>
          <w:sz w:val="24"/>
          <w:szCs w:val="24"/>
        </w:rPr>
        <w:t>Poz. 1.3.2.5 „</w:t>
      </w:r>
      <w:r w:rsidRPr="006D538D">
        <w:rPr>
          <w:rFonts w:asciiTheme="minorHAnsi" w:hAnsiTheme="minorHAnsi" w:cstheme="minorHAnsi"/>
          <w:sz w:val="24"/>
          <w:szCs w:val="24"/>
        </w:rPr>
        <w:t>Zwiększenie zasobu komunalnego poprzez rozbudowę i nadbudowę budynku mieszkalnego wielorodzinnego przy Al. Józefa Piłsudskiego 31 w Mławie-powiększenie zasobu mieszkań komunalnych w mieście Mława”</w:t>
      </w:r>
    </w:p>
    <w:p w14:paraId="03AE7E5C"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łączne nakłady finansowe ulegają zmianie (- 630 000,00 zł) i  wynosi 0,00 zł,</w:t>
      </w:r>
    </w:p>
    <w:p w14:paraId="58323A0E" w14:textId="77777777" w:rsidR="00F401E1"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xml:space="preserve">- limit na rok 2023 ulega zmianie (- 350 000,00 zł) i wynosi 0,00 zł, </w:t>
      </w:r>
    </w:p>
    <w:p w14:paraId="525ED9B0" w14:textId="64BC2275" w:rsidR="007D54F0" w:rsidRPr="006D538D" w:rsidRDefault="00F401E1" w:rsidP="00487014">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sz w:val="24"/>
          <w:szCs w:val="24"/>
        </w:rPr>
      </w:pPr>
      <w:r w:rsidRPr="006D538D">
        <w:rPr>
          <w:rFonts w:asciiTheme="minorHAnsi" w:hAnsiTheme="minorHAnsi" w:cstheme="minorHAnsi"/>
          <w:sz w:val="24"/>
          <w:szCs w:val="24"/>
        </w:rPr>
        <w:t>- limit zobowiązań ulega zmianie (-350 000,00 zł) i wynosi 0,00 zł</w:t>
      </w:r>
    </w:p>
    <w:p w14:paraId="4325D754" w14:textId="3C238BF7" w:rsidR="00F401E1" w:rsidRPr="006D538D" w:rsidRDefault="008502A9" w:rsidP="00487014">
      <w:pPr>
        <w:pStyle w:val="Tekstpodstawowyzwciciem"/>
        <w:ind w:firstLine="0"/>
        <w:jc w:val="left"/>
        <w:rPr>
          <w:rFonts w:asciiTheme="minorHAnsi" w:hAnsiTheme="minorHAnsi" w:cstheme="minorHAnsi"/>
          <w:b/>
          <w:bCs/>
          <w:sz w:val="24"/>
          <w:szCs w:val="24"/>
        </w:rPr>
      </w:pPr>
      <w:r w:rsidRPr="006D538D">
        <w:rPr>
          <w:rFonts w:asciiTheme="minorHAnsi" w:hAnsiTheme="minorHAnsi" w:cstheme="minorHAnsi"/>
          <w:b/>
          <w:bCs/>
          <w:sz w:val="24"/>
          <w:szCs w:val="24"/>
        </w:rPr>
        <w:lastRenderedPageBreak/>
        <w:t>Ad pkt 9</w:t>
      </w:r>
    </w:p>
    <w:p w14:paraId="1662B72D" w14:textId="77777777" w:rsidR="00FE48CA" w:rsidRPr="006D538D" w:rsidRDefault="00863632" w:rsidP="00487014">
      <w:pPr>
        <w:pStyle w:val="Nagwek3"/>
        <w:jc w:val="left"/>
        <w:rPr>
          <w:rFonts w:asciiTheme="minorHAnsi" w:hAnsiTheme="minorHAnsi" w:cstheme="minorHAnsi"/>
          <w:b/>
          <w:bCs/>
          <w:color w:val="auto"/>
        </w:rPr>
      </w:pPr>
      <w:r w:rsidRPr="006D538D">
        <w:rPr>
          <w:rFonts w:asciiTheme="minorHAnsi" w:hAnsiTheme="minorHAnsi" w:cstheme="minorHAnsi"/>
          <w:b/>
          <w:bCs/>
          <w:color w:val="auto"/>
        </w:rPr>
        <w:t xml:space="preserve">Justyna </w:t>
      </w:r>
      <w:proofErr w:type="spellStart"/>
      <w:r w:rsidRPr="006D538D">
        <w:rPr>
          <w:rFonts w:asciiTheme="minorHAnsi" w:hAnsiTheme="minorHAnsi" w:cstheme="minorHAnsi"/>
          <w:b/>
          <w:bCs/>
          <w:color w:val="auto"/>
        </w:rPr>
        <w:t>Aptewicz</w:t>
      </w:r>
      <w:proofErr w:type="spellEnd"/>
      <w:r w:rsidRPr="006D538D">
        <w:rPr>
          <w:rFonts w:asciiTheme="minorHAnsi" w:hAnsiTheme="minorHAnsi" w:cstheme="minorHAnsi"/>
          <w:b/>
          <w:bCs/>
          <w:color w:val="auto"/>
        </w:rPr>
        <w:t xml:space="preserve"> Skarbnik Miasta Mława </w:t>
      </w:r>
    </w:p>
    <w:p w14:paraId="01B94909" w14:textId="2082CD6E" w:rsidR="00863632" w:rsidRPr="006D538D" w:rsidRDefault="00863632" w:rsidP="00487014">
      <w:pPr>
        <w:pStyle w:val="Nagwek3"/>
        <w:ind w:firstLine="708"/>
        <w:jc w:val="left"/>
        <w:rPr>
          <w:rFonts w:asciiTheme="minorHAnsi" w:hAnsiTheme="minorHAnsi" w:cstheme="minorHAnsi"/>
          <w:b/>
          <w:bCs/>
          <w:color w:val="auto"/>
        </w:rPr>
      </w:pPr>
      <w:r w:rsidRPr="006D538D">
        <w:rPr>
          <w:rFonts w:asciiTheme="minorHAnsi" w:hAnsiTheme="minorHAnsi" w:cstheme="minorHAnsi"/>
          <w:color w:val="auto"/>
        </w:rPr>
        <w:t>przedstawiła</w:t>
      </w:r>
      <w:r w:rsidR="00DC4896" w:rsidRPr="006D538D">
        <w:rPr>
          <w:rFonts w:asciiTheme="minorHAnsi" w:hAnsiTheme="minorHAnsi" w:cstheme="minorHAnsi"/>
          <w:color w:val="auto"/>
        </w:rPr>
        <w:t xml:space="preserve"> </w:t>
      </w:r>
      <w:r w:rsidRPr="006D538D">
        <w:rPr>
          <w:rFonts w:asciiTheme="minorHAnsi" w:hAnsiTheme="minorHAnsi" w:cstheme="minorHAnsi"/>
          <w:color w:val="auto"/>
        </w:rPr>
        <w:t xml:space="preserve">projekt uchwały w sprawie zmiany uchwały budżetowej na 2022 rok </w:t>
      </w:r>
      <w:r w:rsidR="00FE48CA" w:rsidRPr="006D538D">
        <w:rPr>
          <w:rFonts w:asciiTheme="minorHAnsi" w:hAnsiTheme="minorHAnsi" w:cstheme="minorHAnsi"/>
          <w:color w:val="auto"/>
        </w:rPr>
        <w:br/>
      </w:r>
      <w:r w:rsidRPr="006D538D">
        <w:rPr>
          <w:rFonts w:asciiTheme="minorHAnsi" w:hAnsiTheme="minorHAnsi" w:cstheme="minorHAnsi"/>
          <w:color w:val="auto"/>
        </w:rPr>
        <w:t>z autopoprawką</w:t>
      </w:r>
      <w:r w:rsidR="00DC4896" w:rsidRPr="006D538D">
        <w:rPr>
          <w:rFonts w:asciiTheme="minorHAnsi" w:hAnsiTheme="minorHAnsi" w:cstheme="minorHAnsi"/>
          <w:color w:val="auto"/>
        </w:rPr>
        <w:t xml:space="preserve"> Nr 1.</w:t>
      </w:r>
    </w:p>
    <w:p w14:paraId="3DC22743" w14:textId="77777777" w:rsidR="0079566C" w:rsidRPr="006D538D" w:rsidRDefault="0079566C" w:rsidP="00487014">
      <w:pPr>
        <w:jc w:val="left"/>
        <w:rPr>
          <w:rFonts w:asciiTheme="minorHAnsi" w:hAnsiTheme="minorHAnsi" w:cstheme="minorHAnsi"/>
          <w:bCs/>
          <w:sz w:val="24"/>
          <w:szCs w:val="24"/>
        </w:rPr>
      </w:pPr>
      <w:r w:rsidRPr="006D538D">
        <w:rPr>
          <w:rFonts w:asciiTheme="minorHAnsi" w:hAnsiTheme="minorHAnsi" w:cstheme="minorHAnsi"/>
          <w:b/>
          <w:sz w:val="24"/>
          <w:szCs w:val="24"/>
        </w:rPr>
        <w:t>DOCHODY(+3 346 490,42zł)</w:t>
      </w:r>
      <w:r w:rsidRPr="006D538D">
        <w:rPr>
          <w:rFonts w:asciiTheme="minorHAnsi" w:hAnsiTheme="minorHAnsi" w:cstheme="minorHAnsi"/>
          <w:b/>
          <w:sz w:val="24"/>
          <w:szCs w:val="24"/>
        </w:rPr>
        <w:br/>
      </w:r>
      <w:r w:rsidRPr="006D538D">
        <w:rPr>
          <w:rFonts w:asciiTheme="minorHAnsi" w:hAnsiTheme="minorHAnsi" w:cstheme="minorHAnsi"/>
          <w:b/>
          <w:bCs/>
          <w:sz w:val="24"/>
          <w:szCs w:val="24"/>
        </w:rPr>
        <w:t xml:space="preserve">Dział  700 – Gospodarka mieszkaniowa </w:t>
      </w:r>
      <w:r w:rsidRPr="006D538D">
        <w:rPr>
          <w:rFonts w:asciiTheme="minorHAnsi" w:hAnsiTheme="minorHAnsi" w:cstheme="minorHAnsi"/>
          <w:b/>
          <w:sz w:val="24"/>
          <w:szCs w:val="24"/>
        </w:rPr>
        <w:t>(+1 673 826,41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70007 – Gospodarowanie mieszkaniowym zasobem gminy (+1 673 826,41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Miasta Mława z tytułu dofinansowania ze środków z Funduszu Dopłat na pokrycie części kosztów przedsięwzięcia polegającego na tworzeniu lokali mieszkalnych na wynajem z prawem do podnajmowania. </w:t>
      </w:r>
      <w:r w:rsidRPr="006D538D">
        <w:rPr>
          <w:rFonts w:asciiTheme="minorHAnsi" w:hAnsiTheme="minorHAnsi" w:cstheme="minorHAnsi"/>
          <w:b/>
          <w:sz w:val="24"/>
          <w:szCs w:val="24"/>
        </w:rPr>
        <w:br/>
        <w:t>Dział 754 – Bezpieczeństwo publiczne i ochrona przeciwpożarowa (+20 000,00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75412 – Ochotnicze straże pożarne (+20 000,00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Miasta Mława z tytułu pomocy finansowej ze środków Województwa Mazowieckiego na wydatki bieżące i zakupy inwestycyjne (zakup specjalistycznego sprzętu i wyposażenia Ochotniczej Straży Pożarnej w Mławie.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75495 – Pozostała działalność (0,00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Zmiana polegająca na dostosowaniu paragrafów dochodów do obowiązującej klasyfikacji budżetowej. </w:t>
      </w:r>
      <w:r w:rsidRPr="006D538D">
        <w:rPr>
          <w:rFonts w:asciiTheme="minorHAnsi" w:hAnsiTheme="minorHAnsi" w:cstheme="minorHAnsi"/>
          <w:b/>
          <w:sz w:val="24"/>
          <w:szCs w:val="24"/>
        </w:rPr>
        <w:br/>
        <w:t>Dział 756 – Dochody od osób prawnych, od osób fizycznych i od innych jednostek nieposiadających osobowości prawnej oraz wydatki związane z ich poborem (+835 308,50zł)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 xml:space="preserve">Rozdział 75615 – Wpływy z podatku rolnego, podatku leśnego, podatku od spadku i darowizn, podatku od czynności cywilnoprawnych i opłat lokalnych od osób prawnych </w:t>
      </w:r>
      <w:r w:rsidRPr="006D538D">
        <w:rPr>
          <w:rFonts w:asciiTheme="minorHAnsi" w:hAnsiTheme="minorHAnsi" w:cstheme="minorHAnsi"/>
          <w:bCs/>
          <w:sz w:val="24"/>
          <w:szCs w:val="24"/>
          <w:u w:val="single"/>
        </w:rPr>
        <w:br/>
        <w:t>i innych jednostek organizacyjnych (+700 000,00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Urzędu Miasta Mława z tytułu podatku od nieruchomości od osób prawnych (dostosowanie planu do aktualnego wykonania).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75618 – Wpływy z innych opłat stanowiących dochody jednostek samorządu terytorialnego na podstawie ustaw (+135 308,50 zł)</w:t>
      </w:r>
      <w:r w:rsidRPr="006D538D">
        <w:rPr>
          <w:rFonts w:asciiTheme="minorHAnsi" w:hAnsiTheme="minorHAnsi" w:cstheme="minorHAnsi"/>
          <w:b/>
          <w:sz w:val="24"/>
          <w:szCs w:val="24"/>
        </w:rPr>
        <w:br/>
      </w:r>
      <w:r w:rsidRPr="006D538D">
        <w:rPr>
          <w:rFonts w:asciiTheme="minorHAnsi" w:hAnsiTheme="minorHAnsi" w:cstheme="minorHAnsi"/>
          <w:bCs/>
          <w:sz w:val="24"/>
          <w:szCs w:val="24"/>
        </w:rPr>
        <w:t>Zwiększenie planu z tytułu dochodów uzyskanych z tytułu opłat od sprzedaży napojów alkoholowych.</w:t>
      </w:r>
    </w:p>
    <w:p w14:paraId="61158512" w14:textId="550FB027" w:rsidR="0079566C" w:rsidRPr="006D538D" w:rsidRDefault="0079566C" w:rsidP="00487014">
      <w:pPr>
        <w:jc w:val="left"/>
        <w:rPr>
          <w:rFonts w:asciiTheme="minorHAnsi" w:hAnsiTheme="minorHAnsi" w:cstheme="minorHAnsi"/>
          <w:b/>
          <w:sz w:val="24"/>
          <w:szCs w:val="24"/>
        </w:rPr>
      </w:pPr>
      <w:r w:rsidRPr="006D538D">
        <w:rPr>
          <w:rFonts w:asciiTheme="minorHAnsi" w:hAnsiTheme="minorHAnsi" w:cstheme="minorHAnsi"/>
          <w:b/>
          <w:sz w:val="24"/>
          <w:szCs w:val="24"/>
        </w:rPr>
        <w:t>Dział 758 – Różne rozliczenia (+729 415,32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75801 – Część oświatowa subwencji ogólnej dla jednostek samorządu terytorialnego (+167 597,00 zł)</w:t>
      </w:r>
      <w:r w:rsidRPr="006D538D">
        <w:rPr>
          <w:rFonts w:asciiTheme="minorHAnsi" w:hAnsiTheme="minorHAnsi" w:cstheme="minorHAnsi"/>
          <w:b/>
          <w:sz w:val="24"/>
          <w:szCs w:val="24"/>
        </w:rPr>
        <w:br/>
      </w:r>
      <w:r w:rsidRPr="006D538D">
        <w:rPr>
          <w:rFonts w:asciiTheme="minorHAnsi" w:hAnsiTheme="minorHAnsi" w:cstheme="minorHAnsi"/>
          <w:bCs/>
          <w:sz w:val="24"/>
          <w:szCs w:val="24"/>
        </w:rPr>
        <w:t>Zwiększenie planu dochodów Miasta Mława z tytułu otrzymania części oświatowej subwencji ogólnej na rok 2022, zgodnie z pismem Nr  ST3.4750.19.2022.1.g Ministra Finansów.</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75814 – Różne rozliczenia finansowe (+553 000,00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Urzędu Miasta Mława w kwocie (+500 000,00 zł) z tytułu odsetek od środków zgromadzonych na rachunkach bankowych.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Miasta Mława w kwocie (+53 000,00 zł) z tytułu niezrealizowanych wydatków niewygasających z roku 2021.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również przeniesienia środków pomiędzy paragrafami w celu </w:t>
      </w:r>
      <w:r w:rsidRPr="006D538D">
        <w:rPr>
          <w:rFonts w:asciiTheme="minorHAnsi" w:hAnsiTheme="minorHAnsi" w:cstheme="minorHAnsi"/>
          <w:bCs/>
          <w:sz w:val="24"/>
          <w:szCs w:val="24"/>
        </w:rPr>
        <w:lastRenderedPageBreak/>
        <w:t xml:space="preserve">dostosowania planów do obowiązującej klasyfikacji budżetowej.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75816 – Wpływy do rozliczenia (+ 8 818,32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dochodów Urzędu Miasta Mława z tytułu środków zgromadzonych na rachunku bankowym przeznaczonym na obsługę środków Funduszu Przeciwdziałania COVID z przeznaczeniem na realizację inwestycji w ramach Rządowego Funduszu Inwestycji Strategicznych. Środki zostają przeznaczone na realizację zadania pn. „Budowa ul. Studzieniec w Mławie”  </w:t>
      </w:r>
      <w:r w:rsidRPr="006D538D">
        <w:rPr>
          <w:rFonts w:asciiTheme="minorHAnsi" w:hAnsiTheme="minorHAnsi" w:cstheme="minorHAnsi"/>
          <w:b/>
          <w:sz w:val="24"/>
          <w:szCs w:val="24"/>
        </w:rPr>
        <w:br/>
        <w:t>Dział 852 – Pomoc społeczna (0,00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85231 – Pomoc dla cudzoziemców (0,00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przeniesienia środków pomiędzy paragrafami w celu dostosowania planów do obowiązującej klasyfikacji budżetowej.  </w:t>
      </w:r>
      <w:r w:rsidRPr="006D538D">
        <w:rPr>
          <w:rFonts w:asciiTheme="minorHAnsi" w:hAnsiTheme="minorHAnsi" w:cstheme="minorHAnsi"/>
          <w:b/>
          <w:sz w:val="24"/>
          <w:szCs w:val="24"/>
        </w:rPr>
        <w:br/>
        <w:t>Dział 853 – Pozostałe zadania w zakresie polityki społecznej (0,00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85395 – Pozostała działalność (0,00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przeniesienia środków pomiędzy paragrafami w celu dostosowania planów do obowiązującej klasyfikacji budżetowej. </w:t>
      </w:r>
      <w:r w:rsidRPr="006D538D">
        <w:rPr>
          <w:rFonts w:asciiTheme="minorHAnsi" w:hAnsiTheme="minorHAnsi" w:cstheme="minorHAnsi"/>
          <w:b/>
          <w:sz w:val="24"/>
          <w:szCs w:val="24"/>
        </w:rPr>
        <w:br/>
      </w:r>
      <w:r w:rsidRPr="006D538D">
        <w:rPr>
          <w:rFonts w:asciiTheme="minorHAnsi" w:hAnsiTheme="minorHAnsi" w:cstheme="minorHAnsi"/>
          <w:b/>
          <w:bCs/>
          <w:sz w:val="24"/>
          <w:szCs w:val="24"/>
        </w:rPr>
        <w:t xml:space="preserve">Dział 855 – Rodzina </w:t>
      </w:r>
      <w:r w:rsidRPr="006D538D">
        <w:rPr>
          <w:rFonts w:asciiTheme="minorHAnsi" w:hAnsiTheme="minorHAnsi" w:cstheme="minorHAnsi"/>
          <w:b/>
          <w:sz w:val="24"/>
          <w:szCs w:val="24"/>
        </w:rPr>
        <w:t>(+18 060,00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85516- System opieki nad dziećmi w wieku do lat 3 (+ 18 060,00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Zwiększenie planu dochodów Miasta Mława w kwocie (+ 18 060,00 zł) z tytułu środków otrzymanych w ramach programu pn. „Dofinansowanie obniżenia opłaty za pobyt dziecka        w żłobku realizowanego przez Zakład Ubezpieczeń Społecznych”</w:t>
      </w:r>
      <w:bookmarkStart w:id="0" w:name="_Hlk105736592"/>
      <w:r w:rsidRPr="006D538D">
        <w:rPr>
          <w:rFonts w:asciiTheme="minorHAnsi" w:hAnsiTheme="minorHAnsi" w:cstheme="minorHAnsi"/>
          <w:b/>
          <w:sz w:val="24"/>
          <w:szCs w:val="24"/>
        </w:rPr>
        <w:br/>
      </w:r>
      <w:r w:rsidRPr="006D538D">
        <w:rPr>
          <w:rFonts w:asciiTheme="minorHAnsi" w:hAnsiTheme="minorHAnsi" w:cstheme="minorHAnsi"/>
          <w:b/>
          <w:bCs/>
          <w:sz w:val="24"/>
          <w:szCs w:val="24"/>
        </w:rPr>
        <w:t>Dział 900 – Gospodarka komunalna i ochrona środowiska (+25 880,19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90015 - Oświetlenie ulic, placów i dróg (+25 880,19 zł)</w:t>
      </w:r>
      <w:bookmarkEnd w:id="0"/>
      <w:r w:rsidRPr="006D538D">
        <w:rPr>
          <w:rFonts w:asciiTheme="minorHAnsi" w:hAnsiTheme="minorHAnsi" w:cstheme="minorHAnsi"/>
          <w:b/>
          <w:sz w:val="24"/>
          <w:szCs w:val="24"/>
        </w:rPr>
        <w:br/>
      </w:r>
      <w:r w:rsidRPr="006D538D">
        <w:rPr>
          <w:rFonts w:asciiTheme="minorHAnsi" w:hAnsiTheme="minorHAnsi" w:cstheme="minorHAnsi"/>
          <w:sz w:val="24"/>
          <w:szCs w:val="24"/>
        </w:rPr>
        <w:t>Zwiększenie planu Urzędu Miasta Mława z tytułu wpływów pochodzących z odszkodowania za uszkodzone lampy.</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również przeniesienia środków pomiędzy paragrafami w celu dostosowania planów do obowiązującej klasyfikacji budżetowej. </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921 – Kultura i ochrona dziedzictwa narodowego (+44 000,00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92105 – Pozostałe zadania w zakresie kultury (+44 000,00 zł)</w:t>
      </w:r>
      <w:r w:rsidRPr="006D538D">
        <w:rPr>
          <w:rFonts w:asciiTheme="minorHAnsi" w:hAnsiTheme="minorHAnsi" w:cstheme="minorHAnsi"/>
          <w:b/>
          <w:sz w:val="24"/>
          <w:szCs w:val="24"/>
        </w:rPr>
        <w:br/>
      </w:r>
      <w:r w:rsidRPr="006D538D">
        <w:rPr>
          <w:rFonts w:asciiTheme="minorHAnsi" w:hAnsiTheme="minorHAnsi" w:cstheme="minorHAnsi"/>
          <w:sz w:val="24"/>
          <w:szCs w:val="24"/>
        </w:rPr>
        <w:t>Zwiększenie planu Urzędu Miasta Mława z tytułu:</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 pomocy finansowej z Powiatu Mławskiego w kwocie (+10 000,00 zł) z przeznaczeniem na współfinansowanie wydarzenia Victor Young Jazz </w:t>
      </w:r>
      <w:proofErr w:type="spellStart"/>
      <w:r w:rsidRPr="006D538D">
        <w:rPr>
          <w:rFonts w:asciiTheme="minorHAnsi" w:hAnsiTheme="minorHAnsi" w:cstheme="minorHAnsi"/>
          <w:sz w:val="24"/>
          <w:szCs w:val="24"/>
        </w:rPr>
        <w:t>Festival</w:t>
      </w:r>
      <w:proofErr w:type="spellEnd"/>
      <w:r w:rsidRPr="006D538D">
        <w:rPr>
          <w:rFonts w:asciiTheme="minorHAnsi" w:hAnsiTheme="minorHAnsi" w:cstheme="minorHAnsi"/>
          <w:sz w:val="24"/>
          <w:szCs w:val="24"/>
        </w:rPr>
        <w:t xml:space="preserve"> Mława 22,</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 darowizn w kwocie (+34 000,00 zł) przeznaczone na pomoc w organizacji wydarzenia Victor Young Jazz </w:t>
      </w:r>
      <w:proofErr w:type="spellStart"/>
      <w:r w:rsidRPr="006D538D">
        <w:rPr>
          <w:rFonts w:asciiTheme="minorHAnsi" w:hAnsiTheme="minorHAnsi" w:cstheme="minorHAnsi"/>
          <w:sz w:val="24"/>
          <w:szCs w:val="24"/>
        </w:rPr>
        <w:t>Festival</w:t>
      </w:r>
      <w:proofErr w:type="spellEnd"/>
      <w:r w:rsidRPr="006D538D">
        <w:rPr>
          <w:rFonts w:asciiTheme="minorHAnsi" w:hAnsiTheme="minorHAnsi" w:cstheme="minorHAnsi"/>
          <w:sz w:val="24"/>
          <w:szCs w:val="24"/>
        </w:rPr>
        <w:t xml:space="preserve"> Mława 22,</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92195 – Pozostała działalność (+0,00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przeniesienia środków pomiędzy paragrafami w celu dostosowania planów do obowiązującej klasyfikacji budżetowej. </w:t>
      </w:r>
    </w:p>
    <w:p w14:paraId="79973832" w14:textId="119EE327" w:rsidR="0079566C" w:rsidRPr="006D538D" w:rsidRDefault="0079566C" w:rsidP="00487014">
      <w:pPr>
        <w:jc w:val="left"/>
        <w:rPr>
          <w:rFonts w:asciiTheme="minorHAnsi" w:hAnsiTheme="minorHAnsi" w:cstheme="minorHAnsi"/>
          <w:b/>
          <w:sz w:val="24"/>
          <w:szCs w:val="24"/>
        </w:rPr>
      </w:pPr>
      <w:r w:rsidRPr="006D538D">
        <w:rPr>
          <w:rFonts w:asciiTheme="minorHAnsi" w:hAnsiTheme="minorHAnsi" w:cstheme="minorHAnsi"/>
          <w:b/>
          <w:sz w:val="24"/>
          <w:szCs w:val="24"/>
        </w:rPr>
        <w:t xml:space="preserve">WYDATKI  (-1 107 949,70 zł) </w:t>
      </w:r>
      <w:r w:rsidRPr="006D538D">
        <w:rPr>
          <w:rFonts w:asciiTheme="minorHAnsi" w:hAnsiTheme="minorHAnsi" w:cstheme="minorHAnsi"/>
          <w:b/>
          <w:sz w:val="24"/>
          <w:szCs w:val="24"/>
        </w:rPr>
        <w:br/>
        <w:t>Dział 600 – Transport i łączność (-2 055 000,00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60014 – Drogi publiczne powiatowe (-2 805 000,00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 Zmniejszenie planu wydatków Urzędu Miasta Mława w kwocie (- 1 875 000,00 zł) z przeznaczeniem na dotację celową w formie pomocy finansowej dla Powiatu Mławskiego na </w:t>
      </w:r>
      <w:r w:rsidRPr="006D538D">
        <w:rPr>
          <w:rFonts w:asciiTheme="minorHAnsi" w:hAnsiTheme="minorHAnsi" w:cstheme="minorHAnsi"/>
          <w:bCs/>
          <w:sz w:val="24"/>
          <w:szCs w:val="24"/>
        </w:rPr>
        <w:lastRenderedPageBreak/>
        <w:t>realizację zadania inwestycyjnego pn.: „Budowa mostu na rzece Sracz wraz z drogą dojazdową". Rezygnacja przez Powiat Mławski z realizacji zadania w roku 2022.</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 Zmniejszenie planu wydatków Urzędu Miasta Mława w kwocie (- 930 000,00 zł) z przeznaczeniem na dotację celową w formie pomocy finansowej dla Powiatu Mławskiego na realizację zadania inwestycyjnego pn.: „Rozbudowa drogi powiatowej nr 2375W – ul. Nowa w Mławie”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60016 – Drogi publiczne gminne (+750 000,00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wydatków Urzędu Miasta Mława w kwocie (+700 000,00 zł) </w:t>
      </w:r>
      <w:r w:rsidRPr="006D538D">
        <w:rPr>
          <w:rFonts w:asciiTheme="minorHAnsi" w:hAnsiTheme="minorHAnsi" w:cstheme="minorHAnsi"/>
          <w:bCs/>
          <w:sz w:val="24"/>
          <w:szCs w:val="24"/>
        </w:rPr>
        <w:br/>
        <w:t xml:space="preserve">z przeznaczeniem na realizację zadania inwestycyjnego pn.: „Budowa i przebudowa dróg </w:t>
      </w:r>
      <w:r w:rsidRPr="006D538D">
        <w:rPr>
          <w:rFonts w:asciiTheme="minorHAnsi" w:hAnsiTheme="minorHAnsi" w:cstheme="minorHAnsi"/>
          <w:bCs/>
          <w:sz w:val="24"/>
          <w:szCs w:val="24"/>
        </w:rPr>
        <w:br/>
        <w:t xml:space="preserve">na terenie Miasta Mława”. Zadanie wieloletnie.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wydatków Urzędu Miasta Mława w kwocie (+50 000,00 zł) </w:t>
      </w:r>
      <w:r w:rsidRPr="006D538D">
        <w:rPr>
          <w:rFonts w:asciiTheme="minorHAnsi" w:hAnsiTheme="minorHAnsi" w:cstheme="minorHAnsi"/>
          <w:bCs/>
          <w:sz w:val="24"/>
          <w:szCs w:val="24"/>
        </w:rPr>
        <w:br/>
        <w:t>z przeznaczeniem na zakup usług pozostałych związanych z zimowym utrzymaniem dróg.</w:t>
      </w:r>
      <w:r w:rsidRPr="006D538D">
        <w:rPr>
          <w:rFonts w:asciiTheme="minorHAnsi" w:hAnsiTheme="minorHAnsi" w:cstheme="minorHAnsi"/>
          <w:b/>
          <w:sz w:val="24"/>
          <w:szCs w:val="24"/>
        </w:rPr>
        <w:br/>
      </w:r>
      <w:r w:rsidRPr="006D538D">
        <w:rPr>
          <w:rFonts w:asciiTheme="minorHAnsi" w:hAnsiTheme="minorHAnsi" w:cstheme="minorHAnsi"/>
          <w:bCs/>
          <w:sz w:val="24"/>
          <w:szCs w:val="24"/>
        </w:rPr>
        <w:t>W rozdziale dokonano również przeniesienia w kwocie (868 878,94 zł) pomiędzy paragrafami w ramach zadania pn. Rozbudowa ul. Studzieniec w Mławie” w celu dostosowania planów do obowiązującej klasyfikacji budżetowej, tj. wyodrębnienia środków, które stanowią współfinansowanie zadania ze środków pochodzących z Rządowego Funduszu Inwestycji Strategicznych.</w:t>
      </w:r>
      <w:r w:rsidRPr="006D538D">
        <w:rPr>
          <w:rFonts w:asciiTheme="minorHAnsi" w:hAnsiTheme="minorHAnsi" w:cstheme="minorHAnsi"/>
          <w:b/>
          <w:sz w:val="24"/>
          <w:szCs w:val="24"/>
        </w:rPr>
        <w:br/>
        <w:t>Dział 700 – Gospodarka mieszkaniowa (+2 073 826,41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70005 – Gospodarka gruntami i nieruchomościami (+400 000,00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wydatków Urzędu Miasta Mława z przeznaczeniem </w:t>
      </w:r>
      <w:r w:rsidRPr="006D538D">
        <w:rPr>
          <w:rFonts w:asciiTheme="minorHAnsi" w:hAnsiTheme="minorHAnsi" w:cstheme="minorHAnsi"/>
          <w:bCs/>
          <w:sz w:val="24"/>
          <w:szCs w:val="24"/>
        </w:rPr>
        <w:br/>
        <w:t>na zakup nieruchomości do zasobów Miasta Mława z przeznaczeniem na budowę i przebudowę dróg.</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70021 – Społeczne inicjatywy mieszkaniowe (+1 673 826,41 zł)</w:t>
      </w:r>
      <w:r w:rsidRPr="006D538D">
        <w:rPr>
          <w:rFonts w:asciiTheme="minorHAnsi" w:hAnsiTheme="minorHAnsi" w:cstheme="minorHAnsi"/>
          <w:b/>
          <w:sz w:val="24"/>
          <w:szCs w:val="24"/>
        </w:rPr>
        <w:br/>
      </w:r>
      <w:r w:rsidRPr="006D538D">
        <w:rPr>
          <w:rFonts w:asciiTheme="minorHAnsi" w:hAnsiTheme="minorHAnsi" w:cstheme="minorHAnsi"/>
          <w:bCs/>
          <w:sz w:val="24"/>
          <w:szCs w:val="24"/>
        </w:rPr>
        <w:t>Zwiększenie planu wydatków Urzędu Miasta Mława z przeznaczeniem na wniesienie wkładu pieniężnego do spółki Towarzystwo Budownictwa Społecznego sp. z o. o. z przeznaczeniem na podwyższenie kapitału zakładowego.</w:t>
      </w:r>
      <w:r w:rsidRPr="006D538D">
        <w:rPr>
          <w:rFonts w:asciiTheme="minorHAnsi" w:hAnsiTheme="minorHAnsi" w:cstheme="minorHAnsi"/>
          <w:b/>
          <w:sz w:val="24"/>
          <w:szCs w:val="24"/>
        </w:rPr>
        <w:br/>
        <w:t>Dział 750 – Administracja publiczna (-6 500,00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75022 – Rady gmin</w:t>
      </w:r>
      <w:r w:rsidRPr="006D538D">
        <w:rPr>
          <w:rFonts w:asciiTheme="minorHAnsi" w:hAnsiTheme="minorHAnsi" w:cstheme="minorHAnsi"/>
          <w:sz w:val="24"/>
          <w:szCs w:val="24"/>
          <w:u w:val="single"/>
        </w:rPr>
        <w:t xml:space="preserve"> (miast i miast na prawach powiatu) (-10 000,00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Zwiększenie planu wydatków Urzędu Miasta Mława w kwocie (+40 000,00 zł) </w:t>
      </w:r>
      <w:r w:rsidRPr="006D538D">
        <w:rPr>
          <w:rFonts w:asciiTheme="minorHAnsi" w:hAnsiTheme="minorHAnsi" w:cstheme="minorHAnsi"/>
          <w:sz w:val="24"/>
          <w:szCs w:val="24"/>
        </w:rPr>
        <w:br/>
        <w:t xml:space="preserve">z przeznaczeniem na zakupy usług remontowych w pomieszczeniach biura Rady Miasta Mława. </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Zmniejszenie planu wydatków Urzędu Miasta Mława w kwocie (-50 000,00 zł) </w:t>
      </w:r>
      <w:r w:rsidRPr="006D538D">
        <w:rPr>
          <w:rFonts w:asciiTheme="minorHAnsi" w:hAnsiTheme="minorHAnsi" w:cstheme="minorHAnsi"/>
          <w:sz w:val="24"/>
          <w:szCs w:val="24"/>
        </w:rPr>
        <w:br/>
        <w:t xml:space="preserve">z przeznaczeniem na wypłatę diet radnych (na podstawie analizy dotychczasowego wykonania).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 xml:space="preserve">Rozdział 75023 - </w:t>
      </w:r>
      <w:r w:rsidRPr="006D538D">
        <w:rPr>
          <w:rFonts w:asciiTheme="minorHAnsi" w:hAnsiTheme="minorHAnsi" w:cstheme="minorHAnsi"/>
          <w:sz w:val="24"/>
          <w:szCs w:val="24"/>
          <w:u w:val="single"/>
        </w:rPr>
        <w:t>Urzędy gmin (miast i miast na prawach powiatu) (+3 500,00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Zwiększenie planu wydatków Urzędu Miasta Mława w kwocie (+18 500,00 zł) </w:t>
      </w:r>
      <w:r w:rsidRPr="006D538D">
        <w:rPr>
          <w:rFonts w:asciiTheme="minorHAnsi" w:hAnsiTheme="minorHAnsi" w:cstheme="minorHAnsi"/>
          <w:sz w:val="24"/>
          <w:szCs w:val="24"/>
        </w:rPr>
        <w:br/>
        <w:t>z przeznaczeniem na usługę związaną z wdrożeniem aktualizacji oprogramowania do obsługi podatków i opłat.</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Zmniejszenie planu wydatków majątkowych Urzędu Miasta Mława w kwocie (-15 000,00 zł) </w:t>
      </w:r>
      <w:r w:rsidRPr="006D538D">
        <w:rPr>
          <w:rFonts w:asciiTheme="minorHAnsi" w:hAnsiTheme="minorHAnsi" w:cstheme="minorHAnsi"/>
          <w:sz w:val="24"/>
          <w:szCs w:val="24"/>
        </w:rPr>
        <w:br/>
        <w:t>z przeznaczeniem na zakup sprzętu komputerowego w tym serwera.</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754 -</w:t>
      </w:r>
      <w:r w:rsidRPr="006D538D">
        <w:rPr>
          <w:rFonts w:asciiTheme="minorHAnsi" w:hAnsiTheme="minorHAnsi" w:cstheme="minorHAnsi"/>
          <w:sz w:val="24"/>
          <w:szCs w:val="24"/>
        </w:rPr>
        <w:t xml:space="preserve"> </w:t>
      </w:r>
      <w:r w:rsidRPr="006D538D">
        <w:rPr>
          <w:rStyle w:val="Pogrubienie"/>
          <w:rFonts w:asciiTheme="minorHAnsi" w:hAnsiTheme="minorHAnsi" w:cstheme="minorHAnsi"/>
          <w:sz w:val="24"/>
          <w:szCs w:val="24"/>
        </w:rPr>
        <w:t>Bezpieczeństwo publiczne i ochrona przeciwpożarowa (+63 500,00 zł)</w:t>
      </w:r>
    </w:p>
    <w:p w14:paraId="3953DA6A" w14:textId="77777777" w:rsidR="0079566C" w:rsidRPr="006D538D" w:rsidRDefault="0079566C" w:rsidP="00487014">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sz w:val="24"/>
          <w:szCs w:val="24"/>
          <w:u w:val="single"/>
        </w:rPr>
      </w:pPr>
      <w:r w:rsidRPr="006D538D">
        <w:rPr>
          <w:rFonts w:asciiTheme="minorHAnsi" w:hAnsiTheme="minorHAnsi" w:cstheme="minorHAnsi"/>
          <w:sz w:val="24"/>
          <w:szCs w:val="24"/>
          <w:u w:val="single"/>
        </w:rPr>
        <w:lastRenderedPageBreak/>
        <w:t>Rozdział 75412 – Ochotnicze straże pożarne (+60 000,00 zł)</w:t>
      </w:r>
      <w:r w:rsidRPr="006D538D">
        <w:rPr>
          <w:rFonts w:asciiTheme="minorHAnsi" w:hAnsiTheme="minorHAnsi" w:cstheme="minorHAnsi"/>
          <w:sz w:val="24"/>
          <w:szCs w:val="24"/>
          <w:u w:val="single"/>
        </w:rPr>
        <w:br/>
      </w:r>
      <w:r w:rsidRPr="006D538D">
        <w:rPr>
          <w:rFonts w:asciiTheme="minorHAnsi" w:hAnsiTheme="minorHAnsi" w:cstheme="minorHAnsi"/>
          <w:sz w:val="24"/>
          <w:szCs w:val="24"/>
        </w:rPr>
        <w:t>Zwiększenie planu wydatków bieżących Urzędu Miasta Mława w kwocie (+45 800,00 zł) z przeznaczeniem na zakup  wyposażenia dla strażaków ochotniczej Straży Pożarnej w Mławie (w tym dotacja celowa w kwocie 12 900,00 zł którą Miasto Mława otrzymało w ramach pomocy finansowej Województwa Mazowieckiego).</w:t>
      </w:r>
      <w:r w:rsidRPr="006D538D">
        <w:rPr>
          <w:rFonts w:asciiTheme="minorHAnsi" w:hAnsiTheme="minorHAnsi" w:cstheme="minorHAnsi"/>
          <w:sz w:val="24"/>
          <w:szCs w:val="24"/>
          <w:u w:val="single"/>
        </w:rPr>
        <w:br/>
      </w:r>
      <w:r w:rsidRPr="006D538D">
        <w:rPr>
          <w:rFonts w:asciiTheme="minorHAnsi" w:hAnsiTheme="minorHAnsi" w:cstheme="minorHAnsi"/>
          <w:sz w:val="24"/>
          <w:szCs w:val="24"/>
        </w:rPr>
        <w:t>Zwiększenie planu wydatków majątkowych Urzędu Miasta Mława w kwocie (+14 200,00 zł) z przeznaczeniem na zakup specjalistycznego sprzętu (zakup rozpieracza) dla Ochotniczej Straży Pożarnej w Mławie (w tym dotacja celowa w kwocie 7 100,00 zł ze środków Województwa Mazowieckiego).</w:t>
      </w:r>
      <w:r w:rsidRPr="006D538D">
        <w:rPr>
          <w:rFonts w:asciiTheme="minorHAnsi" w:hAnsiTheme="minorHAnsi" w:cstheme="minorHAnsi"/>
          <w:sz w:val="24"/>
          <w:szCs w:val="24"/>
          <w:u w:val="single"/>
        </w:rPr>
        <w:br/>
        <w:t>Rozdział 75416 – Straż gminna (miejska)  (+3 500,00 zł)</w:t>
      </w:r>
      <w:r w:rsidRPr="006D538D">
        <w:rPr>
          <w:rFonts w:asciiTheme="minorHAnsi" w:hAnsiTheme="minorHAnsi" w:cstheme="minorHAnsi"/>
          <w:sz w:val="24"/>
          <w:szCs w:val="24"/>
          <w:u w:val="single"/>
        </w:rPr>
        <w:br/>
      </w:r>
      <w:r w:rsidRPr="006D538D">
        <w:rPr>
          <w:rFonts w:asciiTheme="minorHAnsi" w:hAnsiTheme="minorHAnsi" w:cstheme="minorHAnsi"/>
          <w:sz w:val="24"/>
          <w:szCs w:val="24"/>
        </w:rPr>
        <w:t xml:space="preserve">Zwiększenie planu wydatków bieżących Urzędu Miasta z przeznaczeniem na okresowe badania lekarskie pracowników. </w:t>
      </w:r>
      <w:r w:rsidRPr="006D538D">
        <w:rPr>
          <w:rFonts w:asciiTheme="minorHAnsi" w:hAnsiTheme="minorHAnsi" w:cstheme="minorHAnsi"/>
          <w:sz w:val="24"/>
          <w:szCs w:val="24"/>
          <w:u w:val="single"/>
        </w:rPr>
        <w:br/>
      </w:r>
      <w:r w:rsidRPr="006D538D">
        <w:rPr>
          <w:rFonts w:asciiTheme="minorHAnsi" w:hAnsiTheme="minorHAnsi" w:cstheme="minorHAnsi"/>
          <w:b/>
          <w:bCs/>
          <w:sz w:val="24"/>
          <w:szCs w:val="24"/>
        </w:rPr>
        <w:t>Dział  757 – Obsługa długu publicznego</w:t>
      </w:r>
      <w:r w:rsidRPr="006D538D">
        <w:rPr>
          <w:rFonts w:asciiTheme="minorHAnsi" w:hAnsiTheme="minorHAnsi" w:cstheme="minorHAnsi"/>
          <w:b/>
          <w:sz w:val="24"/>
          <w:szCs w:val="24"/>
        </w:rPr>
        <w:t xml:space="preserve"> (+292 240,00 zł)</w:t>
      </w:r>
      <w:r w:rsidRPr="006D538D">
        <w:rPr>
          <w:rFonts w:asciiTheme="minorHAnsi" w:hAnsiTheme="minorHAnsi" w:cstheme="minorHAnsi"/>
          <w:sz w:val="24"/>
          <w:szCs w:val="24"/>
          <w:u w:val="single"/>
        </w:rPr>
        <w:br/>
      </w:r>
      <w:r w:rsidRPr="006D538D">
        <w:rPr>
          <w:rFonts w:asciiTheme="minorHAnsi" w:hAnsiTheme="minorHAnsi" w:cstheme="minorHAnsi"/>
          <w:bCs/>
          <w:sz w:val="24"/>
          <w:szCs w:val="24"/>
          <w:u w:val="single"/>
        </w:rPr>
        <w:t>75704 – Rozliczenia z tytułu poręczeń i gwarancji udzielonych przez Skarb Państwa lub jednostkę samorządu terytorialnego (+ 292 240,00 zł)</w:t>
      </w:r>
      <w:r w:rsidRPr="006D538D">
        <w:rPr>
          <w:rFonts w:asciiTheme="minorHAnsi" w:hAnsiTheme="minorHAnsi" w:cstheme="minorHAnsi"/>
          <w:sz w:val="24"/>
          <w:szCs w:val="24"/>
          <w:u w:val="single"/>
        </w:rPr>
        <w:br/>
      </w:r>
      <w:r w:rsidRPr="006D538D">
        <w:rPr>
          <w:rFonts w:asciiTheme="minorHAnsi" w:hAnsiTheme="minorHAnsi" w:cstheme="minorHAnsi"/>
          <w:bCs/>
          <w:sz w:val="24"/>
          <w:szCs w:val="24"/>
        </w:rPr>
        <w:t>Zwiększenie planu wydatków Urzędu Miasta Mława z tytułu poręczenia dla Przedsiębiorstwa Energetyki Cieplnej w Mławie sp. z o.o. długoterminowego kredytu bankowego na zabezpieczenie ciągłości ciepła na cele mieszkaniowe i użyteczności publicznej.</w:t>
      </w:r>
      <w:r w:rsidRPr="006D538D">
        <w:rPr>
          <w:rFonts w:asciiTheme="minorHAnsi" w:hAnsiTheme="minorHAnsi" w:cstheme="minorHAnsi"/>
          <w:sz w:val="24"/>
          <w:szCs w:val="24"/>
          <w:u w:val="single"/>
        </w:rPr>
        <w:br/>
      </w:r>
      <w:r w:rsidRPr="006D538D">
        <w:rPr>
          <w:rFonts w:asciiTheme="minorHAnsi" w:hAnsiTheme="minorHAnsi" w:cstheme="minorHAnsi"/>
          <w:b/>
          <w:sz w:val="24"/>
          <w:szCs w:val="24"/>
        </w:rPr>
        <w:t>Dział 801 – Oświata i wychowanie (- 1 597 823,42 zł)</w:t>
      </w:r>
      <w:r w:rsidRPr="006D538D">
        <w:rPr>
          <w:rFonts w:asciiTheme="minorHAnsi" w:hAnsiTheme="minorHAnsi" w:cstheme="minorHAnsi"/>
          <w:sz w:val="24"/>
          <w:szCs w:val="24"/>
          <w:u w:val="single"/>
        </w:rPr>
        <w:br/>
      </w:r>
      <w:r w:rsidRPr="006D538D">
        <w:rPr>
          <w:rFonts w:asciiTheme="minorHAnsi" w:hAnsiTheme="minorHAnsi" w:cstheme="minorHAnsi"/>
          <w:bCs/>
          <w:sz w:val="24"/>
          <w:szCs w:val="24"/>
          <w:u w:val="single"/>
        </w:rPr>
        <w:t xml:space="preserve">Rozdział 80101 – Szkoły Podstawowe </w:t>
      </w:r>
      <w:r w:rsidRPr="006D538D">
        <w:rPr>
          <w:rFonts w:asciiTheme="minorHAnsi" w:hAnsiTheme="minorHAnsi" w:cstheme="minorHAnsi"/>
          <w:sz w:val="24"/>
          <w:szCs w:val="24"/>
          <w:u w:val="single"/>
        </w:rPr>
        <w:t>(- 192 502,96 zł)</w:t>
      </w:r>
      <w:r w:rsidRPr="006D538D">
        <w:rPr>
          <w:rFonts w:asciiTheme="minorHAnsi" w:hAnsiTheme="minorHAnsi" w:cstheme="minorHAnsi"/>
          <w:sz w:val="24"/>
          <w:szCs w:val="24"/>
          <w:u w:val="single"/>
        </w:rPr>
        <w:br/>
      </w:r>
      <w:r w:rsidRPr="006D538D">
        <w:rPr>
          <w:rFonts w:asciiTheme="minorHAnsi" w:hAnsiTheme="minorHAnsi" w:cstheme="minorHAnsi"/>
          <w:bCs/>
          <w:sz w:val="24"/>
          <w:szCs w:val="24"/>
        </w:rPr>
        <w:t>Zmiany planu Urzędu Miasta Mława w zakresie dotacji podmiotowych dla następujących niepublicznych jednostek oświatowych.:</w:t>
      </w:r>
      <w:r w:rsidRPr="006D538D">
        <w:rPr>
          <w:rFonts w:asciiTheme="minorHAnsi" w:hAnsiTheme="minorHAnsi" w:cstheme="minorHAnsi"/>
          <w:sz w:val="24"/>
          <w:szCs w:val="24"/>
          <w:u w:val="single"/>
        </w:rPr>
        <w:br/>
      </w:r>
      <w:r w:rsidRPr="006D538D">
        <w:rPr>
          <w:rFonts w:asciiTheme="minorHAnsi" w:hAnsiTheme="minorHAnsi" w:cstheme="minorHAnsi"/>
          <w:bCs/>
          <w:sz w:val="24"/>
          <w:szCs w:val="24"/>
        </w:rPr>
        <w:t>- Społeczna Szkoła Podstawowa „</w:t>
      </w:r>
      <w:proofErr w:type="spellStart"/>
      <w:r w:rsidRPr="006D538D">
        <w:rPr>
          <w:rFonts w:asciiTheme="minorHAnsi" w:hAnsiTheme="minorHAnsi" w:cstheme="minorHAnsi"/>
          <w:bCs/>
          <w:sz w:val="24"/>
          <w:szCs w:val="24"/>
        </w:rPr>
        <w:t>Wyspianum</w:t>
      </w:r>
      <w:proofErr w:type="spellEnd"/>
      <w:r w:rsidRPr="006D538D">
        <w:rPr>
          <w:rFonts w:asciiTheme="minorHAnsi" w:hAnsiTheme="minorHAnsi" w:cstheme="minorHAnsi"/>
          <w:bCs/>
          <w:sz w:val="24"/>
          <w:szCs w:val="24"/>
        </w:rPr>
        <w:t>” w Mławie w kwocie (-60 000,00 zł),</w:t>
      </w:r>
      <w:r w:rsidRPr="006D538D">
        <w:rPr>
          <w:rFonts w:asciiTheme="minorHAnsi" w:hAnsiTheme="minorHAnsi" w:cstheme="minorHAnsi"/>
          <w:sz w:val="24"/>
          <w:szCs w:val="24"/>
          <w:u w:val="single"/>
        </w:rPr>
        <w:br/>
      </w:r>
      <w:r w:rsidRPr="006D538D">
        <w:rPr>
          <w:rFonts w:asciiTheme="minorHAnsi" w:hAnsiTheme="minorHAnsi" w:cstheme="minorHAnsi"/>
          <w:bCs/>
          <w:sz w:val="24"/>
          <w:szCs w:val="24"/>
        </w:rPr>
        <w:t>- Katolicka Szkoła Podstawowa im. Ks. Macieja Kazimierza Sarbiewskiego SI w Mławie w kwocie  (+100 000,00 zł),</w:t>
      </w:r>
    </w:p>
    <w:p w14:paraId="60EEDEE9" w14:textId="77777777" w:rsidR="0079566C" w:rsidRPr="006D538D" w:rsidRDefault="0079566C" w:rsidP="00487014">
      <w:pPr>
        <w:numPr>
          <w:ilvl w:val="0"/>
          <w:numId w:val="8"/>
        </w:numPr>
        <w:tabs>
          <w:tab w:val="left" w:pos="567"/>
          <w:tab w:val="left" w:pos="8028"/>
        </w:tabs>
        <w:ind w:hanging="720"/>
        <w:jc w:val="left"/>
        <w:rPr>
          <w:rFonts w:asciiTheme="minorHAnsi" w:hAnsiTheme="minorHAnsi" w:cstheme="minorHAnsi"/>
          <w:bCs/>
          <w:sz w:val="24"/>
          <w:szCs w:val="24"/>
        </w:rPr>
      </w:pPr>
      <w:r w:rsidRPr="006D538D">
        <w:rPr>
          <w:rFonts w:asciiTheme="minorHAnsi" w:hAnsiTheme="minorHAnsi" w:cstheme="minorHAnsi"/>
          <w:sz w:val="24"/>
          <w:szCs w:val="24"/>
        </w:rPr>
        <w:t>Zmniejszenia planów wydatków bieżących następujących jednostek:</w:t>
      </w:r>
    </w:p>
    <w:p w14:paraId="46EA78A5" w14:textId="77777777" w:rsidR="0079566C" w:rsidRPr="006D538D" w:rsidRDefault="0079566C" w:rsidP="00487014">
      <w:pPr>
        <w:numPr>
          <w:ilvl w:val="0"/>
          <w:numId w:val="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2 w Mławie zmniejszanie planu w kwocie (-89 449,71 zł) z tytułu m.in. wynagrodzeń wraz z pochodnymi, zakupu usług, energii, podatku od nieruchomości i krajowych podróży służbowych.</w:t>
      </w:r>
    </w:p>
    <w:p w14:paraId="2C233047" w14:textId="77777777" w:rsidR="0079566C" w:rsidRPr="006D538D" w:rsidRDefault="0079566C" w:rsidP="00487014">
      <w:pPr>
        <w:numPr>
          <w:ilvl w:val="0"/>
          <w:numId w:val="9"/>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Szkoła Podstawowa Nr 3 w Mławie zmniejszanie planu w kwocie (-26 495,00 zł) z tytułu m.in. wynagrodzeń wraz z pochodnymi oraz podatku od nieruchomości.</w:t>
      </w:r>
    </w:p>
    <w:p w14:paraId="5CFFE191" w14:textId="77777777" w:rsidR="0079566C" w:rsidRPr="006D538D" w:rsidRDefault="0079566C" w:rsidP="00487014">
      <w:pPr>
        <w:numPr>
          <w:ilvl w:val="0"/>
          <w:numId w:val="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6 w Mławie zmniejszenie planu w kwocie (-197 880,95 zł) z tytułu m.in. wynagrodzeń wraz z pochodnymi, zakupu usług, energii, usług telekomunikacyjnych, podatku od nieruchomości i zagranicznych podróży służbowych.</w:t>
      </w:r>
    </w:p>
    <w:p w14:paraId="5F7D6658" w14:textId="77777777" w:rsidR="0079566C" w:rsidRPr="006D538D" w:rsidRDefault="0079566C" w:rsidP="00487014">
      <w:pPr>
        <w:numPr>
          <w:ilvl w:val="0"/>
          <w:numId w:val="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 Zespół Placówek Oświatowych Nr 1 w Mławie zmniejszenie planu w kwocie                                     (-21 258,81 zł) z tytułu m.in. wynagrodzeń wraz z pochodnymi, zakupu usług, usług telekomunikacyjnych, krajowych podróży służbowych i zakupu usług zdrowotnych.</w:t>
      </w:r>
    </w:p>
    <w:p w14:paraId="68CC22AC" w14:textId="767EA220" w:rsidR="0079566C" w:rsidRPr="006D538D" w:rsidRDefault="0079566C" w:rsidP="00487014">
      <w:pPr>
        <w:numPr>
          <w:ilvl w:val="0"/>
          <w:numId w:val="9"/>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 xml:space="preserve"> Zespół Placówek Oświatowych Nr  2 w Mławie zmniejszenie planu</w:t>
      </w:r>
      <w:r w:rsidR="00741A34" w:rsidRPr="006D538D">
        <w:rPr>
          <w:rFonts w:asciiTheme="minorHAnsi" w:hAnsiTheme="minorHAnsi" w:cstheme="minorHAnsi"/>
          <w:sz w:val="24"/>
          <w:szCs w:val="24"/>
        </w:rPr>
        <w:t xml:space="preserve"> </w:t>
      </w:r>
      <w:r w:rsidRPr="006D538D">
        <w:rPr>
          <w:rFonts w:asciiTheme="minorHAnsi" w:hAnsiTheme="minorHAnsi" w:cstheme="minorHAnsi"/>
          <w:sz w:val="24"/>
          <w:szCs w:val="24"/>
        </w:rPr>
        <w:t>w kwocie</w:t>
      </w:r>
      <w:r w:rsidR="00741A34" w:rsidRPr="006D538D">
        <w:rPr>
          <w:rFonts w:asciiTheme="minorHAnsi" w:hAnsiTheme="minorHAnsi" w:cstheme="minorHAnsi"/>
          <w:sz w:val="24"/>
          <w:szCs w:val="24"/>
        </w:rPr>
        <w:t xml:space="preserve"> </w:t>
      </w:r>
      <w:r w:rsidRPr="006D538D">
        <w:rPr>
          <w:rFonts w:asciiTheme="minorHAnsi" w:hAnsiTheme="minorHAnsi" w:cstheme="minorHAnsi"/>
          <w:sz w:val="24"/>
          <w:szCs w:val="24"/>
        </w:rPr>
        <w:t>(-83 817,28 zł) z tytułu m.in. wynagrodzeń wraz z pochodnymi, zakupu usług, usług telekomunikacyjnych, krajowych podróży służbowych i szkoleń pracowników.</w:t>
      </w:r>
    </w:p>
    <w:p w14:paraId="7A5AFF1E" w14:textId="523C8300" w:rsidR="0079566C" w:rsidRPr="006D538D" w:rsidRDefault="0079566C" w:rsidP="00487014">
      <w:pPr>
        <w:numPr>
          <w:ilvl w:val="0"/>
          <w:numId w:val="9"/>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lastRenderedPageBreak/>
        <w:t>Zespół Placówek Oświatowych Nr  3 w Mławie zmniejszenie planu w kwocie                                    (-57 773,04 zł) z tytułu m.in. wynagrodzeń wraz z pochodnymi, zakupu usług, zakupu usług remontowych, zakupu materiałów i wyposażenia.</w:t>
      </w:r>
    </w:p>
    <w:p w14:paraId="0FFA0B8D" w14:textId="77777777" w:rsidR="0079566C" w:rsidRPr="006D538D" w:rsidRDefault="0079566C" w:rsidP="00487014">
      <w:pPr>
        <w:numPr>
          <w:ilvl w:val="0"/>
          <w:numId w:val="8"/>
        </w:numPr>
        <w:tabs>
          <w:tab w:val="left" w:pos="567"/>
          <w:tab w:val="left" w:pos="8028"/>
        </w:tabs>
        <w:ind w:hanging="720"/>
        <w:jc w:val="left"/>
        <w:rPr>
          <w:rFonts w:asciiTheme="minorHAnsi" w:hAnsiTheme="minorHAnsi" w:cstheme="minorHAnsi"/>
          <w:bCs/>
          <w:sz w:val="24"/>
          <w:szCs w:val="24"/>
        </w:rPr>
      </w:pPr>
      <w:r w:rsidRPr="006D538D">
        <w:rPr>
          <w:rFonts w:asciiTheme="minorHAnsi" w:hAnsiTheme="minorHAnsi" w:cstheme="minorHAnsi"/>
          <w:sz w:val="24"/>
          <w:szCs w:val="24"/>
        </w:rPr>
        <w:t>Zwiększenia planów wydatków bieżących następujących jednostek:</w:t>
      </w:r>
    </w:p>
    <w:p w14:paraId="0699D833" w14:textId="77777777"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zwiększenie planu w kwocie (+500,00 zł) z tytułu podatku VAT. </w:t>
      </w:r>
    </w:p>
    <w:p w14:paraId="5707C3F0" w14:textId="77777777"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zwiększenie planu w kwocie (+46 168,00 zł) z tytułu podatku VAT oraz wynagrodzeń wraz z pochodnymi. </w:t>
      </w:r>
    </w:p>
    <w:p w14:paraId="5FF4BCDB" w14:textId="77777777"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(+500,00 zł) z tytułu podatku VAT. </w:t>
      </w:r>
    </w:p>
    <w:p w14:paraId="4AFE0243" w14:textId="77777777"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zwiększenie planu w kwocie                                       (+ 79 863,04 zł) z tytułu m.in. wynagrodzeń nauczycieli              </w:t>
      </w:r>
    </w:p>
    <w:p w14:paraId="0DA9A2FA" w14:textId="01B161D9"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 xml:space="preserve"> </w:t>
      </w:r>
      <w:r w:rsidRPr="006D538D">
        <w:rPr>
          <w:rFonts w:asciiTheme="minorHAnsi" w:hAnsiTheme="minorHAnsi" w:cstheme="minorHAnsi"/>
          <w:sz w:val="24"/>
          <w:szCs w:val="24"/>
        </w:rPr>
        <w:t xml:space="preserve">Zespół Placówek Oświatowych Nr 2 w Mławie zwiększenie planu w kwocie(+ 116 640,79 zł) z tytułu podatku VAT.  </w:t>
      </w:r>
    </w:p>
    <w:p w14:paraId="3FDE141B" w14:textId="77777777" w:rsidR="0079566C" w:rsidRPr="006D538D" w:rsidRDefault="0079566C" w:rsidP="00487014">
      <w:pPr>
        <w:numPr>
          <w:ilvl w:val="0"/>
          <w:numId w:val="1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 xml:space="preserve"> </w:t>
      </w:r>
      <w:r w:rsidRPr="006D538D">
        <w:rPr>
          <w:rFonts w:asciiTheme="minorHAnsi" w:hAnsiTheme="minorHAnsi" w:cstheme="minorHAnsi"/>
          <w:sz w:val="24"/>
          <w:szCs w:val="24"/>
        </w:rPr>
        <w:t xml:space="preserve">Zespół Placówek Oświatowych Nr 3 w Mławie zwiększenie planu w kwocie (+ 500,0 zł) z tytułu podatku VAT.  </w:t>
      </w:r>
    </w:p>
    <w:p w14:paraId="45B62DFE" w14:textId="77777777" w:rsidR="0079566C" w:rsidRPr="006D538D" w:rsidRDefault="0079566C"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80103 – Oddziały przedszkolne w szkołach podstawowych </w:t>
      </w:r>
      <w:r w:rsidRPr="006D538D">
        <w:rPr>
          <w:rFonts w:asciiTheme="minorHAnsi" w:hAnsiTheme="minorHAnsi" w:cstheme="minorHAnsi"/>
          <w:sz w:val="24"/>
          <w:szCs w:val="24"/>
          <w:u w:val="single"/>
        </w:rPr>
        <w:t>(-107 576,43 zł)</w:t>
      </w:r>
      <w:r w:rsidRPr="006D538D">
        <w:rPr>
          <w:rFonts w:asciiTheme="minorHAnsi" w:hAnsiTheme="minorHAnsi" w:cstheme="minorHAnsi"/>
          <w:sz w:val="24"/>
          <w:szCs w:val="24"/>
          <w:u w:val="single"/>
        </w:rPr>
        <w:br/>
      </w:r>
      <w:r w:rsidRPr="006D538D">
        <w:rPr>
          <w:rFonts w:asciiTheme="minorHAnsi" w:hAnsiTheme="minorHAnsi" w:cstheme="minorHAnsi"/>
          <w:sz w:val="24"/>
          <w:szCs w:val="24"/>
        </w:rPr>
        <w:t>Zmniejszenie planów wydatków bieżących następujących jednostek:</w:t>
      </w:r>
    </w:p>
    <w:p w14:paraId="790F4F79" w14:textId="77777777" w:rsidR="0079566C" w:rsidRPr="006D538D" w:rsidRDefault="0079566C" w:rsidP="00487014">
      <w:pPr>
        <w:numPr>
          <w:ilvl w:val="0"/>
          <w:numId w:val="1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(-40 067,43 zł) z tytułu wynagrodzeń wraz z pochodnymi. </w:t>
      </w:r>
    </w:p>
    <w:p w14:paraId="5B68CBDE" w14:textId="77777777" w:rsidR="0079566C" w:rsidRPr="006D538D" w:rsidRDefault="0079566C" w:rsidP="00487014">
      <w:pPr>
        <w:numPr>
          <w:ilvl w:val="0"/>
          <w:numId w:val="1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(-18 959,00 zł) z tytułu wynagrodzeń wraz z pochodnymi. </w:t>
      </w:r>
    </w:p>
    <w:p w14:paraId="5E61E7AD" w14:textId="77777777" w:rsidR="0079566C" w:rsidRPr="006D538D" w:rsidRDefault="0079566C" w:rsidP="00487014">
      <w:pPr>
        <w:numPr>
          <w:ilvl w:val="0"/>
          <w:numId w:val="1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(-48 550,00 zł) z tytułu wynagrodzeń wraz z pochodnymi. </w:t>
      </w:r>
    </w:p>
    <w:p w14:paraId="6D01C47E" w14:textId="77777777" w:rsidR="0079566C" w:rsidRPr="006D538D" w:rsidRDefault="0079566C" w:rsidP="00487014">
      <w:pPr>
        <w:tabs>
          <w:tab w:val="left" w:pos="8028"/>
        </w:tabs>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80104 – Przedszkola (- 767 041,03 zł)</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1. Zmiany planu Urzędu Miasta Mława w zakresie dotacji podmiotowych dla następujących niepublicznych jednostek oświatowych.:</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 Przedszkole Terapeutyczne „Mały Żaczek”  w Mławie w kwocie (-235 000,00 zł),</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 Przedszkole Niepubliczne Bajkowy Dworek w Mławie w kwocie  (-120 000,00 zł).</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2. Zwiększenie planu z tytułu zwrotu kosztów uczęszczania dzieci do przedszkoli na terenie gmin ościennych w kwocie (+15 000,00 zł)</w:t>
      </w:r>
    </w:p>
    <w:p w14:paraId="77DBFE25" w14:textId="77777777" w:rsidR="0079566C" w:rsidRPr="006D538D" w:rsidRDefault="0079566C" w:rsidP="00487014">
      <w:pPr>
        <w:numPr>
          <w:ilvl w:val="0"/>
          <w:numId w:val="1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4DB1D2B1" w14:textId="77777777" w:rsidR="0079566C" w:rsidRPr="006D538D" w:rsidRDefault="0079566C" w:rsidP="00487014">
      <w:pPr>
        <w:numPr>
          <w:ilvl w:val="0"/>
          <w:numId w:val="1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zmniejszanie planu w kwocie                                       (-14 642,00 zł) z tytułu wynagrodzeń wraz z pochodnymi, zakupu materiałów i wyposażenia, zakupu usług, zakupu usług zdrowotnych.</w:t>
      </w:r>
    </w:p>
    <w:p w14:paraId="39ECB6E1" w14:textId="77777777" w:rsidR="0079566C" w:rsidRPr="006D538D" w:rsidRDefault="0079566C" w:rsidP="00487014">
      <w:pPr>
        <w:numPr>
          <w:ilvl w:val="0"/>
          <w:numId w:val="1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zmniejszanie planu w kwocie                                      (-229 859,73 zł) z tytułu m. in.: wynagrodzeń wraz z pochodnymi, zakupu energii, materiałów i wyposażenia, krajowych podróży służbowych i szkoleń pracowników.</w:t>
      </w:r>
    </w:p>
    <w:p w14:paraId="4930A2C4" w14:textId="77777777" w:rsidR="0079566C" w:rsidRPr="006D538D" w:rsidRDefault="0079566C" w:rsidP="00487014">
      <w:pPr>
        <w:numPr>
          <w:ilvl w:val="0"/>
          <w:numId w:val="1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3 w Mławie zmniejszanie planu w kwocie                                       (-230 409,55 zł) z tytułu m. in.: wynagrodzeń wraz z pochodnymi, zakupu energii, materiałów i wyposażenia, zakupu usług remontowych.</w:t>
      </w:r>
    </w:p>
    <w:p w14:paraId="69E1088D" w14:textId="77777777" w:rsidR="0079566C" w:rsidRPr="006D538D" w:rsidRDefault="0079566C" w:rsidP="00487014">
      <w:pPr>
        <w:numPr>
          <w:ilvl w:val="0"/>
          <w:numId w:val="14"/>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lastRenderedPageBreak/>
        <w:t>Zwiększenia planów wydatków bieżących następujących jednostek:</w:t>
      </w:r>
    </w:p>
    <w:p w14:paraId="7911F0C5" w14:textId="77777777" w:rsidR="0079566C" w:rsidRPr="006D538D" w:rsidRDefault="0079566C" w:rsidP="00487014">
      <w:pPr>
        <w:numPr>
          <w:ilvl w:val="0"/>
          <w:numId w:val="1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zwiększenie planu w kwocie (+46 870,25 zł) z tytułu podatku VAT oraz wynagrodzeń.</w:t>
      </w:r>
    </w:p>
    <w:p w14:paraId="404EB6D1" w14:textId="77777777" w:rsidR="0079566C" w:rsidRPr="006D538D" w:rsidRDefault="0079566C" w:rsidP="00487014">
      <w:pPr>
        <w:numPr>
          <w:ilvl w:val="0"/>
          <w:numId w:val="1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zwiększenie planu w kwocie (+500,00 zł) z tytułu podatku VAT. </w:t>
      </w:r>
    </w:p>
    <w:p w14:paraId="26C85681" w14:textId="77777777" w:rsidR="0079566C" w:rsidRPr="006D538D" w:rsidRDefault="0079566C" w:rsidP="00487014">
      <w:pPr>
        <w:numPr>
          <w:ilvl w:val="0"/>
          <w:numId w:val="1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3 w Mławie zwiększenie planu w kwocie (+500,00 zł) z tytułu podatku VAT. </w:t>
      </w:r>
    </w:p>
    <w:p w14:paraId="6EAB5FE3" w14:textId="77777777" w:rsidR="0079566C" w:rsidRPr="006D538D" w:rsidRDefault="0079566C"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80107 – Świetlice szkolne  </w:t>
      </w:r>
      <w:r w:rsidRPr="006D538D">
        <w:rPr>
          <w:rFonts w:asciiTheme="minorHAnsi" w:hAnsiTheme="minorHAnsi" w:cstheme="minorHAnsi"/>
          <w:sz w:val="24"/>
          <w:szCs w:val="24"/>
          <w:u w:val="single"/>
        </w:rPr>
        <w:t>(-113 792,00 zł)</w:t>
      </w:r>
    </w:p>
    <w:p w14:paraId="3F8A7D2D" w14:textId="77777777" w:rsidR="0079566C" w:rsidRPr="006D538D" w:rsidRDefault="0079566C" w:rsidP="00487014">
      <w:pPr>
        <w:numPr>
          <w:ilvl w:val="0"/>
          <w:numId w:val="1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3EF10EF9"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(-37 645,00 zł) z tytułu wynagrodzeń wraz z pochodnymi. </w:t>
      </w:r>
    </w:p>
    <w:p w14:paraId="40D84850"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(-50 896,00 zł) z tytułu wynagrodzeń wraz z pochodnymi. </w:t>
      </w:r>
    </w:p>
    <w:p w14:paraId="445B0772"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(-3 040,00 zł) z tytułu wynagrodzeń wraz z pochodnymi. </w:t>
      </w:r>
    </w:p>
    <w:p w14:paraId="733966D8"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zmniejszanie planu w kwocie (-30 904,00 zł) z tytułu m. in.: wynagrodzeń wraz z pochodnymi.</w:t>
      </w:r>
    </w:p>
    <w:p w14:paraId="7C2B62C7"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zmniejszanie planu w kwocie                                         (-8 617,00 zł) z tytułu m. in.: wynagrodzeń wraz z pochodnymi.</w:t>
      </w:r>
    </w:p>
    <w:p w14:paraId="2779654E" w14:textId="77777777" w:rsidR="0079566C" w:rsidRPr="006D538D" w:rsidRDefault="0079566C" w:rsidP="00487014">
      <w:pPr>
        <w:numPr>
          <w:ilvl w:val="0"/>
          <w:numId w:val="1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3 w Mławie zmniejszanie planu w kwocie                                        (-1 181,00 zł) z tytułu m. in.: wynagrodzeń wraz z pochodnymi.</w:t>
      </w:r>
    </w:p>
    <w:p w14:paraId="7730224C" w14:textId="77777777" w:rsidR="0079566C" w:rsidRPr="006D538D" w:rsidRDefault="0079566C" w:rsidP="00487014">
      <w:pPr>
        <w:numPr>
          <w:ilvl w:val="0"/>
          <w:numId w:val="1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0CA0A9F6" w14:textId="77777777" w:rsidR="0079566C" w:rsidRPr="006D538D" w:rsidRDefault="0079566C" w:rsidP="00487014">
      <w:pPr>
        <w:numPr>
          <w:ilvl w:val="0"/>
          <w:numId w:val="1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(+11 540,00 zł) z tytułu wynagrodzeń nauczycieli. </w:t>
      </w:r>
    </w:p>
    <w:p w14:paraId="58EBE70B" w14:textId="77777777" w:rsidR="00741A34" w:rsidRPr="006D538D" w:rsidRDefault="0079566C" w:rsidP="00487014">
      <w:pPr>
        <w:numPr>
          <w:ilvl w:val="0"/>
          <w:numId w:val="1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zwiększenie planu w kwocie (+6 951,00 zł) </w:t>
      </w:r>
    </w:p>
    <w:p w14:paraId="0AA4E8A9" w14:textId="0D0376A9" w:rsidR="0079566C" w:rsidRPr="006D538D" w:rsidRDefault="0079566C"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 tytułu m. in. : wynagrodzeń nauczycieli.</w:t>
      </w:r>
      <w:r w:rsidRPr="006D538D">
        <w:rPr>
          <w:rFonts w:asciiTheme="minorHAnsi" w:hAnsiTheme="minorHAnsi" w:cstheme="minorHAnsi"/>
          <w:bCs/>
          <w:sz w:val="24"/>
          <w:szCs w:val="24"/>
        </w:rPr>
        <w:br/>
      </w:r>
      <w:r w:rsidRPr="006D538D">
        <w:rPr>
          <w:rFonts w:asciiTheme="minorHAnsi" w:hAnsiTheme="minorHAnsi" w:cstheme="minorHAnsi"/>
          <w:bCs/>
          <w:sz w:val="24"/>
          <w:szCs w:val="24"/>
          <w:u w:val="single"/>
        </w:rPr>
        <w:t>Rozdział 80113 – Dowożenie uczniów (-40 000,00 zł)</w:t>
      </w:r>
      <w:r w:rsidRPr="006D538D">
        <w:rPr>
          <w:rFonts w:asciiTheme="minorHAnsi" w:hAnsiTheme="minorHAnsi" w:cstheme="minorHAnsi"/>
          <w:bCs/>
          <w:sz w:val="24"/>
          <w:szCs w:val="24"/>
        </w:rPr>
        <w:br/>
        <w:t xml:space="preserve">Zmniejszenie planu wydatków na dowożenie dzieci do szkół  z uwagi na zmianę formy organizacji transportu. </w:t>
      </w:r>
    </w:p>
    <w:p w14:paraId="737E47E6" w14:textId="77777777" w:rsidR="0079566C" w:rsidRPr="006D538D" w:rsidRDefault="0079566C"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80146 – Dokształcanie i doskonalenie nauczycieli </w:t>
      </w:r>
      <w:r w:rsidRPr="006D538D">
        <w:rPr>
          <w:rFonts w:asciiTheme="minorHAnsi" w:hAnsiTheme="minorHAnsi" w:cstheme="minorHAnsi"/>
          <w:sz w:val="24"/>
          <w:szCs w:val="24"/>
          <w:u w:val="single"/>
        </w:rPr>
        <w:t>(-6 130,00 zł)</w:t>
      </w:r>
    </w:p>
    <w:p w14:paraId="4E993EB6" w14:textId="77777777" w:rsidR="0079566C" w:rsidRPr="006D538D" w:rsidRDefault="0079566C" w:rsidP="00487014">
      <w:pPr>
        <w:numPr>
          <w:ilvl w:val="0"/>
          <w:numId w:val="1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6807A534" w14:textId="77777777" w:rsidR="0079566C" w:rsidRPr="006D538D" w:rsidRDefault="0079566C" w:rsidP="00487014">
      <w:pPr>
        <w:numPr>
          <w:ilvl w:val="0"/>
          <w:numId w:val="2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(-3 630,00 zł) z tytułu zakupu usług pozostałych. </w:t>
      </w:r>
    </w:p>
    <w:p w14:paraId="0859BAF9" w14:textId="6D0B83ED" w:rsidR="0079566C" w:rsidRPr="006D538D" w:rsidRDefault="0079566C" w:rsidP="00487014">
      <w:pPr>
        <w:numPr>
          <w:ilvl w:val="0"/>
          <w:numId w:val="20"/>
        </w:numPr>
        <w:jc w:val="left"/>
        <w:rPr>
          <w:rFonts w:asciiTheme="minorHAnsi" w:hAnsiTheme="minorHAnsi" w:cstheme="minorHAnsi"/>
          <w:bCs/>
          <w:sz w:val="24"/>
          <w:szCs w:val="24"/>
        </w:rPr>
      </w:pPr>
      <w:r w:rsidRPr="006D538D">
        <w:rPr>
          <w:rFonts w:asciiTheme="minorHAnsi" w:hAnsiTheme="minorHAnsi" w:cstheme="minorHAnsi"/>
          <w:sz w:val="24"/>
          <w:szCs w:val="24"/>
        </w:rPr>
        <w:t xml:space="preserve"> Zespół Placówek Oświatowych Nr 1 w Mławie zmniejszanie planu w kwocie (-500,00 zł)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z tytułu zakupu materiałów i wyposażenia. </w:t>
      </w:r>
    </w:p>
    <w:p w14:paraId="75669854" w14:textId="77777777" w:rsidR="0079566C" w:rsidRPr="006D538D" w:rsidRDefault="0079566C" w:rsidP="00487014">
      <w:pPr>
        <w:numPr>
          <w:ilvl w:val="0"/>
          <w:numId w:val="20"/>
        </w:numPr>
        <w:jc w:val="left"/>
        <w:rPr>
          <w:rFonts w:asciiTheme="minorHAnsi" w:hAnsiTheme="minorHAnsi" w:cstheme="minorHAnsi"/>
          <w:bCs/>
          <w:sz w:val="24"/>
          <w:szCs w:val="24"/>
        </w:rPr>
      </w:pPr>
      <w:r w:rsidRPr="006D538D">
        <w:rPr>
          <w:rFonts w:asciiTheme="minorHAnsi" w:hAnsiTheme="minorHAnsi" w:cstheme="minorHAnsi"/>
          <w:sz w:val="24"/>
          <w:szCs w:val="24"/>
        </w:rPr>
        <w:t xml:space="preserve"> Zespół Placówek Oświatowych Nr 3 w Mławie zmniejszanie planu w kwocie                           (-2 000,00 zł) z tytułu szkoleń pracowników. </w:t>
      </w:r>
    </w:p>
    <w:p w14:paraId="7BEEBF5B" w14:textId="77777777" w:rsidR="0079566C" w:rsidRPr="006D538D" w:rsidRDefault="0079566C" w:rsidP="00487014">
      <w:pPr>
        <w:tabs>
          <w:tab w:val="left" w:pos="8028"/>
        </w:tabs>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80149 – Realizacja zadań wymagających stosowania specjalnej organizacji nauki i metod pracy dla dzieci w przedszkolach, oddziałach przedszkolnych w szkołach podstawowych i innych formach wychowania przedszkolnego (-86 620,00 zł)</w:t>
      </w:r>
    </w:p>
    <w:p w14:paraId="112FF52E" w14:textId="77777777" w:rsidR="0079566C" w:rsidRPr="006D538D" w:rsidRDefault="0079566C" w:rsidP="00487014">
      <w:pPr>
        <w:tabs>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lastRenderedPageBreak/>
        <w:t>Zmniejszenie planu dotacji podmiotowej dla Katolickiej Szkoły Podstawowej im. Ks. Macieja Kazimierza Sarbiewskiego SI w Mławie w kwocie  (-20 000,00 zł),</w:t>
      </w:r>
    </w:p>
    <w:p w14:paraId="77DDA792" w14:textId="77777777" w:rsidR="0079566C" w:rsidRPr="006D538D" w:rsidRDefault="0079566C" w:rsidP="00487014">
      <w:pPr>
        <w:numPr>
          <w:ilvl w:val="0"/>
          <w:numId w:val="2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0D727F48" w14:textId="77777777" w:rsidR="0079566C" w:rsidRPr="006D538D" w:rsidRDefault="0079566C" w:rsidP="00487014">
      <w:pPr>
        <w:numPr>
          <w:ilvl w:val="0"/>
          <w:numId w:val="2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(-4 047,00 zł) z tytułu wynagrodzeń wraz z pochodnymi. </w:t>
      </w:r>
    </w:p>
    <w:p w14:paraId="7C89AEB7" w14:textId="77777777" w:rsidR="0079566C" w:rsidRPr="006D538D" w:rsidRDefault="0079566C" w:rsidP="00487014">
      <w:pPr>
        <w:numPr>
          <w:ilvl w:val="0"/>
          <w:numId w:val="2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(-32 950,00 zł) z tytułu wynagrodzeń wraz z pochodnymi. </w:t>
      </w:r>
    </w:p>
    <w:p w14:paraId="4900A036" w14:textId="6DD0FE13" w:rsidR="0079566C" w:rsidRPr="006D538D" w:rsidRDefault="0079566C" w:rsidP="00487014">
      <w:pPr>
        <w:numPr>
          <w:ilvl w:val="0"/>
          <w:numId w:val="2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zmniejszanie planu w kwocie (-473,00  zł)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z tytułu Pracowniczych Planów Kapitałowych. </w:t>
      </w:r>
    </w:p>
    <w:p w14:paraId="380F09AA" w14:textId="77777777" w:rsidR="0079566C" w:rsidRPr="006D538D" w:rsidRDefault="0079566C" w:rsidP="00487014">
      <w:pPr>
        <w:numPr>
          <w:ilvl w:val="0"/>
          <w:numId w:val="2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w:t>
      </w:r>
      <w:r w:rsidRPr="006D538D">
        <w:rPr>
          <w:rFonts w:asciiTheme="minorHAnsi" w:hAnsiTheme="minorHAnsi" w:cstheme="minorHAnsi"/>
          <w:sz w:val="24"/>
          <w:szCs w:val="24"/>
        </w:rPr>
        <w:fldChar w:fldCharType="begin"/>
      </w:r>
      <w:r w:rsidRPr="006D538D">
        <w:rPr>
          <w:rFonts w:asciiTheme="minorHAnsi" w:hAnsiTheme="minorHAnsi" w:cstheme="minorHAnsi"/>
          <w:sz w:val="24"/>
          <w:szCs w:val="24"/>
        </w:rPr>
        <w:instrText xml:space="preserve"> LISTNUM </w:instrText>
      </w:r>
      <w:r w:rsidRPr="006D538D">
        <w:rPr>
          <w:rFonts w:asciiTheme="minorHAnsi" w:hAnsiTheme="minorHAnsi" w:cstheme="minorHAnsi"/>
          <w:sz w:val="24"/>
          <w:szCs w:val="24"/>
        </w:rPr>
        <w:fldChar w:fldCharType="end"/>
      </w:r>
      <w:r w:rsidRPr="006D538D">
        <w:rPr>
          <w:rFonts w:asciiTheme="minorHAnsi" w:hAnsiTheme="minorHAnsi" w:cstheme="minorHAnsi"/>
          <w:sz w:val="24"/>
          <w:szCs w:val="24"/>
        </w:rPr>
        <w:t xml:space="preserve">iatowych Nr 2 w Mławie zmniejszanie planu w kwocie                                      (-43 677,00  zł) z tytułu wynagrodzeń wraz z pochodnymi.  </w:t>
      </w:r>
    </w:p>
    <w:p w14:paraId="33F294A0" w14:textId="77777777" w:rsidR="0079566C" w:rsidRPr="006D538D" w:rsidRDefault="0079566C" w:rsidP="00487014">
      <w:pPr>
        <w:numPr>
          <w:ilvl w:val="0"/>
          <w:numId w:val="2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3 w Mławie zmniejszanie planu w kwocie                                        (-16 964,00  zł) z tytułu wynagrodzeń wraz z pochodnymi.  </w:t>
      </w:r>
    </w:p>
    <w:p w14:paraId="7C3C9E1B" w14:textId="77777777" w:rsidR="0079566C" w:rsidRPr="006D538D" w:rsidRDefault="0079566C" w:rsidP="00487014">
      <w:pPr>
        <w:numPr>
          <w:ilvl w:val="0"/>
          <w:numId w:val="1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3C8A65CC" w14:textId="5D1506C9" w:rsidR="0079566C" w:rsidRPr="006D538D" w:rsidRDefault="0079566C" w:rsidP="00487014">
      <w:pPr>
        <w:numPr>
          <w:ilvl w:val="0"/>
          <w:numId w:val="2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zwiększenie planu w kwocie (+31 491,00 zł) z tytułu m. in.: wynagrodzeń nauczycieli wraz z pochodnymi.</w:t>
      </w:r>
    </w:p>
    <w:p w14:paraId="247023D8" w14:textId="2C54FE80" w:rsidR="0079566C" w:rsidRPr="006D538D" w:rsidRDefault="0079566C" w:rsidP="00487014">
      <w:pPr>
        <w:tabs>
          <w:tab w:val="left" w:pos="8028"/>
        </w:tabs>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80150 – Realizacja zadań wymagających stosowania specjalnej organizacji nauki i metod pracy dla dzieci w szkołach podstawowych, gimnazjach, liceach ogólnokształcących, liceach profilowanych i szkołach zawodowych oraz szkołach artystycznych (- 124 161,00 zł)</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Zwiększenie planu dotacji podmiotowej dla Katolickiej Szkoły Podstawowej im. Ks. Macieja Kazimierza Sarbiewskiego SI w Mławie w kwoci</w:t>
      </w:r>
      <w:r w:rsidR="00741A34" w:rsidRPr="006D538D">
        <w:rPr>
          <w:rFonts w:asciiTheme="minorHAnsi" w:hAnsiTheme="minorHAnsi" w:cstheme="minorHAnsi"/>
          <w:bCs/>
          <w:sz w:val="24"/>
          <w:szCs w:val="24"/>
        </w:rPr>
        <w:t xml:space="preserve">e </w:t>
      </w:r>
      <w:r w:rsidRPr="006D538D">
        <w:rPr>
          <w:rFonts w:asciiTheme="minorHAnsi" w:hAnsiTheme="minorHAnsi" w:cstheme="minorHAnsi"/>
          <w:bCs/>
          <w:sz w:val="24"/>
          <w:szCs w:val="24"/>
        </w:rPr>
        <w:t>(+60 000,00 zł),</w:t>
      </w:r>
      <w:r w:rsidR="00741A34" w:rsidRPr="006D538D">
        <w:rPr>
          <w:rFonts w:asciiTheme="minorHAnsi" w:hAnsiTheme="minorHAnsi" w:cstheme="minorHAnsi"/>
          <w:bCs/>
          <w:sz w:val="24"/>
          <w:szCs w:val="24"/>
          <w:u w:val="single"/>
        </w:rPr>
        <w:t xml:space="preserve"> </w:t>
      </w:r>
      <w:r w:rsidRPr="006D538D">
        <w:rPr>
          <w:rFonts w:asciiTheme="minorHAnsi" w:hAnsiTheme="minorHAnsi" w:cstheme="minorHAnsi"/>
          <w:sz w:val="24"/>
          <w:szCs w:val="24"/>
        </w:rPr>
        <w:t>Zmniejszenie planów wydatków bieżących następujących jednostek:</w:t>
      </w:r>
    </w:p>
    <w:p w14:paraId="7D1BDC0C" w14:textId="77777777" w:rsidR="0079566C" w:rsidRPr="006D538D" w:rsidRDefault="0079566C" w:rsidP="00487014">
      <w:pPr>
        <w:numPr>
          <w:ilvl w:val="0"/>
          <w:numId w:val="24"/>
        </w:numPr>
        <w:tabs>
          <w:tab w:val="left" w:pos="567"/>
          <w:tab w:val="left" w:pos="8028"/>
        </w:tabs>
        <w:ind w:left="720" w:hanging="360"/>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(-164 982,00 zł) z tytułu wynagrodzeń wraz z pochodnymi. </w:t>
      </w:r>
    </w:p>
    <w:p w14:paraId="30D5BC9C" w14:textId="77777777" w:rsidR="0079566C" w:rsidRPr="006D538D" w:rsidRDefault="0079566C" w:rsidP="00487014">
      <w:pPr>
        <w:numPr>
          <w:ilvl w:val="0"/>
          <w:numId w:val="24"/>
        </w:numPr>
        <w:tabs>
          <w:tab w:val="left" w:pos="567"/>
          <w:tab w:val="left" w:pos="8028"/>
        </w:tabs>
        <w:ind w:left="720" w:hanging="360"/>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(-700,00 zł) z tytułu  wynagrodzeń wraz z pochodnymi, wpłat na Pracownicze Plany Kapitałowe. </w:t>
      </w:r>
    </w:p>
    <w:p w14:paraId="12B17714" w14:textId="77777777" w:rsidR="0079566C" w:rsidRPr="006D538D" w:rsidRDefault="0079566C" w:rsidP="00487014">
      <w:pPr>
        <w:numPr>
          <w:ilvl w:val="0"/>
          <w:numId w:val="24"/>
        </w:numPr>
        <w:tabs>
          <w:tab w:val="left" w:pos="567"/>
          <w:tab w:val="left" w:pos="8028"/>
        </w:tabs>
        <w:ind w:left="720" w:hanging="360"/>
        <w:jc w:val="left"/>
        <w:rPr>
          <w:rFonts w:asciiTheme="minorHAnsi" w:hAnsiTheme="minorHAnsi" w:cstheme="minorHAnsi"/>
          <w:bCs/>
          <w:color w:val="FF0000"/>
          <w:sz w:val="24"/>
          <w:szCs w:val="24"/>
        </w:rPr>
      </w:pPr>
      <w:r w:rsidRPr="006D538D">
        <w:rPr>
          <w:rFonts w:asciiTheme="minorHAnsi" w:hAnsiTheme="minorHAnsi" w:cstheme="minorHAnsi"/>
          <w:sz w:val="24"/>
          <w:szCs w:val="24"/>
        </w:rPr>
        <w:t>Szkoła Podstawowa Nr 6 w Mławie zmniejszanie planu w kwocie (-56 327,00 zł) z tytułu wpłat na Pracownicze Plany Kapitałowe oraz pochodnych od wynagrodzeń.</w:t>
      </w:r>
    </w:p>
    <w:p w14:paraId="3D31FBE7" w14:textId="53B447BF" w:rsidR="0079566C" w:rsidRPr="006D538D" w:rsidRDefault="0079566C" w:rsidP="00487014">
      <w:pPr>
        <w:numPr>
          <w:ilvl w:val="0"/>
          <w:numId w:val="24"/>
        </w:numPr>
        <w:tabs>
          <w:tab w:val="left" w:pos="567"/>
          <w:tab w:val="left" w:pos="8028"/>
        </w:tabs>
        <w:ind w:left="720" w:hanging="360"/>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zmniejszanie planu w kwocie (-557,00  zł)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z tytułu wpłat na Pracownicze Plany Kapitałowe. </w:t>
      </w:r>
    </w:p>
    <w:p w14:paraId="4199AB41" w14:textId="37CB5FC8" w:rsidR="0079566C" w:rsidRPr="006D538D" w:rsidRDefault="0079566C" w:rsidP="00487014">
      <w:pPr>
        <w:tabs>
          <w:tab w:val="left" w:pos="567"/>
          <w:tab w:val="left" w:pos="8028"/>
        </w:tabs>
        <w:ind w:left="3"/>
        <w:jc w:val="left"/>
        <w:rPr>
          <w:rFonts w:asciiTheme="minorHAnsi" w:hAnsiTheme="minorHAnsi" w:cstheme="minorHAnsi"/>
          <w:bCs/>
          <w:sz w:val="24"/>
          <w:szCs w:val="24"/>
        </w:rPr>
      </w:pPr>
      <w:r w:rsidRPr="006D538D">
        <w:rPr>
          <w:rFonts w:asciiTheme="minorHAnsi" w:hAnsiTheme="minorHAnsi" w:cstheme="minorHAnsi"/>
          <w:sz w:val="24"/>
          <w:szCs w:val="24"/>
        </w:rPr>
        <w:t xml:space="preserve">5. Zespół Placówek Oświatowych Nr 2 w Mławie zmniejszanie planu w kwocie                                                       (-38 921,00  zł) z tytułu wynagrodzeń wraz z pochodnymi.  </w:t>
      </w:r>
    </w:p>
    <w:p w14:paraId="3F4BAA64" w14:textId="12F568FC" w:rsidR="0079566C" w:rsidRPr="006D538D" w:rsidRDefault="0079566C"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6. Zespół Placówek Oświatowych Nr 3 w Mławie zmniejszanie planu w kwocie                                         (-44 442,00  zł) z tytułu wynagrodzeń wraz z pochodnymi.  </w:t>
      </w:r>
    </w:p>
    <w:p w14:paraId="54D486A2" w14:textId="77777777" w:rsidR="0079566C" w:rsidRPr="006D538D" w:rsidRDefault="0079566C"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783DD98D" w14:textId="77777777" w:rsidR="0079566C" w:rsidRPr="006D538D" w:rsidRDefault="0079566C" w:rsidP="00487014">
      <w:pPr>
        <w:numPr>
          <w:ilvl w:val="0"/>
          <w:numId w:val="2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3 w Mławie zwiększenie planu w kwocie (+7 850,00 zł) z tytułu wynagrodzeń wraz z pochodnymi</w:t>
      </w:r>
    </w:p>
    <w:p w14:paraId="77CFFB38" w14:textId="77777777" w:rsidR="0079566C" w:rsidRPr="006D538D" w:rsidRDefault="0079566C" w:rsidP="00487014">
      <w:pPr>
        <w:numPr>
          <w:ilvl w:val="0"/>
          <w:numId w:val="2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(+63 187,00 zł) z tytułu wynagrodzeń nauczycieli. </w:t>
      </w:r>
    </w:p>
    <w:p w14:paraId="00E57D12" w14:textId="77777777" w:rsidR="0079566C" w:rsidRPr="006D538D" w:rsidRDefault="0079566C" w:rsidP="00487014">
      <w:pPr>
        <w:numPr>
          <w:ilvl w:val="0"/>
          <w:numId w:val="2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lastRenderedPageBreak/>
        <w:t xml:space="preserve"> </w:t>
      </w:r>
      <w:r w:rsidRPr="006D538D">
        <w:rPr>
          <w:rFonts w:asciiTheme="minorHAnsi" w:hAnsiTheme="minorHAnsi" w:cstheme="minorHAnsi"/>
          <w:sz w:val="24"/>
          <w:szCs w:val="24"/>
        </w:rPr>
        <w:t>Zespół Placówek Oświatowych Nr 1 w Mławie zwiększenie planu w kwocie                           (+43 912,00  zł) z tytułu wynagrodzeń nauczycieli wraz z pochodnymi</w:t>
      </w:r>
    </w:p>
    <w:p w14:paraId="7EFBDA66" w14:textId="77777777" w:rsidR="0079566C" w:rsidRPr="006D538D" w:rsidRDefault="0079566C" w:rsidP="00487014">
      <w:pPr>
        <w:numPr>
          <w:ilvl w:val="0"/>
          <w:numId w:val="2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zwiększenie planu w kwocie                                      (+6 819,00  zł) z tytułu wynagrodzeń nauczycieli. </w:t>
      </w:r>
    </w:p>
    <w:p w14:paraId="1EF68A79" w14:textId="77777777" w:rsidR="0079566C" w:rsidRPr="006D538D" w:rsidRDefault="0079566C" w:rsidP="00487014">
      <w:pPr>
        <w:tabs>
          <w:tab w:val="left" w:pos="8028"/>
        </w:tabs>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80153 – Zapewnienie uczniom prawa do bezpłatnego dostępu do podręczników, materiałów edukacyjnych lub materiałów ćwiczeniowych (0,00 zł )</w:t>
      </w:r>
    </w:p>
    <w:p w14:paraId="732AF5EE" w14:textId="77777777" w:rsidR="0079566C" w:rsidRPr="006D538D" w:rsidRDefault="0079566C" w:rsidP="00487014">
      <w:pPr>
        <w:numPr>
          <w:ilvl w:val="0"/>
          <w:numId w:val="6"/>
        </w:numPr>
        <w:ind w:left="0" w:firstLine="0"/>
        <w:jc w:val="left"/>
        <w:rPr>
          <w:rFonts w:asciiTheme="minorHAnsi" w:hAnsiTheme="minorHAnsi" w:cstheme="minorHAnsi"/>
          <w:sz w:val="24"/>
          <w:szCs w:val="24"/>
        </w:rPr>
      </w:pPr>
      <w:r w:rsidRPr="006D538D">
        <w:rPr>
          <w:rFonts w:asciiTheme="minorHAnsi" w:hAnsiTheme="minorHAnsi" w:cstheme="minorHAnsi"/>
          <w:sz w:val="24"/>
          <w:szCs w:val="24"/>
        </w:rPr>
        <w:t xml:space="preserve"> Zmniejszenie planu wydatków Urzędu Miasta w kwocie (-8 581,44 zł) z przeznaczeniem na zakup podręczników, materiałów edukacyjnych lub materiałów ćwiczeniowych. </w:t>
      </w:r>
    </w:p>
    <w:p w14:paraId="5229B195" w14:textId="2DBE2F09" w:rsidR="0079566C" w:rsidRPr="006D538D" w:rsidRDefault="0079566C" w:rsidP="00487014">
      <w:pPr>
        <w:numPr>
          <w:ilvl w:val="0"/>
          <w:numId w:val="6"/>
        </w:numPr>
        <w:jc w:val="left"/>
        <w:rPr>
          <w:rFonts w:asciiTheme="minorHAnsi" w:hAnsiTheme="minorHAnsi" w:cstheme="minorHAnsi"/>
          <w:sz w:val="24"/>
          <w:szCs w:val="24"/>
        </w:rPr>
      </w:pPr>
      <w:r w:rsidRPr="006D538D">
        <w:rPr>
          <w:rFonts w:asciiTheme="minorHAnsi" w:hAnsiTheme="minorHAnsi" w:cstheme="minorHAnsi"/>
          <w:sz w:val="24"/>
          <w:szCs w:val="24"/>
        </w:rPr>
        <w:t xml:space="preserve"> Zwiększenie planu wydatków Urzędu Miasta z przeznaczeniem na dotację celową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na zakup podręczników, materiałów edukacyjnych lub materiałów ćwiczeniowych dla:</w:t>
      </w:r>
      <w:r w:rsidRPr="006D538D">
        <w:rPr>
          <w:rFonts w:asciiTheme="minorHAnsi" w:hAnsiTheme="minorHAnsi" w:cstheme="minorHAnsi"/>
          <w:sz w:val="24"/>
          <w:szCs w:val="24"/>
        </w:rPr>
        <w:br/>
        <w:t xml:space="preserve">- Katolickiej Szkoła Podstawowej im. Ks. Macieja Kazimierza Sarbiewskiego SI w Mławie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w</w:t>
      </w:r>
      <w:r w:rsidR="00741A34" w:rsidRPr="006D538D">
        <w:rPr>
          <w:rFonts w:asciiTheme="minorHAnsi" w:hAnsiTheme="minorHAnsi" w:cstheme="minorHAnsi"/>
          <w:sz w:val="24"/>
          <w:szCs w:val="24"/>
        </w:rPr>
        <w:t> </w:t>
      </w:r>
      <w:r w:rsidRPr="006D538D">
        <w:rPr>
          <w:rFonts w:asciiTheme="minorHAnsi" w:hAnsiTheme="minorHAnsi" w:cstheme="minorHAnsi"/>
          <w:sz w:val="24"/>
          <w:szCs w:val="24"/>
        </w:rPr>
        <w:t>kwocie</w:t>
      </w:r>
      <w:r w:rsidR="00741A34" w:rsidRPr="006D538D">
        <w:rPr>
          <w:rFonts w:asciiTheme="minorHAnsi" w:hAnsiTheme="minorHAnsi" w:cstheme="minorHAnsi"/>
          <w:sz w:val="24"/>
          <w:szCs w:val="24"/>
        </w:rPr>
        <w:t> </w:t>
      </w:r>
      <w:r w:rsidRPr="006D538D">
        <w:rPr>
          <w:rFonts w:asciiTheme="minorHAnsi" w:hAnsiTheme="minorHAnsi" w:cstheme="minorHAnsi"/>
          <w:sz w:val="24"/>
          <w:szCs w:val="24"/>
        </w:rPr>
        <w:t>(+4 772,65</w:t>
      </w:r>
      <w:r w:rsidR="00741A34" w:rsidRPr="006D538D">
        <w:rPr>
          <w:rFonts w:asciiTheme="minorHAnsi" w:hAnsiTheme="minorHAnsi" w:cstheme="minorHAnsi"/>
          <w:sz w:val="24"/>
          <w:szCs w:val="24"/>
        </w:rPr>
        <w:t> </w:t>
      </w:r>
      <w:r w:rsidRPr="006D538D">
        <w:rPr>
          <w:rFonts w:asciiTheme="minorHAnsi" w:hAnsiTheme="minorHAnsi" w:cstheme="minorHAnsi"/>
          <w:sz w:val="24"/>
          <w:szCs w:val="24"/>
        </w:rPr>
        <w:t>zł)</w:t>
      </w:r>
      <w:r w:rsidRPr="006D538D">
        <w:rPr>
          <w:rFonts w:asciiTheme="minorHAnsi" w:hAnsiTheme="minorHAnsi" w:cstheme="minorHAnsi"/>
          <w:sz w:val="24"/>
          <w:szCs w:val="24"/>
        </w:rPr>
        <w:br/>
        <w:t>- Społecznej Szkoły Podstawowej „</w:t>
      </w:r>
      <w:proofErr w:type="spellStart"/>
      <w:r w:rsidRPr="006D538D">
        <w:rPr>
          <w:rFonts w:asciiTheme="minorHAnsi" w:hAnsiTheme="minorHAnsi" w:cstheme="minorHAnsi"/>
          <w:sz w:val="24"/>
          <w:szCs w:val="24"/>
        </w:rPr>
        <w:t>Wyspianum</w:t>
      </w:r>
      <w:proofErr w:type="spellEnd"/>
      <w:r w:rsidRPr="006D538D">
        <w:rPr>
          <w:rFonts w:asciiTheme="minorHAnsi" w:hAnsiTheme="minorHAnsi" w:cstheme="minorHAnsi"/>
          <w:sz w:val="24"/>
          <w:szCs w:val="24"/>
        </w:rPr>
        <w:t>” w Mławie w kwocie (+ 3 808,79 zł).</w:t>
      </w:r>
    </w:p>
    <w:p w14:paraId="248E805D" w14:textId="77777777" w:rsidR="0079566C" w:rsidRPr="006D538D" w:rsidRDefault="0079566C" w:rsidP="00487014">
      <w:pPr>
        <w:tabs>
          <w:tab w:val="left" w:pos="8028"/>
        </w:tabs>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80195 – Pozostała działalność (-160 000,00 zł)</w:t>
      </w:r>
      <w:r w:rsidRPr="006D538D">
        <w:rPr>
          <w:rFonts w:asciiTheme="minorHAnsi" w:hAnsiTheme="minorHAnsi" w:cstheme="minorHAnsi"/>
          <w:bCs/>
          <w:sz w:val="24"/>
          <w:szCs w:val="24"/>
          <w:u w:val="single"/>
        </w:rPr>
        <w:br/>
      </w:r>
      <w:r w:rsidRPr="006D538D">
        <w:rPr>
          <w:rFonts w:asciiTheme="minorHAnsi" w:hAnsiTheme="minorHAnsi" w:cstheme="minorHAnsi"/>
          <w:bCs/>
          <w:sz w:val="24"/>
          <w:szCs w:val="24"/>
        </w:rPr>
        <w:t xml:space="preserve">Zmniejszenie planu wydatków na zakup autobusu do przewozu osób niepełnosprawnych. </w:t>
      </w:r>
    </w:p>
    <w:p w14:paraId="09DF4475" w14:textId="77777777" w:rsidR="0079566C" w:rsidRPr="006D538D" w:rsidRDefault="0079566C" w:rsidP="00487014">
      <w:pPr>
        <w:tabs>
          <w:tab w:val="left" w:pos="8028"/>
        </w:tabs>
        <w:jc w:val="left"/>
        <w:rPr>
          <w:rFonts w:asciiTheme="minorHAnsi" w:hAnsiTheme="minorHAnsi" w:cstheme="minorHAnsi"/>
          <w:b/>
          <w:sz w:val="24"/>
          <w:szCs w:val="24"/>
        </w:rPr>
      </w:pPr>
      <w:r w:rsidRPr="006D538D">
        <w:rPr>
          <w:rFonts w:asciiTheme="minorHAnsi" w:hAnsiTheme="minorHAnsi" w:cstheme="minorHAnsi"/>
          <w:b/>
          <w:sz w:val="24"/>
          <w:szCs w:val="24"/>
        </w:rPr>
        <w:t>Dział 851 – Ochrona zdrowia (+ 135 308,50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85154 – Przeciwdziałanie alkoholizmowi (+135 308,50 zł)</w:t>
      </w:r>
    </w:p>
    <w:p w14:paraId="5551F9B8" w14:textId="77777777" w:rsidR="0079566C" w:rsidRPr="006D538D" w:rsidRDefault="0079566C" w:rsidP="00487014">
      <w:pPr>
        <w:numPr>
          <w:ilvl w:val="0"/>
          <w:numId w:val="7"/>
        </w:num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 Zmniejszenie planu wydatków majątkowych Urzędu Miasta Mława w kwocie (-75 000,00 zł) z przeznaczeniem na realizację zadania pn. „Adaptacja lokalu na potrzeby prowadzenia Punktu Konsultacyjnego w Mławie. Rezygnacja z zadania. Zadanie zostało zakwalifikowane jako remont. </w:t>
      </w:r>
    </w:p>
    <w:p w14:paraId="44E5F10B" w14:textId="77777777" w:rsidR="0079566C" w:rsidRPr="006D538D" w:rsidRDefault="0079566C" w:rsidP="00487014">
      <w:pPr>
        <w:numPr>
          <w:ilvl w:val="0"/>
          <w:numId w:val="7"/>
        </w:num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 Zwiększenie planu wydatków bieżących Urzędu Miasta Mława w kwocie (+75 000,00 zł) na zakup usług remontowych w celu utworzenia Punktu Konsultacyjnego w Mławie.</w:t>
      </w:r>
    </w:p>
    <w:p w14:paraId="445D0DBC" w14:textId="6AC0E0A8" w:rsidR="0079566C" w:rsidRPr="006D538D" w:rsidRDefault="0079566C" w:rsidP="00487014">
      <w:pPr>
        <w:numPr>
          <w:ilvl w:val="0"/>
          <w:numId w:val="7"/>
        </w:numPr>
        <w:jc w:val="left"/>
        <w:rPr>
          <w:rFonts w:asciiTheme="minorHAnsi" w:hAnsiTheme="minorHAnsi" w:cstheme="minorHAnsi"/>
          <w:sz w:val="24"/>
          <w:szCs w:val="24"/>
        </w:rPr>
      </w:pPr>
      <w:r w:rsidRPr="006D538D">
        <w:rPr>
          <w:rFonts w:asciiTheme="minorHAnsi" w:hAnsiTheme="minorHAnsi" w:cstheme="minorHAnsi"/>
          <w:bCs/>
          <w:sz w:val="24"/>
          <w:szCs w:val="24"/>
        </w:rPr>
        <w:t xml:space="preserve"> Zwiększenie planu wydatków bieżących Urzędu Miasta Mława w kwocie (+130 308,50 zł)                        z przeznaczeniem realizację działań </w:t>
      </w:r>
      <w:r w:rsidRPr="006D538D">
        <w:rPr>
          <w:rFonts w:asciiTheme="minorHAnsi" w:hAnsiTheme="minorHAnsi" w:cstheme="minorHAnsi"/>
          <w:sz w:val="24"/>
          <w:szCs w:val="24"/>
        </w:rPr>
        <w:t xml:space="preserve">mających na celu realizację lokalnej międzysektorowej polityki przeciwdziałania negatywnym skutkom spożywania alkoholu,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w tym m.in. na: działania informacyjno-promocyjne w zakresie edukacji zdrowotnej mieszkańców, warsztaty rekomendowane przez PARPA dedykowane uczniom placówek oświatowych, prowadzenie lokalnych kampanii edukacyjnych oraz włączanie się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w ogólnopolskie kampanie edukacyjne dotyczące profilaktyki i rozwiązywanie problemów alkoholowych, promocję zdrowego, bezpiecznego stylu życia i zdrowia psychicznego. </w:t>
      </w:r>
    </w:p>
    <w:p w14:paraId="40E4BDDD" w14:textId="04778871" w:rsidR="0079566C" w:rsidRPr="006D538D" w:rsidRDefault="0079566C" w:rsidP="00487014">
      <w:pPr>
        <w:tabs>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 xml:space="preserve">W rozdziale 85154 dokonano przeniesienia w kwocie 13 000,00 zł pomiędzy planami finansowymi. Środki dotyczą zakupu usług pozostałych i zostały przeniesione z planu wydatków Urzędu Miasta  Mława do planu wydatków Miejskiego Ośrodka Sporu i Rekreacji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 xml:space="preserve">z przeznaczeniem na realizację programów profilaktycznych. </w:t>
      </w:r>
    </w:p>
    <w:p w14:paraId="22549596" w14:textId="55E5B50A" w:rsidR="0079566C" w:rsidRPr="006D538D" w:rsidRDefault="0079566C" w:rsidP="00487014">
      <w:pPr>
        <w:tabs>
          <w:tab w:val="left" w:pos="8028"/>
        </w:tabs>
        <w:jc w:val="left"/>
        <w:rPr>
          <w:rFonts w:asciiTheme="minorHAnsi" w:hAnsiTheme="minorHAnsi" w:cstheme="minorHAnsi"/>
          <w:b/>
          <w:sz w:val="24"/>
          <w:szCs w:val="24"/>
        </w:rPr>
      </w:pPr>
      <w:r w:rsidRPr="006D538D">
        <w:rPr>
          <w:rFonts w:asciiTheme="minorHAnsi" w:hAnsiTheme="minorHAnsi" w:cstheme="minorHAnsi"/>
          <w:b/>
          <w:sz w:val="24"/>
          <w:szCs w:val="24"/>
        </w:rPr>
        <w:t>Dział 852 – Pomoc społeczna (+16 912,00 zł)</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Rozdział 85215 – Dodatki mieszkaniowe (</w:t>
      </w:r>
      <w:r w:rsidRPr="006D538D">
        <w:rPr>
          <w:rFonts w:asciiTheme="minorHAnsi" w:hAnsiTheme="minorHAnsi" w:cstheme="minorHAnsi"/>
          <w:sz w:val="24"/>
          <w:szCs w:val="24"/>
          <w:u w:val="single"/>
        </w:rPr>
        <w:t>+11 912,00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Miejskiego Ośrodka Pomocy Społecznej w Mławie z przeznaczeniem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na wypłatę dodatków mieszkaniowych.</w:t>
      </w:r>
      <w:r w:rsidRPr="006D538D">
        <w:rPr>
          <w:rFonts w:asciiTheme="minorHAnsi" w:hAnsiTheme="minorHAnsi" w:cstheme="minorHAnsi"/>
          <w:bCs/>
          <w:color w:val="FF0000"/>
          <w:sz w:val="24"/>
          <w:szCs w:val="24"/>
        </w:rPr>
        <w:t xml:space="preserve">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lastRenderedPageBreak/>
        <w:t>Rozdział 85219 – Ośrodki Pomocy Społecznej (</w:t>
      </w:r>
      <w:r w:rsidRPr="006D538D">
        <w:rPr>
          <w:rFonts w:asciiTheme="minorHAnsi" w:hAnsiTheme="minorHAnsi" w:cstheme="minorHAnsi"/>
          <w:sz w:val="24"/>
          <w:szCs w:val="24"/>
          <w:u w:val="single"/>
        </w:rPr>
        <w:t>+5 000,00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Miejskiego Ośrodka Pomocy Społecznej w Mławie z przeznaczeniem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 xml:space="preserve">na wypłaty na Państwowy Fundusz Rehabilitacji Osób Niepełnosprawnych. </w:t>
      </w:r>
      <w:r w:rsidRPr="006D538D">
        <w:rPr>
          <w:rFonts w:asciiTheme="minorHAnsi" w:hAnsiTheme="minorHAnsi" w:cstheme="minorHAnsi"/>
          <w:b/>
          <w:sz w:val="24"/>
          <w:szCs w:val="24"/>
        </w:rPr>
        <w:br/>
      </w:r>
      <w:r w:rsidRPr="006D538D">
        <w:rPr>
          <w:rFonts w:asciiTheme="minorHAnsi" w:hAnsiTheme="minorHAnsi" w:cstheme="minorHAnsi"/>
          <w:bCs/>
          <w:sz w:val="24"/>
          <w:szCs w:val="24"/>
          <w:u w:val="single"/>
        </w:rPr>
        <w:t xml:space="preserve">Rozdział 85231 - </w:t>
      </w:r>
      <w:r w:rsidRPr="006D538D">
        <w:rPr>
          <w:rFonts w:asciiTheme="minorHAnsi" w:hAnsiTheme="minorHAnsi" w:cstheme="minorHAnsi"/>
          <w:sz w:val="24"/>
          <w:szCs w:val="24"/>
          <w:u w:val="single"/>
        </w:rPr>
        <w:t>Pomoc dla cudzoziemców (0,00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rozdziale dokonano przeniesienia środków pomiędzy paragrafami w celu dostosowania planów do obowiązującej klasyfikacji budżetowej. Zmiany dotyczyły realizowanych zadań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z zakresu pomocy obywatelom Ukrainy i dotyczyły planów finansowych następujących jednostek:</w:t>
      </w:r>
      <w:r w:rsidRPr="006D538D">
        <w:rPr>
          <w:rFonts w:asciiTheme="minorHAnsi" w:hAnsiTheme="minorHAnsi" w:cstheme="minorHAnsi"/>
          <w:b/>
          <w:sz w:val="24"/>
          <w:szCs w:val="24"/>
        </w:rPr>
        <w:br/>
      </w:r>
      <w:r w:rsidRPr="006D538D">
        <w:rPr>
          <w:rFonts w:asciiTheme="minorHAnsi" w:hAnsiTheme="minorHAnsi" w:cstheme="minorHAnsi"/>
          <w:bCs/>
          <w:sz w:val="24"/>
          <w:szCs w:val="24"/>
        </w:rPr>
        <w:t>1. Miejski Ośrodek Pomocy Społecznej w Mławie – pomiędzy paragrafami w ramach działu</w:t>
      </w:r>
      <w:r w:rsidR="00741A34" w:rsidRPr="006D538D">
        <w:rPr>
          <w:rFonts w:asciiTheme="minorHAnsi" w:hAnsiTheme="minorHAnsi" w:cstheme="minorHAnsi"/>
          <w:bCs/>
          <w:sz w:val="24"/>
          <w:szCs w:val="24"/>
        </w:rPr>
        <w:t xml:space="preserve"> </w:t>
      </w:r>
      <w:r w:rsidRPr="006D538D">
        <w:rPr>
          <w:rFonts w:asciiTheme="minorHAnsi" w:hAnsiTheme="minorHAnsi" w:cstheme="minorHAnsi"/>
          <w:bCs/>
          <w:sz w:val="24"/>
          <w:szCs w:val="24"/>
        </w:rPr>
        <w:t xml:space="preserve">dokonano przeniesień wydatków na kwotę 4 270 237,00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2. Szkoła Podstawowa Nr 2 w Mławie – pomiędzy paragrafami w ramach działu dokonano przeniesień wydatków na kwotę 204 214,99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3. Szkoła Podstawowa Nr 3 w Mławie – pomiędzy paragrafami w ramach działu dokonano przeniesień wydatków na kwotę 3 534,01 zł,  </w:t>
      </w:r>
      <w:r w:rsidRPr="006D538D">
        <w:rPr>
          <w:rFonts w:asciiTheme="minorHAnsi" w:hAnsiTheme="minorHAnsi" w:cstheme="minorHAnsi"/>
          <w:b/>
          <w:sz w:val="24"/>
          <w:szCs w:val="24"/>
        </w:rPr>
        <w:br/>
      </w:r>
      <w:r w:rsidRPr="006D538D">
        <w:rPr>
          <w:rFonts w:asciiTheme="minorHAnsi" w:hAnsiTheme="minorHAnsi" w:cstheme="minorHAnsi"/>
          <w:bCs/>
          <w:sz w:val="24"/>
          <w:szCs w:val="24"/>
        </w:rPr>
        <w:t>4. Szkoła Podstawowa Nr 6 w Mławie:</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 – pomiędzy paragrafami w ramach działu dokonano przeniesień wydatków na kwotę</w:t>
      </w:r>
      <w:r w:rsidR="0074148C" w:rsidRPr="006D538D">
        <w:rPr>
          <w:rFonts w:asciiTheme="minorHAnsi" w:hAnsiTheme="minorHAnsi" w:cstheme="minorHAnsi"/>
          <w:bCs/>
          <w:sz w:val="24"/>
          <w:szCs w:val="24"/>
        </w:rPr>
        <w:t xml:space="preserve"> </w:t>
      </w:r>
      <w:r w:rsidRPr="006D538D">
        <w:rPr>
          <w:rFonts w:asciiTheme="minorHAnsi" w:hAnsiTheme="minorHAnsi" w:cstheme="minorHAnsi"/>
          <w:bCs/>
          <w:sz w:val="24"/>
          <w:szCs w:val="24"/>
        </w:rPr>
        <w:t>121 807,96 zł</w:t>
      </w:r>
      <w:r w:rsidRPr="006D538D">
        <w:rPr>
          <w:rFonts w:asciiTheme="minorHAnsi" w:hAnsiTheme="minorHAnsi" w:cstheme="minorHAnsi"/>
          <w:b/>
          <w:sz w:val="24"/>
          <w:szCs w:val="24"/>
        </w:rPr>
        <w:br/>
      </w:r>
      <w:r w:rsidRPr="006D538D">
        <w:rPr>
          <w:rFonts w:asciiTheme="minorHAnsi" w:hAnsiTheme="minorHAnsi" w:cstheme="minorHAnsi"/>
          <w:bCs/>
          <w:sz w:val="24"/>
          <w:szCs w:val="24"/>
        </w:rPr>
        <w:t>- zwiększono planu wydatków na realizację zadań związanych z pomocą obywatelom Ukrainy o kwotę (+23 000,00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5. Zespół Placówek Oświatowych Nr 1 w Mławie – pomiędzy paragrafami w ramach działu dokonano przeniesień wydatków na kwotę 152 919,75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6. Zespół Placówek Oświatowych Nr 2 w Mławie – pomiędzy paragrafami w ramach działu dokonano przeniesień wydatków na kwotę 267 184,61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7. Zespół Placówek Oświatowych Nr 3 w Mławie – pomiędzy paragrafami w ramach działu dokonano przeniesień wydatków na kwotę 326 346,77 zł,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8. Miejski Ośrodek Sportu i Rekreacji w Mławie </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 pomiędzy paragrafami w ramach działu dokonano przeniesień wydatków na kwotę 6 054,72 zł,  </w:t>
      </w:r>
      <w:r w:rsidRPr="006D538D">
        <w:rPr>
          <w:rFonts w:asciiTheme="minorHAnsi" w:hAnsiTheme="minorHAnsi" w:cstheme="minorHAnsi"/>
          <w:b/>
          <w:sz w:val="24"/>
          <w:szCs w:val="24"/>
        </w:rPr>
        <w:br/>
      </w:r>
      <w:r w:rsidRPr="006D538D">
        <w:rPr>
          <w:rFonts w:asciiTheme="minorHAnsi" w:hAnsiTheme="minorHAnsi" w:cstheme="minorHAnsi"/>
          <w:bCs/>
          <w:sz w:val="24"/>
          <w:szCs w:val="24"/>
        </w:rPr>
        <w:t>- zmniejszono plan wydatków na realizację zadań związanych z pomocą obywatelom Ukrainy o kwotę (-23 000,00 zł),</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853 – Pozostałe zadania w zakresie polityki społecznej (+35 000,00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85334 – Pomoc dla repatriantów (+35 000,00 zł)</w:t>
      </w:r>
      <w:r w:rsidRPr="006D538D">
        <w:rPr>
          <w:rFonts w:asciiTheme="minorHAnsi" w:hAnsiTheme="minorHAnsi" w:cstheme="minorHAnsi"/>
          <w:b/>
          <w:sz w:val="24"/>
          <w:szCs w:val="24"/>
        </w:rPr>
        <w:br/>
      </w:r>
      <w:r w:rsidRPr="006D538D">
        <w:rPr>
          <w:rFonts w:asciiTheme="minorHAnsi" w:hAnsiTheme="minorHAnsi" w:cstheme="minorHAnsi"/>
          <w:sz w:val="24"/>
          <w:szCs w:val="24"/>
        </w:rPr>
        <w:t>Zwiększenie planu wydatków Urzędu Miasta z przeznaczeniem na zakup materiałów</w:t>
      </w:r>
      <w:r w:rsidR="00741A34" w:rsidRPr="006D538D">
        <w:rPr>
          <w:rFonts w:asciiTheme="minorHAnsi" w:hAnsiTheme="minorHAnsi" w:cstheme="minorHAnsi"/>
          <w:sz w:val="24"/>
          <w:szCs w:val="24"/>
        </w:rPr>
        <w:t xml:space="preserve"> </w:t>
      </w:r>
      <w:r w:rsidRPr="006D538D">
        <w:rPr>
          <w:rFonts w:asciiTheme="minorHAnsi" w:hAnsiTheme="minorHAnsi" w:cstheme="minorHAnsi"/>
          <w:sz w:val="24"/>
          <w:szCs w:val="24"/>
        </w:rPr>
        <w:t>i</w:t>
      </w:r>
      <w:r w:rsidR="00741A34" w:rsidRPr="006D538D">
        <w:rPr>
          <w:rFonts w:asciiTheme="minorHAnsi" w:hAnsiTheme="minorHAnsi" w:cstheme="minorHAnsi"/>
          <w:sz w:val="24"/>
          <w:szCs w:val="24"/>
        </w:rPr>
        <w:t> </w:t>
      </w:r>
      <w:r w:rsidRPr="006D538D">
        <w:rPr>
          <w:rFonts w:asciiTheme="minorHAnsi" w:hAnsiTheme="minorHAnsi" w:cstheme="minorHAnsi"/>
          <w:sz w:val="24"/>
          <w:szCs w:val="24"/>
        </w:rPr>
        <w:t xml:space="preserve">wyposażenia, usług remontowych i usług pozostałych w związku ze złożonym wnioskiem repatriantów z Kazachstanu.  </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855 – Rodzina (+16 148,00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85504 – Wspieranie rodziny (-16 912,00 zł)</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Zwiększenie planu wydatków Urzędu Miasta Mława z tytułu zwrotu wynagrodzeń zaplanowanych na umowy zlecenia dla asystenta rodziny.</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85516 – System opieki nad dziećmi do 3 lat (+33 060,00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Zwiększenie planu wydatków Urzędu Miasta Mława z przeznaczeniem na dotację </w:t>
      </w:r>
      <w:r w:rsidRPr="006D538D">
        <w:rPr>
          <w:rFonts w:asciiTheme="minorHAnsi" w:hAnsiTheme="minorHAnsi" w:cstheme="minorHAnsi"/>
          <w:sz w:val="24"/>
          <w:szCs w:val="24"/>
        </w:rPr>
        <w:lastRenderedPageBreak/>
        <w:t>podmiotową dla Żłobka Niepublicznego Bajkowy Dworek w Mławie w kwocie (+ 15 000,00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Zwiększenie planu wydatków Urzędu Miasta Mława z przeznaczeniem na realizację programu pn. „Dofinansowanie obniżenia opłaty za pobyt dziecka w żłobku realizowanego przez Zakład Ubezpieczeń Społecznych” w kwocie (+ 18 060,00 zł).</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900 – Gospodarka komunalna i ochrona środowiska (-189 119,81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90001 – Gospodarka ściekowa i ochrona wód (+30 000,00 zł)</w:t>
      </w:r>
      <w:r w:rsidRPr="006D538D">
        <w:rPr>
          <w:rFonts w:asciiTheme="minorHAnsi" w:hAnsiTheme="minorHAnsi" w:cstheme="minorHAnsi"/>
          <w:b/>
          <w:sz w:val="24"/>
          <w:szCs w:val="24"/>
        </w:rPr>
        <w:br/>
      </w:r>
      <w:r w:rsidRPr="006D538D">
        <w:rPr>
          <w:rFonts w:asciiTheme="minorHAnsi" w:hAnsiTheme="minorHAnsi" w:cstheme="minorHAnsi"/>
          <w:sz w:val="24"/>
          <w:szCs w:val="24"/>
        </w:rPr>
        <w:t>Zwiększenie z tytułu usług bieżących związanych z utrzymaniem urządzeń odwadniających na terenie Miasta Mława.</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90015 - Oświetlenie ulic, placów i dróg (-219 119,81 zł)</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1. Zmniejszenie planu wydatków bieżących Urzędu Miasta Mława w kwocie (-17 000,00 zł) </w:t>
      </w:r>
      <w:r w:rsidR="00741A34" w:rsidRPr="006D538D">
        <w:rPr>
          <w:rFonts w:asciiTheme="minorHAnsi" w:hAnsiTheme="minorHAnsi" w:cstheme="minorHAnsi"/>
          <w:sz w:val="24"/>
          <w:szCs w:val="24"/>
          <w:lang w:eastAsia="ar-SA"/>
        </w:rPr>
        <w:br/>
      </w:r>
      <w:r w:rsidRPr="006D538D">
        <w:rPr>
          <w:rFonts w:asciiTheme="minorHAnsi" w:hAnsiTheme="minorHAnsi" w:cstheme="minorHAnsi"/>
          <w:sz w:val="24"/>
          <w:szCs w:val="24"/>
          <w:lang w:eastAsia="ar-SA"/>
        </w:rPr>
        <w:t xml:space="preserve">z zakupu materiałów i wyposażenia.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2. Zmniejszenie planu wydatków bieżących Urzędu Miasta Mława w kwocie (-300 000,00 zł) </w:t>
      </w:r>
      <w:r w:rsidR="00741A34" w:rsidRPr="006D538D">
        <w:rPr>
          <w:rFonts w:asciiTheme="minorHAnsi" w:hAnsiTheme="minorHAnsi" w:cstheme="minorHAnsi"/>
          <w:sz w:val="24"/>
          <w:szCs w:val="24"/>
          <w:lang w:eastAsia="ar-SA"/>
        </w:rPr>
        <w:br/>
      </w:r>
      <w:r w:rsidRPr="006D538D">
        <w:rPr>
          <w:rFonts w:asciiTheme="minorHAnsi" w:hAnsiTheme="minorHAnsi" w:cstheme="minorHAnsi"/>
          <w:sz w:val="24"/>
          <w:szCs w:val="24"/>
          <w:lang w:eastAsia="ar-SA"/>
        </w:rPr>
        <w:t xml:space="preserve">z zakupu energii (analiza planu wskazuje, iż występują oszczędności z tego tytułu).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3. Zwiększenie planu wydatków bieżących Urzędu Miasta Mława w kwocie (+ 25 880,19 zł) z przeznaczeniem na usługi remontowe związane z lampami ulicznymi.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4. Zwiększenie planu na realizację zadania inwestycyjnego pn.: „Dostawa i montaż punktów świetlnych w ulicach Bronisława Malinowskiego i Jana Kochanowskiego w Mławie” w kwocie (+50 000,00 zł).  Zadanie jednoroczne.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5. Zwiększenie planu na realizację nowego zadania inwestycyjnego pn.: „Modernizacja oświetlenia w Parku Miejskim w Mławie” w kwocie (+17 000,00 zł).  Zadanie jednoroczne.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6. Zmniejszenie planu na realizację zadania inwestycyjnego pn.: „Budowa i przebudowa punktów świetlnych na terenie Miasta Mława” w kwocie (-15 000,00 zł).  Zadanie jednoroczne.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7. Zwiększenie planu na realizację zadania inwestycyjnego pn.: „Poprawa efektywności energetycznej poprzez wymianę energochłonnego oświetlenia sodowego na energooszczędne LED” w kwocie (+20 000,00 zł).  Zadanie wieloletnie. </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8. Ze względu na konieczność dostosowania klasyfikacji budżetowej do aktualnie obowiązującej dokonano przeniesienia pomiędzy paragrafami związanymi z realizacją inwestycji pn. „Poprawa efektywności energetycznej poprzez wymianę energochłonnego oświetlenia sodowego na energooszczędne LED” w kwocie 571 930,46 zł (dotyczy środków będących współfinansowaniem z Rządowego Fundusz Polski Ład: Programu Inwestycji Strategicznych. </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921 – Kultura i ochrona dziedzictwa narodowego (+44 000,00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92105 – Pozostałe zadania w zakresie kultury (+44 000,00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Zwiększenie planu Urzędu Miasta Mława z przeznaczeniem na  organizacji wydarzenia Victor Young Jazz </w:t>
      </w:r>
      <w:proofErr w:type="spellStart"/>
      <w:r w:rsidRPr="006D538D">
        <w:rPr>
          <w:rFonts w:asciiTheme="minorHAnsi" w:hAnsiTheme="minorHAnsi" w:cstheme="minorHAnsi"/>
          <w:sz w:val="24"/>
          <w:szCs w:val="24"/>
        </w:rPr>
        <w:t>Festival</w:t>
      </w:r>
      <w:proofErr w:type="spellEnd"/>
      <w:r w:rsidRPr="006D538D">
        <w:rPr>
          <w:rFonts w:asciiTheme="minorHAnsi" w:hAnsiTheme="minorHAnsi" w:cstheme="minorHAnsi"/>
          <w:sz w:val="24"/>
          <w:szCs w:val="24"/>
        </w:rPr>
        <w:t xml:space="preserve"> Mława 22, (w tym pomoc finansowa z Powiatu Mławskiego w kwocie 10 000,00 zł).</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92195 – Pozostała działalność (0,00 zł)</w:t>
      </w:r>
      <w:r w:rsidRPr="006D538D">
        <w:rPr>
          <w:rFonts w:asciiTheme="minorHAnsi" w:hAnsiTheme="minorHAnsi" w:cstheme="minorHAnsi"/>
          <w:b/>
          <w:sz w:val="24"/>
          <w:szCs w:val="24"/>
        </w:rPr>
        <w:br/>
      </w:r>
      <w:r w:rsidRPr="006D538D">
        <w:rPr>
          <w:rFonts w:asciiTheme="minorHAnsi" w:hAnsiTheme="minorHAnsi" w:cstheme="minorHAnsi"/>
          <w:sz w:val="24"/>
          <w:szCs w:val="24"/>
          <w:lang w:eastAsia="ar-SA"/>
        </w:rPr>
        <w:t xml:space="preserve">Ze względu na konieczność dostosowania klasyfikacji budżetowej do aktualnie obowiązującej dokonano przeniesienia pomiędzy paragrafami związanymi z realizacją inwestycji pn. </w:t>
      </w:r>
      <w:r w:rsidRPr="006D538D">
        <w:rPr>
          <w:rFonts w:asciiTheme="minorHAnsi" w:hAnsiTheme="minorHAnsi" w:cstheme="minorHAnsi"/>
          <w:sz w:val="24"/>
          <w:szCs w:val="24"/>
          <w:lang w:eastAsia="ar-SA"/>
        </w:rPr>
        <w:lastRenderedPageBreak/>
        <w:t xml:space="preserve">„Budowa i modernizacja ogólnodostępnej infrastruktury kulturalnej dla mieszkańców Miasta Mława (MDK. MZZ)” w kwocie 2 600 000,00 zł (dotyczy środków będących współfinansowaniem z Rządowego Fundusz Polski Ład: Programu Inwestycji Strategicznych. </w:t>
      </w:r>
      <w:r w:rsidRPr="006D538D">
        <w:rPr>
          <w:rFonts w:asciiTheme="minorHAnsi" w:hAnsiTheme="minorHAnsi" w:cstheme="minorHAnsi"/>
          <w:b/>
          <w:sz w:val="24"/>
          <w:szCs w:val="24"/>
        </w:rPr>
        <w:br/>
      </w:r>
      <w:r w:rsidRPr="006D538D">
        <w:rPr>
          <w:rFonts w:asciiTheme="minorHAnsi" w:hAnsiTheme="minorHAnsi" w:cstheme="minorHAnsi"/>
          <w:b/>
          <w:bCs/>
          <w:sz w:val="24"/>
          <w:szCs w:val="24"/>
        </w:rPr>
        <w:t>Dział 926 – Kultura fizyczna (+63 558,62 zł)</w:t>
      </w:r>
      <w:r w:rsidRPr="006D538D">
        <w:rPr>
          <w:rFonts w:asciiTheme="minorHAnsi" w:hAnsiTheme="minorHAnsi" w:cstheme="minorHAnsi"/>
          <w:b/>
          <w:bCs/>
          <w:sz w:val="24"/>
          <w:szCs w:val="24"/>
        </w:rPr>
        <w:br/>
      </w:r>
      <w:r w:rsidRPr="006D538D">
        <w:rPr>
          <w:rFonts w:asciiTheme="minorHAnsi" w:hAnsiTheme="minorHAnsi" w:cstheme="minorHAnsi"/>
          <w:sz w:val="24"/>
          <w:szCs w:val="24"/>
          <w:u w:val="single"/>
          <w:lang w:eastAsia="ar-SA"/>
        </w:rPr>
        <w:t>Rozdział 92601 – Obiekty sportowe (-86 441,40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Zmniejszenie planu wydatków Urzędu Miasta Mława w kwocie (-86 441,40 zł) z tytułu dotacji dla Powiatu Mławskiego z przeznaczeniem na współfinansowanie Mławskiej Hali Sportowej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 xml:space="preserve">w Mławie. </w:t>
      </w:r>
      <w:r w:rsidRPr="006D538D">
        <w:rPr>
          <w:rFonts w:asciiTheme="minorHAnsi" w:hAnsiTheme="minorHAnsi" w:cstheme="minorHAnsi"/>
          <w:b/>
          <w:sz w:val="24"/>
          <w:szCs w:val="24"/>
        </w:rPr>
        <w:br/>
      </w:r>
      <w:r w:rsidRPr="006D538D">
        <w:rPr>
          <w:rFonts w:asciiTheme="minorHAnsi" w:hAnsiTheme="minorHAnsi" w:cstheme="minorHAnsi"/>
          <w:sz w:val="24"/>
          <w:szCs w:val="24"/>
          <w:u w:val="single"/>
        </w:rPr>
        <w:t>Rozdział 92605 – Zadania w zakresie kultury fizycznej (+150 000,00 zł)</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Zwiększenie planu wydatków Urzędu Miasta Mława na dotację celową z przeznaczeniem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 xml:space="preserve">na ogłoszenie </w:t>
      </w:r>
      <w:r w:rsidRPr="006D538D">
        <w:rPr>
          <w:rFonts w:asciiTheme="minorHAnsi" w:hAnsiTheme="minorHAnsi" w:cstheme="minorHAnsi"/>
          <w:sz w:val="24"/>
          <w:szCs w:val="24"/>
        </w:rPr>
        <w:t>otwartego konkursu ofert z zakresu sprzyjania rozwojowi sportu na terenie Miasta Mława na realizację programu szkolenia sportowego oraz pokrycia kosztów uczestnictwa w rozgrywkach ligowych.</w:t>
      </w:r>
      <w:r w:rsidRPr="006D538D">
        <w:rPr>
          <w:rFonts w:asciiTheme="minorHAnsi" w:hAnsiTheme="minorHAnsi" w:cstheme="minorHAnsi"/>
          <w:b/>
          <w:sz w:val="24"/>
          <w:szCs w:val="24"/>
        </w:rPr>
        <w:br/>
      </w:r>
      <w:r w:rsidRPr="006D538D">
        <w:rPr>
          <w:rFonts w:asciiTheme="minorHAnsi" w:hAnsiTheme="minorHAnsi" w:cstheme="minorHAnsi"/>
          <w:bCs/>
          <w:sz w:val="24"/>
          <w:szCs w:val="24"/>
        </w:rPr>
        <w:t>W załączniku Nr 5 „Plan dotacji celowych dla podmiotów zaliczanych i niezaliczanych do sektora finansów publicznych w roku 2022” uwzględniono zmiany wprowadzone Zarządzeniem Nr 128/2022 Burmistrza Miasta Mława z dni 7 lipca 2022 r.</w:t>
      </w:r>
      <w:r w:rsidRPr="006D538D">
        <w:rPr>
          <w:rFonts w:asciiTheme="minorHAnsi" w:hAnsiTheme="minorHAnsi" w:cstheme="minorHAnsi"/>
          <w:b/>
          <w:sz w:val="24"/>
          <w:szCs w:val="24"/>
        </w:rPr>
        <w:br/>
      </w:r>
      <w:r w:rsidRPr="006D538D">
        <w:rPr>
          <w:rFonts w:asciiTheme="minorHAnsi" w:hAnsiTheme="minorHAnsi" w:cstheme="minorHAnsi"/>
          <w:bCs/>
          <w:sz w:val="24"/>
          <w:szCs w:val="24"/>
        </w:rPr>
        <w:t xml:space="preserve">W załączniku Nr 12 „Dotacje podmiotowe dla podmiotów zaliczanych i niezaliczanych </w:t>
      </w:r>
      <w:r w:rsidR="00741A34" w:rsidRPr="006D538D">
        <w:rPr>
          <w:rFonts w:asciiTheme="minorHAnsi" w:hAnsiTheme="minorHAnsi" w:cstheme="minorHAnsi"/>
          <w:bCs/>
          <w:sz w:val="24"/>
          <w:szCs w:val="24"/>
        </w:rPr>
        <w:br/>
      </w:r>
      <w:r w:rsidRPr="006D538D">
        <w:rPr>
          <w:rFonts w:asciiTheme="minorHAnsi" w:hAnsiTheme="minorHAnsi" w:cstheme="minorHAnsi"/>
          <w:bCs/>
          <w:sz w:val="24"/>
          <w:szCs w:val="24"/>
        </w:rPr>
        <w:t xml:space="preserve">do sektora finansów publicznych w 2022 r.” uwzględniono zmiany wprowadzone Zarządzeniem Nr 151/2022 Burmistrza Miasta Mława z dni 29 lipca 2022 r. </w:t>
      </w:r>
      <w:r w:rsidRPr="006D538D">
        <w:rPr>
          <w:rFonts w:asciiTheme="minorHAnsi" w:hAnsiTheme="minorHAnsi" w:cstheme="minorHAnsi"/>
          <w:b/>
          <w:sz w:val="24"/>
          <w:szCs w:val="24"/>
        </w:rPr>
        <w:br/>
      </w:r>
      <w:r w:rsidRPr="006D538D">
        <w:rPr>
          <w:rFonts w:asciiTheme="minorHAnsi" w:hAnsiTheme="minorHAnsi" w:cstheme="minorHAnsi"/>
          <w:bCs/>
          <w:sz w:val="24"/>
          <w:szCs w:val="24"/>
        </w:rPr>
        <w:t>W załączniku Nr 7 „Pl</w:t>
      </w:r>
      <w:r w:rsidRPr="006D538D">
        <w:rPr>
          <w:rFonts w:asciiTheme="minorHAnsi" w:hAnsiTheme="minorHAnsi" w:cstheme="minorHAnsi"/>
          <w:sz w:val="24"/>
          <w:szCs w:val="24"/>
        </w:rPr>
        <w:t>an rachunku dochodów oraz wydatków nimi sfinansowanych samorządowych  jednostek budżetowych prowadzących działalność oświatową” zmieniono plan dochodów i wydatków Szkoły Podstawowej Nr 6 w Mławie.</w:t>
      </w:r>
      <w:r w:rsidRPr="006D538D">
        <w:rPr>
          <w:rFonts w:asciiTheme="minorHAnsi" w:hAnsiTheme="minorHAnsi" w:cstheme="minorHAnsi"/>
          <w:b/>
          <w:sz w:val="24"/>
          <w:szCs w:val="24"/>
        </w:rPr>
        <w:br/>
      </w:r>
      <w:r w:rsidRPr="006D538D">
        <w:rPr>
          <w:rFonts w:asciiTheme="minorHAnsi" w:hAnsiTheme="minorHAnsi" w:cstheme="minorHAnsi"/>
          <w:bCs/>
          <w:sz w:val="24"/>
          <w:szCs w:val="24"/>
        </w:rPr>
        <w:t>W załączniku Nr 6 Plan d</w:t>
      </w:r>
      <w:r w:rsidRPr="006D538D">
        <w:rPr>
          <w:rFonts w:asciiTheme="minorHAnsi" w:hAnsiTheme="minorHAnsi" w:cstheme="minorHAnsi"/>
          <w:sz w:val="24"/>
          <w:szCs w:val="24"/>
        </w:rPr>
        <w:t>ochodów i wydatków związanych z ochroną środowiska i gospodarką wodną na 2022 rok dokonano korekty planu wydatków związany z utylizacją wyrobów azbestowych.</w:t>
      </w:r>
      <w:r w:rsidRPr="006D538D">
        <w:rPr>
          <w:rFonts w:asciiTheme="minorHAnsi" w:hAnsiTheme="minorHAnsi" w:cstheme="minorHAnsi"/>
          <w:b/>
          <w:sz w:val="24"/>
          <w:szCs w:val="24"/>
        </w:rPr>
        <w:br/>
      </w:r>
      <w:r w:rsidRPr="006D538D">
        <w:rPr>
          <w:rFonts w:asciiTheme="minorHAnsi" w:hAnsiTheme="minorHAnsi" w:cstheme="minorHAnsi"/>
          <w:b/>
          <w:bCs/>
          <w:sz w:val="24"/>
          <w:szCs w:val="24"/>
        </w:rPr>
        <w:t>Dochody budżetu</w:t>
      </w:r>
      <w:r w:rsidRPr="006D538D">
        <w:rPr>
          <w:rFonts w:asciiTheme="minorHAnsi" w:hAnsiTheme="minorHAnsi" w:cstheme="minorHAnsi"/>
          <w:sz w:val="24"/>
          <w:szCs w:val="24"/>
        </w:rPr>
        <w:t xml:space="preserve"> Miasta ulegają zmianie i wynoszą 176 312 832,42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Wydatki budżetu Miasta ulegają zmianie i wynoszą  209 422 072,94 zł </w:t>
      </w:r>
      <w:r w:rsidRPr="006D538D">
        <w:rPr>
          <w:rFonts w:asciiTheme="minorHAnsi" w:hAnsiTheme="minorHAnsi" w:cstheme="minorHAnsi"/>
          <w:b/>
          <w:sz w:val="24"/>
          <w:szCs w:val="24"/>
        </w:rPr>
        <w:br/>
      </w:r>
      <w:r w:rsidRPr="006D538D">
        <w:rPr>
          <w:rFonts w:asciiTheme="minorHAnsi" w:hAnsiTheme="minorHAnsi" w:cstheme="minorHAnsi"/>
          <w:sz w:val="24"/>
          <w:szCs w:val="24"/>
        </w:rPr>
        <w:t>Deficyt budżetu na 2022 rok  wynosi 33 109 240,52 zł. Deficyt zostanie pokryty przychodami z:</w:t>
      </w:r>
      <w:r w:rsidRPr="006D538D">
        <w:rPr>
          <w:rFonts w:asciiTheme="minorHAnsi" w:hAnsiTheme="minorHAnsi" w:cstheme="minorHAnsi"/>
          <w:b/>
          <w:sz w:val="24"/>
          <w:szCs w:val="24"/>
        </w:rPr>
        <w:br/>
      </w:r>
      <w:r w:rsidRPr="006D538D">
        <w:rPr>
          <w:rFonts w:asciiTheme="minorHAnsi" w:hAnsiTheme="minorHAnsi" w:cstheme="minorHAnsi"/>
          <w:sz w:val="24"/>
          <w:szCs w:val="24"/>
        </w:rPr>
        <w:t>1) Wolnych środków o których mowa w art. 217 ust 2 pkt 8 ustawy o finansach publicznych w kwocie 1 464 323,54 zł w tym:</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 wolne środki z roku 2021 dotyczące realizacji zadania pn. „Rozbudowa ul. Studzieniec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w Mławie”</w:t>
      </w:r>
      <w:r w:rsidR="00741A34" w:rsidRPr="006D538D">
        <w:rPr>
          <w:rFonts w:asciiTheme="minorHAnsi" w:hAnsiTheme="minorHAnsi" w:cstheme="minorHAnsi"/>
          <w:sz w:val="24"/>
          <w:szCs w:val="24"/>
        </w:rPr>
        <w:t xml:space="preserve"> </w:t>
      </w:r>
      <w:r w:rsidRPr="006D538D">
        <w:rPr>
          <w:rFonts w:asciiTheme="minorHAnsi" w:hAnsiTheme="minorHAnsi" w:cstheme="minorHAnsi"/>
          <w:sz w:val="24"/>
          <w:szCs w:val="24"/>
        </w:rPr>
        <w:t>w kwocie 860 060,62 zł,</w:t>
      </w:r>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 wolne środki z roku 2021 dotyczące realizacji zadań związanych z przeciwdziałaniem alkoholizmowi i narkomanii w kwocie 345 806,08 zł. </w:t>
      </w:r>
      <w:bookmarkStart w:id="1" w:name="_Hlk103326209"/>
      <w:r w:rsidRPr="006D538D">
        <w:rPr>
          <w:rFonts w:asciiTheme="minorHAnsi" w:hAnsiTheme="minorHAnsi" w:cstheme="minorHAnsi"/>
          <w:b/>
          <w:sz w:val="24"/>
          <w:szCs w:val="24"/>
        </w:rPr>
        <w:br/>
      </w:r>
      <w:r w:rsidRPr="006D538D">
        <w:rPr>
          <w:rFonts w:asciiTheme="minorHAnsi" w:hAnsiTheme="minorHAnsi" w:cstheme="minorHAnsi"/>
          <w:sz w:val="24"/>
          <w:szCs w:val="24"/>
        </w:rPr>
        <w:t xml:space="preserve">- wolne środki z roku 2021 dotyczące realizacji zadań związanych z ochroną środowiska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t>i gospodarki wodnej na podstawie ustawy prawo ochrony środowiska w kwocie 258 456,84 roku</w:t>
      </w:r>
      <w:bookmarkEnd w:id="1"/>
      <w:r w:rsidRPr="006D538D">
        <w:rPr>
          <w:rFonts w:asciiTheme="minorHAnsi" w:hAnsiTheme="minorHAnsi" w:cstheme="minorHAnsi"/>
          <w:b/>
          <w:sz w:val="24"/>
          <w:szCs w:val="24"/>
        </w:rPr>
        <w:br/>
      </w:r>
      <w:r w:rsidRPr="006D538D">
        <w:rPr>
          <w:rFonts w:asciiTheme="minorHAnsi" w:hAnsiTheme="minorHAnsi" w:cstheme="minorHAnsi"/>
          <w:sz w:val="24"/>
          <w:szCs w:val="24"/>
        </w:rPr>
        <w:t>2) Wolnych środków o których mowa w art. 217 ust 2 pkt 6 ustawy o finansach publicznych w kwocie 31 644 916,98 zł.</w:t>
      </w:r>
      <w:r w:rsidRPr="006D538D">
        <w:rPr>
          <w:rFonts w:asciiTheme="minorHAnsi" w:hAnsiTheme="minorHAnsi" w:cstheme="minorHAnsi"/>
          <w:b/>
          <w:sz w:val="24"/>
          <w:szCs w:val="24"/>
        </w:rPr>
        <w:br/>
      </w:r>
      <w:r w:rsidRPr="006D538D">
        <w:rPr>
          <w:rFonts w:asciiTheme="minorHAnsi" w:hAnsiTheme="minorHAnsi" w:cstheme="minorHAnsi"/>
          <w:b/>
          <w:bCs/>
          <w:sz w:val="24"/>
          <w:szCs w:val="24"/>
        </w:rPr>
        <w:t>Wolne środki</w:t>
      </w:r>
      <w:r w:rsidRPr="006D538D">
        <w:rPr>
          <w:rFonts w:asciiTheme="minorHAnsi" w:hAnsiTheme="minorHAnsi" w:cstheme="minorHAnsi"/>
          <w:sz w:val="24"/>
          <w:szCs w:val="24"/>
        </w:rPr>
        <w:t xml:space="preserve"> z roku 2021 dotyczące realizacji zadań związanych z ochroną środowiska </w:t>
      </w:r>
      <w:r w:rsidR="00741A34" w:rsidRPr="006D538D">
        <w:rPr>
          <w:rFonts w:asciiTheme="minorHAnsi" w:hAnsiTheme="minorHAnsi" w:cstheme="minorHAnsi"/>
          <w:sz w:val="24"/>
          <w:szCs w:val="24"/>
        </w:rPr>
        <w:br/>
      </w:r>
      <w:r w:rsidRPr="006D538D">
        <w:rPr>
          <w:rFonts w:asciiTheme="minorHAnsi" w:hAnsiTheme="minorHAnsi" w:cstheme="minorHAnsi"/>
          <w:sz w:val="24"/>
          <w:szCs w:val="24"/>
        </w:rPr>
        <w:lastRenderedPageBreak/>
        <w:t>i</w:t>
      </w:r>
      <w:r w:rsidR="00741A34" w:rsidRPr="006D538D">
        <w:rPr>
          <w:rFonts w:asciiTheme="minorHAnsi" w:hAnsiTheme="minorHAnsi" w:cstheme="minorHAnsi"/>
          <w:sz w:val="24"/>
          <w:szCs w:val="24"/>
        </w:rPr>
        <w:t xml:space="preserve"> </w:t>
      </w:r>
      <w:r w:rsidRPr="006D538D">
        <w:rPr>
          <w:rFonts w:asciiTheme="minorHAnsi" w:hAnsiTheme="minorHAnsi" w:cstheme="minorHAnsi"/>
          <w:sz w:val="24"/>
          <w:szCs w:val="24"/>
        </w:rPr>
        <w:t>gospodarki wodnej na podstawie ustawy prawo ochrony środowiska w kwocie 258 456,84 roku przeznacza się na realizację zadań inwestycyjnych:</w:t>
      </w:r>
    </w:p>
    <w:p w14:paraId="21FB6E37" w14:textId="6B012F5B" w:rsidR="0079566C" w:rsidRPr="006D538D" w:rsidRDefault="0079566C" w:rsidP="00487014">
      <w:pPr>
        <w:numPr>
          <w:ilvl w:val="0"/>
          <w:numId w:val="5"/>
        </w:numPr>
        <w:jc w:val="left"/>
        <w:rPr>
          <w:rFonts w:asciiTheme="minorHAnsi" w:hAnsiTheme="minorHAnsi" w:cstheme="minorHAnsi"/>
          <w:sz w:val="24"/>
          <w:szCs w:val="24"/>
        </w:rPr>
      </w:pPr>
      <w:r w:rsidRPr="006D538D">
        <w:rPr>
          <w:rFonts w:asciiTheme="minorHAnsi" w:hAnsiTheme="minorHAnsi" w:cstheme="minorHAnsi"/>
          <w:sz w:val="24"/>
          <w:szCs w:val="24"/>
        </w:rPr>
        <w:t xml:space="preserve"> Budowa sieci kanalizacji sanitarnej na terenie Aglomeracji Mława w kwocie 158 456,84zł</w:t>
      </w:r>
    </w:p>
    <w:p w14:paraId="712D21FF" w14:textId="048221AD" w:rsidR="0079566C" w:rsidRPr="006D538D" w:rsidRDefault="0079566C" w:rsidP="00487014">
      <w:pPr>
        <w:numPr>
          <w:ilvl w:val="0"/>
          <w:numId w:val="5"/>
        </w:numPr>
        <w:jc w:val="left"/>
        <w:rPr>
          <w:rFonts w:asciiTheme="minorHAnsi" w:hAnsiTheme="minorHAnsi" w:cstheme="minorHAnsi"/>
          <w:sz w:val="24"/>
          <w:szCs w:val="24"/>
        </w:rPr>
      </w:pPr>
      <w:r w:rsidRPr="006D538D">
        <w:rPr>
          <w:rFonts w:asciiTheme="minorHAnsi" w:hAnsiTheme="minorHAnsi" w:cstheme="minorHAnsi"/>
          <w:sz w:val="24"/>
          <w:szCs w:val="24"/>
        </w:rPr>
        <w:t xml:space="preserve"> Budowa sieci kanalizacji sanitarnej wraz z budową </w:t>
      </w:r>
      <w:proofErr w:type="spellStart"/>
      <w:r w:rsidRPr="006D538D">
        <w:rPr>
          <w:rFonts w:asciiTheme="minorHAnsi" w:hAnsiTheme="minorHAnsi" w:cstheme="minorHAnsi"/>
          <w:sz w:val="24"/>
          <w:szCs w:val="24"/>
        </w:rPr>
        <w:t>przykanalików</w:t>
      </w:r>
      <w:proofErr w:type="spellEnd"/>
      <w:r w:rsidRPr="006D538D">
        <w:rPr>
          <w:rFonts w:asciiTheme="minorHAnsi" w:hAnsiTheme="minorHAnsi" w:cstheme="minorHAnsi"/>
          <w:sz w:val="24"/>
          <w:szCs w:val="24"/>
        </w:rPr>
        <w:t xml:space="preserve"> w Mławie w kwocie </w:t>
      </w:r>
      <w:r w:rsidRPr="006D538D">
        <w:rPr>
          <w:rFonts w:asciiTheme="minorHAnsi" w:hAnsiTheme="minorHAnsi" w:cstheme="minorHAnsi"/>
          <w:sz w:val="24"/>
          <w:szCs w:val="24"/>
        </w:rPr>
        <w:br/>
        <w:t>w 100 000,00 zł.</w:t>
      </w:r>
    </w:p>
    <w:p w14:paraId="78FE1D47" w14:textId="6360EA4C" w:rsidR="00156B5F" w:rsidRPr="006D538D" w:rsidRDefault="0079566C" w:rsidP="00487014">
      <w:pPr>
        <w:jc w:val="left"/>
        <w:rPr>
          <w:rFonts w:asciiTheme="minorHAnsi" w:hAnsiTheme="minorHAnsi" w:cstheme="minorHAnsi"/>
          <w:sz w:val="24"/>
          <w:szCs w:val="24"/>
        </w:rPr>
      </w:pPr>
      <w:r w:rsidRPr="006D538D">
        <w:rPr>
          <w:rFonts w:asciiTheme="minorHAnsi" w:hAnsiTheme="minorHAnsi" w:cstheme="minorHAnsi"/>
          <w:sz w:val="24"/>
          <w:szCs w:val="24"/>
        </w:rPr>
        <w:t>Przychody budżetu Miasta Mława w kwocie 36 509 240,52 zł.</w:t>
      </w:r>
      <w:r w:rsidRPr="006D538D">
        <w:rPr>
          <w:rFonts w:asciiTheme="minorHAnsi" w:hAnsiTheme="minorHAnsi" w:cstheme="minorHAnsi"/>
          <w:sz w:val="24"/>
          <w:szCs w:val="24"/>
        </w:rPr>
        <w:br/>
        <w:t>Źródłem przychodów są:</w:t>
      </w:r>
      <w:r w:rsidRPr="006D538D">
        <w:rPr>
          <w:rFonts w:asciiTheme="minorHAnsi" w:hAnsiTheme="minorHAnsi" w:cstheme="minorHAnsi"/>
          <w:sz w:val="24"/>
          <w:szCs w:val="24"/>
        </w:rPr>
        <w:br/>
        <w:t xml:space="preserve">1)Wolne środki o których mowa w art. 217 ust. 2 pkt 6 ustawy o finansach w kwocie </w:t>
      </w:r>
      <w:r w:rsidRPr="006D538D">
        <w:rPr>
          <w:rFonts w:asciiTheme="minorHAnsi" w:hAnsiTheme="minorHAnsi" w:cstheme="minorHAnsi"/>
          <w:sz w:val="24"/>
          <w:szCs w:val="24"/>
        </w:rPr>
        <w:br/>
        <w:t>35 044 916,98 zł,</w:t>
      </w:r>
      <w:r w:rsidRPr="006D538D">
        <w:rPr>
          <w:rFonts w:asciiTheme="minorHAnsi" w:hAnsiTheme="minorHAnsi" w:cstheme="minorHAnsi"/>
          <w:sz w:val="24"/>
          <w:szCs w:val="24"/>
        </w:rPr>
        <w:br/>
        <w:t>2) Wolne środki o których mowa w art. 217 ust. 2 pkt 8 ustawy o finansach w kwocie 1 464 323,54 zł,</w:t>
      </w:r>
      <w:r w:rsidRPr="006D538D">
        <w:rPr>
          <w:rFonts w:asciiTheme="minorHAnsi" w:hAnsiTheme="minorHAnsi" w:cstheme="minorHAnsi"/>
          <w:sz w:val="24"/>
          <w:szCs w:val="24"/>
        </w:rPr>
        <w:br/>
        <w:t>Rozchody budżetu w kwocie 3 400 000,00 zł (wykup samorządowych papierów wartościowych w kwocie 3 000 000,00 zł oraz spłata pożyczki krajowej w kwocie 400 000,00 zł) zostaną pokryte przychodami pochodzącymi z wolnych środków o których  mowa w art. 217 ust.2 pkt 6 ustawy o finansach publicznych.</w:t>
      </w:r>
    </w:p>
    <w:p w14:paraId="59B70A2D" w14:textId="1DDD1AC9" w:rsidR="008502A9" w:rsidRPr="006D538D" w:rsidRDefault="008502A9"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W projekcie Uchwały w sprawie zmiany uchwały budżetowej na 2022 rok wprowadza się następujące zmiany:</w:t>
      </w:r>
    </w:p>
    <w:p w14:paraId="50623900" w14:textId="77777777" w:rsidR="008502A9" w:rsidRPr="006D538D" w:rsidRDefault="008502A9" w:rsidP="00487014">
      <w:pPr>
        <w:tabs>
          <w:tab w:val="left" w:pos="8028"/>
        </w:tabs>
        <w:jc w:val="left"/>
        <w:rPr>
          <w:rFonts w:asciiTheme="minorHAnsi" w:hAnsiTheme="minorHAnsi" w:cstheme="minorHAnsi"/>
          <w:b/>
          <w:sz w:val="24"/>
          <w:szCs w:val="24"/>
        </w:rPr>
      </w:pPr>
      <w:r w:rsidRPr="006D538D">
        <w:rPr>
          <w:rFonts w:asciiTheme="minorHAnsi" w:hAnsiTheme="minorHAnsi" w:cstheme="minorHAnsi"/>
          <w:b/>
          <w:sz w:val="24"/>
          <w:szCs w:val="24"/>
        </w:rPr>
        <w:t xml:space="preserve">DOCHODY (załącznik nr 1) zwiększenie w kwocie (+2 069 202,41 zł) </w:t>
      </w:r>
    </w:p>
    <w:p w14:paraId="70B1BC95" w14:textId="11C5891C" w:rsidR="008502A9" w:rsidRPr="006D538D" w:rsidRDefault="008502A9" w:rsidP="00487014">
      <w:pPr>
        <w:tabs>
          <w:tab w:val="left" w:pos="8028"/>
        </w:tabs>
        <w:jc w:val="left"/>
        <w:rPr>
          <w:rFonts w:asciiTheme="minorHAnsi" w:hAnsiTheme="minorHAnsi" w:cstheme="minorHAnsi"/>
          <w:b/>
          <w:sz w:val="24"/>
          <w:szCs w:val="24"/>
        </w:rPr>
      </w:pPr>
      <w:r w:rsidRPr="006D538D">
        <w:rPr>
          <w:rFonts w:asciiTheme="minorHAnsi" w:hAnsiTheme="minorHAnsi" w:cstheme="minorHAnsi"/>
          <w:color w:val="000000"/>
          <w:sz w:val="24"/>
          <w:szCs w:val="24"/>
        </w:rPr>
        <w:t xml:space="preserve">Zwiększenie planu dochodów Miasta Mława w kwocie (+ 377 316,00 zł) wprowadzone Zarządzeniem Burmistrza Miasta Mława Nr 176/2022 z dnia 13 września 2022 r., </w:t>
      </w:r>
    </w:p>
    <w:p w14:paraId="6D9C8ECC"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
          <w:sz w:val="24"/>
          <w:szCs w:val="24"/>
        </w:rPr>
      </w:pPr>
      <w:r w:rsidRPr="006D538D">
        <w:rPr>
          <w:rFonts w:asciiTheme="minorHAnsi" w:hAnsiTheme="minorHAnsi" w:cstheme="minorHAnsi"/>
          <w:b/>
          <w:bCs/>
          <w:sz w:val="24"/>
          <w:szCs w:val="24"/>
        </w:rPr>
        <w:t xml:space="preserve">Dział  700 – Gospodarka mieszkaniowa </w:t>
      </w:r>
      <w:r w:rsidRPr="006D538D">
        <w:rPr>
          <w:rFonts w:asciiTheme="minorHAnsi" w:hAnsiTheme="minorHAnsi" w:cstheme="minorHAnsi"/>
          <w:b/>
          <w:sz w:val="24"/>
          <w:szCs w:val="24"/>
        </w:rPr>
        <w:t>(+1 673 826,41 zł)</w:t>
      </w:r>
    </w:p>
    <w:p w14:paraId="2A1F0CE4"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
          <w:sz w:val="24"/>
          <w:szCs w:val="24"/>
        </w:rPr>
      </w:pPr>
      <w:r w:rsidRPr="006D538D">
        <w:rPr>
          <w:rFonts w:asciiTheme="minorHAnsi" w:hAnsiTheme="minorHAnsi" w:cstheme="minorHAnsi"/>
          <w:bCs/>
          <w:sz w:val="24"/>
          <w:szCs w:val="24"/>
          <w:u w:val="single"/>
        </w:rPr>
        <w:t>70007 – Gospodarowanie mieszkaniowym zasobem gminy (+1 673 826,41 zł)</w:t>
      </w:r>
    </w:p>
    <w:p w14:paraId="01655C2C" w14:textId="1809437F" w:rsidR="00751FC3"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D538D">
        <w:rPr>
          <w:rFonts w:asciiTheme="minorHAnsi" w:hAnsiTheme="minorHAnsi" w:cstheme="minorHAnsi"/>
          <w:bCs/>
          <w:sz w:val="24"/>
          <w:szCs w:val="24"/>
        </w:rPr>
        <w:t xml:space="preserve">Zwiększenie planu dochodów Miasta Mława z tytułu dofinansowania ze środków z Funduszu Dopłat na pokrycie części kosztów przedsięwzięcia polegającego na tworzeniu lokali mieszkalnych na wynajem z prawem do podnajmowania. </w:t>
      </w:r>
      <w:bookmarkStart w:id="2" w:name="_Hlk104185290"/>
      <w:bookmarkStart w:id="3" w:name="_Hlk101424516"/>
    </w:p>
    <w:p w14:paraId="316344D8"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D538D">
        <w:rPr>
          <w:rFonts w:asciiTheme="minorHAnsi" w:hAnsiTheme="minorHAnsi" w:cstheme="minorHAnsi"/>
          <w:b/>
          <w:bCs/>
          <w:sz w:val="24"/>
          <w:szCs w:val="24"/>
        </w:rPr>
        <w:t xml:space="preserve">Dział 855 – Rodzina </w:t>
      </w:r>
      <w:r w:rsidRPr="006D538D">
        <w:rPr>
          <w:rFonts w:asciiTheme="minorHAnsi" w:hAnsiTheme="minorHAnsi" w:cstheme="minorHAnsi"/>
          <w:b/>
          <w:sz w:val="24"/>
          <w:szCs w:val="24"/>
        </w:rPr>
        <w:t>(+18 060,00 zł)</w:t>
      </w:r>
    </w:p>
    <w:p w14:paraId="4854CF29" w14:textId="77777777" w:rsidR="008502A9" w:rsidRPr="006D538D" w:rsidRDefault="008502A9" w:rsidP="00487014">
      <w:pPr>
        <w:tabs>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u w:val="single"/>
        </w:rPr>
        <w:t>85516- System opieki nad dziećmi w wieku do lat 3 (+ 18 060,00 zł)</w:t>
      </w:r>
    </w:p>
    <w:p w14:paraId="1BEA8270" w14:textId="366F2977" w:rsidR="008502A9" w:rsidRPr="006D538D" w:rsidRDefault="008502A9" w:rsidP="00487014">
      <w:pPr>
        <w:tabs>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Zwiększenie planu dochodów Miasta Mława w kwocie (+ 18 060,00 zł) z tytułu środków otrzymanych w ramach programu pn. „Dofinansowanie obniżenia opłaty za pobyt dziecka        w żłobku realizowanego przez Zakład Ubezpieczeń Społecznych”</w:t>
      </w:r>
    </w:p>
    <w:p w14:paraId="5FB5C1A7" w14:textId="11119021" w:rsidR="008502A9" w:rsidRPr="006D538D" w:rsidRDefault="008502A9" w:rsidP="00487014">
      <w:pPr>
        <w:tabs>
          <w:tab w:val="left" w:pos="8028"/>
        </w:tabs>
        <w:jc w:val="left"/>
        <w:rPr>
          <w:rFonts w:asciiTheme="minorHAnsi" w:hAnsiTheme="minorHAnsi" w:cstheme="minorHAnsi"/>
          <w:b/>
          <w:sz w:val="24"/>
          <w:szCs w:val="24"/>
        </w:rPr>
      </w:pPr>
      <w:r w:rsidRPr="006D538D">
        <w:rPr>
          <w:rFonts w:asciiTheme="minorHAnsi" w:hAnsiTheme="minorHAnsi" w:cstheme="minorHAnsi"/>
          <w:b/>
          <w:sz w:val="24"/>
          <w:szCs w:val="24"/>
        </w:rPr>
        <w:t>WYDATKI (załącznik nr 2) zwiększenie w kwocie (+ 293 618,99 zł)</w:t>
      </w:r>
    </w:p>
    <w:p w14:paraId="6EA14FE0" w14:textId="61DDB264"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color w:val="000000"/>
          <w:sz w:val="24"/>
          <w:szCs w:val="24"/>
        </w:rPr>
      </w:pPr>
      <w:r w:rsidRPr="006D538D">
        <w:rPr>
          <w:rFonts w:asciiTheme="minorHAnsi" w:hAnsiTheme="minorHAnsi" w:cstheme="minorHAnsi"/>
          <w:color w:val="000000"/>
          <w:sz w:val="24"/>
          <w:szCs w:val="24"/>
        </w:rPr>
        <w:t xml:space="preserve">Zwiększenie planu wydatków w kwocie (+ 377 316,00 zł) wprowadzone Zarządzeniem Burmistrza Miasta Mława Nr 176/2022 z dnia 13 września 2022 r., </w:t>
      </w:r>
    </w:p>
    <w:p w14:paraId="3D822DCD"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
          <w:sz w:val="24"/>
          <w:szCs w:val="24"/>
        </w:rPr>
      </w:pPr>
      <w:r w:rsidRPr="006D538D">
        <w:rPr>
          <w:rFonts w:asciiTheme="minorHAnsi" w:hAnsiTheme="minorHAnsi" w:cstheme="minorHAnsi"/>
          <w:b/>
          <w:bCs/>
          <w:sz w:val="24"/>
          <w:szCs w:val="24"/>
        </w:rPr>
        <w:t xml:space="preserve">Dział  700 – Gospodarka mieszkaniowa </w:t>
      </w:r>
      <w:r w:rsidRPr="006D538D">
        <w:rPr>
          <w:rFonts w:asciiTheme="minorHAnsi" w:hAnsiTheme="minorHAnsi" w:cstheme="minorHAnsi"/>
          <w:b/>
          <w:sz w:val="24"/>
          <w:szCs w:val="24"/>
        </w:rPr>
        <w:t>(+1 673 826,41 zł)</w:t>
      </w:r>
    </w:p>
    <w:p w14:paraId="4623DAD4"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
          <w:sz w:val="24"/>
          <w:szCs w:val="24"/>
        </w:rPr>
      </w:pPr>
      <w:r w:rsidRPr="006D538D">
        <w:rPr>
          <w:rFonts w:asciiTheme="minorHAnsi" w:hAnsiTheme="minorHAnsi" w:cstheme="minorHAnsi"/>
          <w:bCs/>
          <w:sz w:val="24"/>
          <w:szCs w:val="24"/>
          <w:u w:val="single"/>
        </w:rPr>
        <w:t>70021 – Społeczne inicjatywy mieszkaniowe (+1 673 826,41 zł)</w:t>
      </w:r>
    </w:p>
    <w:p w14:paraId="48EF5EBD" w14:textId="567F0488"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D538D">
        <w:rPr>
          <w:rFonts w:asciiTheme="minorHAnsi" w:hAnsiTheme="minorHAnsi" w:cstheme="minorHAnsi"/>
          <w:bCs/>
          <w:sz w:val="24"/>
          <w:szCs w:val="24"/>
        </w:rPr>
        <w:t>Zwiększenie planu wydatków Urzędu Miasta Mława z przeznaczeniem na wniesienie wkładu pieniężnego do spółki Towarzystwo Budownictwa Społecznego sp. z o. o. z przeznaczeniem na podwyższenie kapitały zakładowego.</w:t>
      </w:r>
    </w:p>
    <w:p w14:paraId="2212678E"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
          <w:sz w:val="24"/>
          <w:szCs w:val="24"/>
        </w:rPr>
      </w:pPr>
      <w:r w:rsidRPr="006D538D">
        <w:rPr>
          <w:rFonts w:asciiTheme="minorHAnsi" w:hAnsiTheme="minorHAnsi" w:cstheme="minorHAnsi"/>
          <w:b/>
          <w:bCs/>
          <w:sz w:val="24"/>
          <w:szCs w:val="24"/>
        </w:rPr>
        <w:t>Dział  757 – Obsługa długu publicznego</w:t>
      </w:r>
      <w:r w:rsidRPr="006D538D">
        <w:rPr>
          <w:rFonts w:asciiTheme="minorHAnsi" w:hAnsiTheme="minorHAnsi" w:cstheme="minorHAnsi"/>
          <w:b/>
          <w:sz w:val="24"/>
          <w:szCs w:val="24"/>
        </w:rPr>
        <w:t xml:space="preserve"> (+292 240,00 zł)</w:t>
      </w:r>
    </w:p>
    <w:p w14:paraId="371B85D5" w14:textId="77777777"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lastRenderedPageBreak/>
        <w:t>75704 – Rozliczenia z tytułu poręczeń i gwarancji udzielonych przez Skarb Państwa lub jednostkę samorządu terytorialnego (+ 292 240,00 zł)</w:t>
      </w:r>
    </w:p>
    <w:p w14:paraId="6F40E113" w14:textId="6229BCEE" w:rsidR="008502A9" w:rsidRPr="006D538D" w:rsidRDefault="008502A9" w:rsidP="00487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D538D">
        <w:rPr>
          <w:rFonts w:asciiTheme="minorHAnsi" w:hAnsiTheme="minorHAnsi" w:cstheme="minorHAnsi"/>
          <w:bCs/>
          <w:sz w:val="24"/>
          <w:szCs w:val="24"/>
        </w:rPr>
        <w:t>Zwiększenie planu wydatków Urzędu Miasta Mława z tytułu poręczenia dla Przedsiębiorstwa Energetyki Cieplnej w Mławie sp. z o.o. długoterminowego kredytu bankowego na zabezpieczenie ciągłości ciepła na cele mieszkaniowe i użyteczności publicznej.</w:t>
      </w:r>
    </w:p>
    <w:p w14:paraId="27078FE3" w14:textId="77777777" w:rsidR="008502A9" w:rsidRPr="006D538D" w:rsidRDefault="008502A9" w:rsidP="00487014">
      <w:pPr>
        <w:jc w:val="left"/>
        <w:rPr>
          <w:rFonts w:asciiTheme="minorHAnsi" w:hAnsiTheme="minorHAnsi" w:cstheme="minorHAnsi"/>
          <w:b/>
          <w:sz w:val="24"/>
          <w:szCs w:val="24"/>
        </w:rPr>
      </w:pPr>
      <w:r w:rsidRPr="006D538D">
        <w:rPr>
          <w:rFonts w:asciiTheme="minorHAnsi" w:hAnsiTheme="minorHAnsi" w:cstheme="minorHAnsi"/>
          <w:b/>
          <w:sz w:val="24"/>
          <w:szCs w:val="24"/>
        </w:rPr>
        <w:t>Dział 600 – Transport i łączność (-930 000,00 zł)</w:t>
      </w:r>
    </w:p>
    <w:p w14:paraId="6827C636" w14:textId="77777777" w:rsidR="008502A9" w:rsidRPr="006D538D" w:rsidRDefault="008502A9" w:rsidP="00487014">
      <w:pPr>
        <w:jc w:val="left"/>
        <w:rPr>
          <w:rFonts w:asciiTheme="minorHAnsi" w:hAnsiTheme="minorHAnsi" w:cstheme="minorHAnsi"/>
          <w:bCs/>
          <w:sz w:val="24"/>
          <w:szCs w:val="24"/>
          <w:u w:val="single"/>
        </w:rPr>
      </w:pPr>
      <w:r w:rsidRPr="006D538D">
        <w:rPr>
          <w:rFonts w:asciiTheme="minorHAnsi" w:hAnsiTheme="minorHAnsi" w:cstheme="minorHAnsi"/>
          <w:bCs/>
          <w:sz w:val="24"/>
          <w:szCs w:val="24"/>
          <w:u w:val="single"/>
        </w:rPr>
        <w:t>Rozdział 60014 – Drogi publiczne powiatowe (- 930 000,00 zł)</w:t>
      </w:r>
    </w:p>
    <w:p w14:paraId="711B414C" w14:textId="7641D46B" w:rsidR="008502A9" w:rsidRPr="006D538D" w:rsidRDefault="008502A9"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Zmniejszenie planu wydatków Urzędu Miasta Mława z przeznaczeniem na dotację celową w formie pomocy finansowej dla Powiatu Mławskiego na realizację zadania inwestycyjnego pn.: „Rozbudowa drogi powiatowej nr 2375W – ul. Nowa w Mławie” </w:t>
      </w:r>
    </w:p>
    <w:p w14:paraId="3DA4E41D" w14:textId="77777777" w:rsidR="008502A9" w:rsidRPr="006D538D" w:rsidRDefault="008502A9" w:rsidP="00487014">
      <w:pPr>
        <w:tabs>
          <w:tab w:val="left" w:pos="8028"/>
        </w:tabs>
        <w:jc w:val="left"/>
        <w:rPr>
          <w:rFonts w:asciiTheme="minorHAnsi" w:hAnsiTheme="minorHAnsi" w:cstheme="minorHAnsi"/>
          <w:b/>
          <w:sz w:val="24"/>
          <w:szCs w:val="24"/>
        </w:rPr>
      </w:pPr>
      <w:r w:rsidRPr="006D538D">
        <w:rPr>
          <w:rFonts w:asciiTheme="minorHAnsi" w:hAnsiTheme="minorHAnsi" w:cstheme="minorHAnsi"/>
          <w:b/>
          <w:sz w:val="24"/>
          <w:szCs w:val="24"/>
        </w:rPr>
        <w:t>Dział 801 – Oświata i wychowanie ( -1 137 823,42 zł)</w:t>
      </w:r>
    </w:p>
    <w:p w14:paraId="79D00EC3"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80101-Szkoły podstawowe </w:t>
      </w:r>
      <w:r w:rsidRPr="006D538D">
        <w:rPr>
          <w:rFonts w:asciiTheme="minorHAnsi" w:hAnsiTheme="minorHAnsi" w:cstheme="minorHAnsi"/>
          <w:sz w:val="24"/>
          <w:szCs w:val="24"/>
          <w:u w:val="single"/>
        </w:rPr>
        <w:t>(-232 502,96 zł)</w:t>
      </w:r>
    </w:p>
    <w:p w14:paraId="3DD35410" w14:textId="77777777" w:rsidR="008502A9" w:rsidRPr="006D538D" w:rsidRDefault="008502A9" w:rsidP="00487014">
      <w:pPr>
        <w:numPr>
          <w:ilvl w:val="0"/>
          <w:numId w:val="27"/>
        </w:numPr>
        <w:tabs>
          <w:tab w:val="left" w:pos="567"/>
          <w:tab w:val="left" w:pos="8028"/>
        </w:tabs>
        <w:ind w:hanging="720"/>
        <w:jc w:val="left"/>
        <w:rPr>
          <w:rFonts w:asciiTheme="minorHAnsi" w:hAnsiTheme="minorHAnsi" w:cstheme="minorHAnsi"/>
          <w:bCs/>
          <w:sz w:val="24"/>
          <w:szCs w:val="24"/>
        </w:rPr>
      </w:pPr>
      <w:r w:rsidRPr="006D538D">
        <w:rPr>
          <w:rFonts w:asciiTheme="minorHAnsi" w:hAnsiTheme="minorHAnsi" w:cstheme="minorHAnsi"/>
          <w:sz w:val="24"/>
          <w:szCs w:val="24"/>
        </w:rPr>
        <w:t>Zmniejszenia planów wydatków bieżących następujących jednostek:</w:t>
      </w:r>
    </w:p>
    <w:p w14:paraId="6F4CC227" w14:textId="77777777" w:rsidR="008502A9" w:rsidRPr="006D538D" w:rsidRDefault="008502A9" w:rsidP="00487014">
      <w:pPr>
        <w:numPr>
          <w:ilvl w:val="0"/>
          <w:numId w:val="2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2 w Mławie zmniejszanie planu w kwocie (-89 449,71 zł) z tytułu m.in. wynagrodzeń wraz z pochodnymi, zakupu usług, energii, podatku od nieruchomości i krajowych podróży służbowych.</w:t>
      </w:r>
    </w:p>
    <w:p w14:paraId="6EC131EC" w14:textId="77777777" w:rsidR="008502A9" w:rsidRPr="006D538D" w:rsidRDefault="008502A9" w:rsidP="00487014">
      <w:pPr>
        <w:numPr>
          <w:ilvl w:val="0"/>
          <w:numId w:val="28"/>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Szkoła Podstawowa Nr 3 w Mławie zmniejszanie planu w kwocie (-26 495,00 zł) z tytułu m.in. wynagrodzeń wraz z pochodnymi oraz podatku od nieruchomości.</w:t>
      </w:r>
    </w:p>
    <w:p w14:paraId="04A53056" w14:textId="77777777" w:rsidR="008502A9" w:rsidRPr="006D538D" w:rsidRDefault="008502A9" w:rsidP="00487014">
      <w:pPr>
        <w:numPr>
          <w:ilvl w:val="0"/>
          <w:numId w:val="2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6 w Mławie zmniejszenie planu w kwocie (-197 880,95 zł) z tytułu m.in. wynagrodzeń wraz z pochodnymi, zakupu usług, energii, usług telekomunikacyjnych, podatku od nieruchomości i zagranicznych podróży służbowych.</w:t>
      </w:r>
    </w:p>
    <w:p w14:paraId="503C019F" w14:textId="3BF356C4" w:rsidR="008502A9" w:rsidRPr="006D538D" w:rsidRDefault="008502A9" w:rsidP="00487014">
      <w:pPr>
        <w:numPr>
          <w:ilvl w:val="0"/>
          <w:numId w:val="2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 Zespół Placówek Oświatowych Nr 1 w Mławie zmniejszenie planu w kwocie (-21 258,81 zł) z tytułu m.in. wynagrodzeń wraz z pochodnymi, zakupu usług, usług telekomunikacyjnych, krajowych podróży służbowych i zakupu usług zdrowotnych.</w:t>
      </w:r>
    </w:p>
    <w:p w14:paraId="29171B50" w14:textId="6F837066" w:rsidR="008502A9" w:rsidRPr="006D538D" w:rsidRDefault="008502A9" w:rsidP="00487014">
      <w:pPr>
        <w:numPr>
          <w:ilvl w:val="0"/>
          <w:numId w:val="28"/>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 xml:space="preserve"> Zespół Placówek Oświatowych Nr  2 w Mławie zmniejszenie planu w kwocie  (-83 817,28 zł) z tytułu m.in. wynagrodzeń wraz z pochodnymi, zakupu usług, usług telekomunikacyjnych, krajowych podróży służbowych i szkoleń pracowników.</w:t>
      </w:r>
    </w:p>
    <w:p w14:paraId="15FBCF69" w14:textId="3FD440F2" w:rsidR="008502A9" w:rsidRPr="006D538D" w:rsidRDefault="008502A9" w:rsidP="00487014">
      <w:pPr>
        <w:numPr>
          <w:ilvl w:val="0"/>
          <w:numId w:val="28"/>
        </w:numPr>
        <w:tabs>
          <w:tab w:val="left" w:pos="567"/>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Zespół Placówek Oświatowych Nr  3 w Mławie zmniejszenie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(-57 773,04 zł) z tytułu m.in. wynagrodzeń wraz z pochodnymi, zakupu usług, zakupu usług remontowych, zakupu materiałów i wyposażenia.</w:t>
      </w:r>
    </w:p>
    <w:p w14:paraId="78509DD2" w14:textId="77777777" w:rsidR="008502A9" w:rsidRPr="006D538D" w:rsidRDefault="008502A9" w:rsidP="00487014">
      <w:pPr>
        <w:numPr>
          <w:ilvl w:val="0"/>
          <w:numId w:val="27"/>
        </w:numPr>
        <w:tabs>
          <w:tab w:val="left" w:pos="567"/>
          <w:tab w:val="left" w:pos="8028"/>
        </w:tabs>
        <w:ind w:hanging="720"/>
        <w:jc w:val="left"/>
        <w:rPr>
          <w:rFonts w:asciiTheme="minorHAnsi" w:hAnsiTheme="minorHAnsi" w:cstheme="minorHAnsi"/>
          <w:bCs/>
          <w:sz w:val="24"/>
          <w:szCs w:val="24"/>
        </w:rPr>
      </w:pPr>
      <w:r w:rsidRPr="006D538D">
        <w:rPr>
          <w:rFonts w:asciiTheme="minorHAnsi" w:hAnsiTheme="minorHAnsi" w:cstheme="minorHAnsi"/>
          <w:sz w:val="24"/>
          <w:szCs w:val="24"/>
        </w:rPr>
        <w:t>Zwiększenia planów wydatków bieżących następujących jednostek:</w:t>
      </w:r>
    </w:p>
    <w:p w14:paraId="47C387B6" w14:textId="77777777"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zwiększenie planu w kwocie (+500,00 zł) z tytułu podatku VAT. </w:t>
      </w:r>
    </w:p>
    <w:p w14:paraId="333A25DD" w14:textId="77777777"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zwiększenie planu w kwocie (+46 168,00 zł) z tytułu podatku VAT oraz wynagrodzeń wraz z pochodnymi. </w:t>
      </w:r>
    </w:p>
    <w:p w14:paraId="58CB5378" w14:textId="77777777"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(+500,00 zł) z tytułu podatku VAT. </w:t>
      </w:r>
    </w:p>
    <w:p w14:paraId="0B4E07AD" w14:textId="732EDD3C"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zwiększenie planu w kwocie (+ 79 863,04 zł) z tytułu m.in. wynagrodzeń nauczycieli </w:t>
      </w:r>
    </w:p>
    <w:p w14:paraId="4B892C99" w14:textId="796748D6"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 xml:space="preserve"> </w:t>
      </w:r>
      <w:r w:rsidRPr="006D538D">
        <w:rPr>
          <w:rFonts w:asciiTheme="minorHAnsi" w:hAnsiTheme="minorHAnsi" w:cstheme="minorHAnsi"/>
          <w:sz w:val="24"/>
          <w:szCs w:val="24"/>
        </w:rPr>
        <w:t>Zespół Placówek Oświatowych Nr 2 w Mławie zwiększenie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(+ 116 640,79 zł) z tytułu podatku VAT.  </w:t>
      </w:r>
    </w:p>
    <w:p w14:paraId="2E1DE02F" w14:textId="521D6EA5" w:rsidR="008502A9" w:rsidRPr="006D538D" w:rsidRDefault="008502A9" w:rsidP="00487014">
      <w:pPr>
        <w:numPr>
          <w:ilvl w:val="0"/>
          <w:numId w:val="2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lastRenderedPageBreak/>
        <w:t xml:space="preserve"> </w:t>
      </w:r>
      <w:r w:rsidRPr="006D538D">
        <w:rPr>
          <w:rFonts w:asciiTheme="minorHAnsi" w:hAnsiTheme="minorHAnsi" w:cstheme="minorHAnsi"/>
          <w:sz w:val="24"/>
          <w:szCs w:val="24"/>
        </w:rPr>
        <w:t>Zespół Placówek Oświatowych Nr 3 w Mławie zwiększenie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(+ 500,0 zł) z tytułu podatku VAT.</w:t>
      </w:r>
    </w:p>
    <w:p w14:paraId="4B2E3FAB"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80103 – Oddziały przedszkolne w szkołach podstawowych </w:t>
      </w:r>
      <w:r w:rsidRPr="006D538D">
        <w:rPr>
          <w:rFonts w:asciiTheme="minorHAnsi" w:hAnsiTheme="minorHAnsi" w:cstheme="minorHAnsi"/>
          <w:sz w:val="24"/>
          <w:szCs w:val="24"/>
          <w:u w:val="single"/>
        </w:rPr>
        <w:t>(-107 576,43 zł)</w:t>
      </w:r>
    </w:p>
    <w:p w14:paraId="484D5FBB" w14:textId="77777777" w:rsidR="008502A9" w:rsidRPr="006D538D" w:rsidRDefault="008502A9"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5B5E7641" w14:textId="77777777" w:rsidR="008502A9" w:rsidRPr="006D538D" w:rsidRDefault="008502A9" w:rsidP="00487014">
      <w:pPr>
        <w:numPr>
          <w:ilvl w:val="0"/>
          <w:numId w:val="3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(-40 067,43 zł) z tytułu wynagrodzeń wraz z pochodnymi. </w:t>
      </w:r>
    </w:p>
    <w:p w14:paraId="51EB75FA" w14:textId="77777777" w:rsidR="008502A9" w:rsidRPr="006D538D" w:rsidRDefault="008502A9" w:rsidP="00487014">
      <w:pPr>
        <w:numPr>
          <w:ilvl w:val="0"/>
          <w:numId w:val="3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(-18 959,00 zł) z tytułu wynagrodzeń wraz z pochodnymi. </w:t>
      </w:r>
    </w:p>
    <w:p w14:paraId="5119D3E8" w14:textId="77777777" w:rsidR="008502A9" w:rsidRPr="006D538D" w:rsidRDefault="008502A9" w:rsidP="00487014">
      <w:pPr>
        <w:numPr>
          <w:ilvl w:val="0"/>
          <w:numId w:val="3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(-48 550,00 zł) z tytułu wynagrodzeń wraz z pochodnymi. </w:t>
      </w:r>
    </w:p>
    <w:p w14:paraId="66E34E2F"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80104 – Przedszkola </w:t>
      </w:r>
      <w:r w:rsidRPr="006D538D">
        <w:rPr>
          <w:rFonts w:asciiTheme="minorHAnsi" w:hAnsiTheme="minorHAnsi" w:cstheme="minorHAnsi"/>
          <w:sz w:val="24"/>
          <w:szCs w:val="24"/>
          <w:u w:val="single"/>
        </w:rPr>
        <w:t>(-427 041,03 zł)</w:t>
      </w:r>
    </w:p>
    <w:p w14:paraId="393B5849" w14:textId="77777777" w:rsidR="008502A9" w:rsidRPr="006D538D" w:rsidRDefault="008502A9" w:rsidP="00487014">
      <w:pPr>
        <w:numPr>
          <w:ilvl w:val="0"/>
          <w:numId w:val="3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34B6C1FC" w14:textId="2CBD3A77" w:rsidR="008502A9" w:rsidRPr="006D538D" w:rsidRDefault="008502A9" w:rsidP="00487014">
      <w:pPr>
        <w:numPr>
          <w:ilvl w:val="0"/>
          <w:numId w:val="3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zmniejszanie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(-14 642,00 zł) z tytułu wynagrodzeń wraz z pochodnymi, zakupu materiałów i wyposażenia, zakupu usług, zakupu usług zdrowotnych.</w:t>
      </w:r>
    </w:p>
    <w:p w14:paraId="623CB5BD" w14:textId="0D437656" w:rsidR="008502A9" w:rsidRPr="006D538D" w:rsidRDefault="008502A9" w:rsidP="00487014">
      <w:pPr>
        <w:numPr>
          <w:ilvl w:val="0"/>
          <w:numId w:val="3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zmniejszanie planu w kwocie (-229 859,73 zł) z tytułu m. in.: wynagrodzeń wraz z pochodnymi, zakupu energii, materiałów i wyposażenia, krajowych podróży służbowych i szkoleń pracowników.</w:t>
      </w:r>
    </w:p>
    <w:p w14:paraId="4E1501A8" w14:textId="5B2EA3CA" w:rsidR="008502A9" w:rsidRPr="006D538D" w:rsidRDefault="008502A9" w:rsidP="00487014">
      <w:pPr>
        <w:numPr>
          <w:ilvl w:val="0"/>
          <w:numId w:val="31"/>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3 w Mławie zmniejszanie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(-230 409,55 zł) z tytułu m. in.: wynagrodzeń wraz z pochodnymi, zakupu energii, materiałów i wyposażenia, zakupu usług remontowych.</w:t>
      </w:r>
    </w:p>
    <w:p w14:paraId="16ED5663" w14:textId="77777777" w:rsidR="008502A9" w:rsidRPr="006D538D" w:rsidRDefault="008502A9" w:rsidP="00487014">
      <w:pPr>
        <w:numPr>
          <w:ilvl w:val="0"/>
          <w:numId w:val="3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Zwiększenia planów wydatków bieżących następujących jednostek:</w:t>
      </w:r>
    </w:p>
    <w:p w14:paraId="2A17CAF7" w14:textId="77777777" w:rsidR="008502A9" w:rsidRPr="006D538D" w:rsidRDefault="008502A9" w:rsidP="00487014">
      <w:pPr>
        <w:numPr>
          <w:ilvl w:val="0"/>
          <w:numId w:val="34"/>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zwiększenie planu w kwocie (+46 870,25 zł) z tytułu podatku VAT oraz wynagrodzeń.</w:t>
      </w:r>
    </w:p>
    <w:p w14:paraId="6DD225A4" w14:textId="77777777" w:rsidR="008502A9" w:rsidRPr="006D538D" w:rsidRDefault="008502A9" w:rsidP="00487014">
      <w:pPr>
        <w:numPr>
          <w:ilvl w:val="0"/>
          <w:numId w:val="34"/>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zwiększenie planu w kwocie (+500,00 zł) z tytułu podatku VAT. </w:t>
      </w:r>
    </w:p>
    <w:p w14:paraId="3134180B" w14:textId="271558B1" w:rsidR="00156B5F" w:rsidRPr="006D538D" w:rsidRDefault="008502A9" w:rsidP="00487014">
      <w:pPr>
        <w:numPr>
          <w:ilvl w:val="0"/>
          <w:numId w:val="34"/>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3 w Mławie zwiększenie planu w kwocie (+500,00 zł) z tytułu podatku VAT. </w:t>
      </w:r>
    </w:p>
    <w:p w14:paraId="059A2257"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80107 – Świetlice szkolne  </w:t>
      </w:r>
      <w:r w:rsidRPr="006D538D">
        <w:rPr>
          <w:rFonts w:asciiTheme="minorHAnsi" w:hAnsiTheme="minorHAnsi" w:cstheme="minorHAnsi"/>
          <w:sz w:val="24"/>
          <w:szCs w:val="24"/>
          <w:u w:val="single"/>
        </w:rPr>
        <w:t>(-113 792,00 zł)</w:t>
      </w:r>
    </w:p>
    <w:p w14:paraId="0524234C" w14:textId="77777777" w:rsidR="008502A9" w:rsidRPr="006D538D" w:rsidRDefault="008502A9" w:rsidP="00487014">
      <w:pPr>
        <w:numPr>
          <w:ilvl w:val="0"/>
          <w:numId w:val="3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566ADD38" w14:textId="77777777"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(-37 645,00 zł) z tytułu wynagrodzeń wraz z pochodnymi. </w:t>
      </w:r>
    </w:p>
    <w:p w14:paraId="5CB5998A" w14:textId="77777777"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(-50 896,00 zł) z tytułu wynagrodzeń wraz z pochodnymi. </w:t>
      </w:r>
    </w:p>
    <w:p w14:paraId="3DD02810" w14:textId="77777777"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(-3 040,00 zł) z tytułu wynagrodzeń wraz z pochodnymi. </w:t>
      </w:r>
    </w:p>
    <w:p w14:paraId="759DBAFC" w14:textId="052CE73B"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zmniejszanie planu w kwocie (-30 904,00 zł) z tytułu m. in.: wynagrodzeń wraz z pochodnymi.</w:t>
      </w:r>
    </w:p>
    <w:p w14:paraId="3F1B5932" w14:textId="31A1FBF8"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zmniejszanie planu w kwocie (-8 617,00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z tytułu m. in.: wynagrodzeń wraz z pochodnymi.</w:t>
      </w:r>
    </w:p>
    <w:p w14:paraId="1739B28D" w14:textId="4F1548E2" w:rsidR="008502A9" w:rsidRPr="006D538D" w:rsidRDefault="008502A9" w:rsidP="00487014">
      <w:pPr>
        <w:numPr>
          <w:ilvl w:val="0"/>
          <w:numId w:val="3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lastRenderedPageBreak/>
        <w:t>Zespół Placówek Oświatowych Nr 3 w Mławie zmniejszanie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(-1 181,00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z tytułu m. in.: wynagrodzeń wraz z pochodnymi.</w:t>
      </w:r>
    </w:p>
    <w:p w14:paraId="1B838778" w14:textId="77777777" w:rsidR="008502A9" w:rsidRPr="006D538D" w:rsidRDefault="008502A9" w:rsidP="00487014">
      <w:pPr>
        <w:numPr>
          <w:ilvl w:val="0"/>
          <w:numId w:val="3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1FF0BB92" w14:textId="77777777" w:rsidR="008502A9" w:rsidRPr="006D538D" w:rsidRDefault="008502A9" w:rsidP="00487014">
      <w:pPr>
        <w:numPr>
          <w:ilvl w:val="0"/>
          <w:numId w:val="3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(+11 540,00 zł) z tytułu wynagrodzeń nauczycieli. </w:t>
      </w:r>
    </w:p>
    <w:p w14:paraId="7158939F" w14:textId="7E99F764" w:rsidR="008502A9" w:rsidRPr="006D538D" w:rsidRDefault="008502A9" w:rsidP="00487014">
      <w:pPr>
        <w:numPr>
          <w:ilvl w:val="0"/>
          <w:numId w:val="37"/>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2 w Mławie zwiększenie planu w kwocie (+6 951,00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z tytułu m. in.: wynagrodzeń nauczycieli.</w:t>
      </w:r>
    </w:p>
    <w:p w14:paraId="6E2434D1"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80146 – Dokształcanie i doskonalenie nauczycieli </w:t>
      </w:r>
      <w:r w:rsidRPr="006D538D">
        <w:rPr>
          <w:rFonts w:asciiTheme="minorHAnsi" w:hAnsiTheme="minorHAnsi" w:cstheme="minorHAnsi"/>
          <w:sz w:val="24"/>
          <w:szCs w:val="24"/>
          <w:u w:val="single"/>
        </w:rPr>
        <w:t>(-6 130,00 zł)</w:t>
      </w:r>
    </w:p>
    <w:p w14:paraId="7E0B3214" w14:textId="77777777" w:rsidR="008502A9" w:rsidRPr="006D538D" w:rsidRDefault="008502A9" w:rsidP="00487014">
      <w:pPr>
        <w:numPr>
          <w:ilvl w:val="0"/>
          <w:numId w:val="3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0E8D28B9" w14:textId="77777777" w:rsidR="008502A9" w:rsidRPr="006D538D" w:rsidRDefault="008502A9" w:rsidP="00487014">
      <w:pPr>
        <w:numPr>
          <w:ilvl w:val="0"/>
          <w:numId w:val="39"/>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(-3 630,00 zł) z tytułu zakupu usług pozostałych. </w:t>
      </w:r>
    </w:p>
    <w:p w14:paraId="585FF3A2" w14:textId="73B4A9BE" w:rsidR="008502A9" w:rsidRPr="006D538D" w:rsidRDefault="008502A9" w:rsidP="00487014">
      <w:pPr>
        <w:numPr>
          <w:ilvl w:val="0"/>
          <w:numId w:val="39"/>
        </w:numPr>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zmniejszanie planu w kwocie (-500,00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 xml:space="preserve">z tytułu zakupu materiałów i wyposażenia. </w:t>
      </w:r>
    </w:p>
    <w:p w14:paraId="7412710E" w14:textId="6E16D2B7" w:rsidR="008502A9" w:rsidRPr="006D538D" w:rsidRDefault="008502A9" w:rsidP="00487014">
      <w:pPr>
        <w:numPr>
          <w:ilvl w:val="0"/>
          <w:numId w:val="39"/>
        </w:numPr>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3 w Mławie zmniejszanie planu w kwocie (-2 000,00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 xml:space="preserve">z tytułu szkoleń pracowników. </w:t>
      </w:r>
    </w:p>
    <w:p w14:paraId="028812D0"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80149 – Realizacja zadań wymagających stosowania specjalnej organizacji nauki i metod pracy dla dzieci w przedszkolach, oddziałach przedszkolnych w szkołach podstawowych i innych formach wychowania przedszkolnego </w:t>
      </w:r>
      <w:r w:rsidRPr="006D538D">
        <w:rPr>
          <w:rFonts w:asciiTheme="minorHAnsi" w:hAnsiTheme="minorHAnsi" w:cstheme="minorHAnsi"/>
          <w:sz w:val="24"/>
          <w:szCs w:val="24"/>
          <w:u w:val="single"/>
        </w:rPr>
        <w:t>( - 66 620,00 zł)</w:t>
      </w:r>
    </w:p>
    <w:p w14:paraId="39465841" w14:textId="77777777" w:rsidR="008502A9" w:rsidRPr="006D538D" w:rsidRDefault="008502A9" w:rsidP="00487014">
      <w:pPr>
        <w:numPr>
          <w:ilvl w:val="0"/>
          <w:numId w:val="43"/>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5AB49346" w14:textId="77777777"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(-4 047,00 zł) z tytułu wynagrodzeń wraz z pochodnymi. </w:t>
      </w:r>
    </w:p>
    <w:p w14:paraId="5C82D738" w14:textId="77777777"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zmniejszanie planu w kwocie (-32 950,00 zł) z tytułu wynagrodzeń wraz z pochodnymi. </w:t>
      </w:r>
    </w:p>
    <w:p w14:paraId="228763AD" w14:textId="7C9EB5C8"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zmniejszanie planu w kwocie (-473,00  zł)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z tytułu Pracowniczych Planów</w:t>
      </w:r>
      <w:r w:rsidRPr="006D538D">
        <w:rPr>
          <w:rFonts w:asciiTheme="minorHAnsi" w:hAnsiTheme="minorHAnsi" w:cstheme="minorHAnsi"/>
          <w:sz w:val="24"/>
          <w:szCs w:val="24"/>
        </w:rPr>
        <w:fldChar w:fldCharType="begin"/>
      </w:r>
      <w:r w:rsidRPr="006D538D">
        <w:rPr>
          <w:rFonts w:asciiTheme="minorHAnsi" w:hAnsiTheme="minorHAnsi" w:cstheme="minorHAnsi"/>
          <w:sz w:val="24"/>
          <w:szCs w:val="24"/>
        </w:rPr>
        <w:instrText xml:space="preserve"> LISTNUM </w:instrText>
      </w:r>
      <w:r w:rsidRPr="006D538D">
        <w:rPr>
          <w:rFonts w:asciiTheme="minorHAnsi" w:hAnsiTheme="minorHAnsi" w:cstheme="minorHAnsi"/>
          <w:sz w:val="24"/>
          <w:szCs w:val="24"/>
        </w:rPr>
        <w:fldChar w:fldCharType="end"/>
      </w:r>
      <w:r w:rsidRPr="006D538D">
        <w:rPr>
          <w:rFonts w:asciiTheme="minorHAnsi" w:hAnsiTheme="minorHAnsi" w:cstheme="minorHAnsi"/>
          <w:sz w:val="24"/>
          <w:szCs w:val="24"/>
        </w:rPr>
        <w:t xml:space="preserve"> Kapitałowych. </w:t>
      </w:r>
    </w:p>
    <w:p w14:paraId="3F079FA4" w14:textId="3137CA10"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zmniejszanie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(-43 677,00zł) z tytułu wynagrodzeń wraz z pochodnymi.  </w:t>
      </w:r>
    </w:p>
    <w:p w14:paraId="789F4F8A" w14:textId="77777777" w:rsidR="00C94CF2"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3 w Mławie zmniejszanie planu w kwocie</w:t>
      </w:r>
    </w:p>
    <w:p w14:paraId="22842E79" w14:textId="69B8FBC3" w:rsidR="008502A9" w:rsidRPr="006D538D" w:rsidRDefault="008502A9" w:rsidP="00487014">
      <w:pPr>
        <w:tabs>
          <w:tab w:val="left" w:pos="567"/>
          <w:tab w:val="left" w:pos="8028"/>
        </w:tabs>
        <w:ind w:left="360"/>
        <w:jc w:val="left"/>
        <w:rPr>
          <w:rFonts w:asciiTheme="minorHAnsi" w:hAnsiTheme="minorHAnsi" w:cstheme="minorHAnsi"/>
          <w:bCs/>
          <w:sz w:val="24"/>
          <w:szCs w:val="24"/>
        </w:rPr>
      </w:pPr>
      <w:r w:rsidRPr="006D538D">
        <w:rPr>
          <w:rFonts w:asciiTheme="minorHAnsi" w:hAnsiTheme="minorHAnsi" w:cstheme="minorHAnsi"/>
          <w:sz w:val="24"/>
          <w:szCs w:val="24"/>
        </w:rPr>
        <w:t xml:space="preserve">(-16 964,00zł) z tytułu wynagrodzeń wraz z pochodnymi.  </w:t>
      </w:r>
    </w:p>
    <w:p w14:paraId="43F78DE8" w14:textId="77777777" w:rsidR="008502A9" w:rsidRPr="006D538D" w:rsidRDefault="008502A9" w:rsidP="00487014">
      <w:pPr>
        <w:numPr>
          <w:ilvl w:val="0"/>
          <w:numId w:val="38"/>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0B0BCEBB" w14:textId="12BB49F6" w:rsidR="008502A9" w:rsidRPr="006D538D" w:rsidRDefault="008502A9" w:rsidP="00487014">
      <w:pPr>
        <w:numPr>
          <w:ilvl w:val="0"/>
          <w:numId w:val="40"/>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1 w Mławie zwiększenie planu w kwocie (+31 491,00 zł) z tytułu m. in.: wynagrodzeń nauczycieli wraz z pochodnymi.</w:t>
      </w:r>
    </w:p>
    <w:p w14:paraId="5F06A06B" w14:textId="36111A5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 xml:space="preserve">Rozdział 80150 – Realizacja zadań wymagających stosowania specjalnej organizacji nauki </w:t>
      </w:r>
      <w:r w:rsidR="00C94CF2" w:rsidRPr="006D538D">
        <w:rPr>
          <w:rFonts w:asciiTheme="minorHAnsi" w:hAnsiTheme="minorHAnsi" w:cstheme="minorHAnsi"/>
          <w:bCs/>
          <w:sz w:val="24"/>
          <w:szCs w:val="24"/>
          <w:u w:val="single"/>
        </w:rPr>
        <w:br/>
      </w:r>
      <w:r w:rsidRPr="006D538D">
        <w:rPr>
          <w:rFonts w:asciiTheme="minorHAnsi" w:hAnsiTheme="minorHAnsi" w:cstheme="minorHAnsi"/>
          <w:bCs/>
          <w:sz w:val="24"/>
          <w:szCs w:val="24"/>
          <w:u w:val="single"/>
        </w:rPr>
        <w:t xml:space="preserve">i metod pracy dla dzieci i młodzieży w szkołach podstawowych </w:t>
      </w:r>
      <w:r w:rsidRPr="006D538D">
        <w:rPr>
          <w:rFonts w:asciiTheme="minorHAnsi" w:hAnsiTheme="minorHAnsi" w:cstheme="minorHAnsi"/>
          <w:sz w:val="24"/>
          <w:szCs w:val="24"/>
          <w:u w:val="single"/>
        </w:rPr>
        <w:t>(-184 161,00 zł)</w:t>
      </w:r>
    </w:p>
    <w:p w14:paraId="1C450376" w14:textId="77777777" w:rsidR="008502A9" w:rsidRPr="006D538D" w:rsidRDefault="008502A9"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Zmniejszenie planów wydatków bieżących następujących jednostek:</w:t>
      </w:r>
    </w:p>
    <w:p w14:paraId="1EA29080" w14:textId="77777777" w:rsidR="008502A9" w:rsidRPr="006D538D" w:rsidRDefault="008502A9" w:rsidP="00487014">
      <w:pPr>
        <w:numPr>
          <w:ilvl w:val="0"/>
          <w:numId w:val="41"/>
        </w:numPr>
        <w:tabs>
          <w:tab w:val="left" w:pos="567"/>
          <w:tab w:val="left" w:pos="8028"/>
        </w:tabs>
        <w:ind w:left="720" w:hanging="720"/>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2 w Mławie zmniejszanie planu w kwocie (-164 982,00 zł) z tytułu wynagrodzeń wraz z pochodnymi. </w:t>
      </w:r>
    </w:p>
    <w:p w14:paraId="32A19B2F" w14:textId="3F9C089B" w:rsidR="008502A9" w:rsidRPr="006D538D" w:rsidRDefault="008502A9" w:rsidP="00487014">
      <w:pPr>
        <w:numPr>
          <w:ilvl w:val="0"/>
          <w:numId w:val="41"/>
        </w:numPr>
        <w:tabs>
          <w:tab w:val="left" w:pos="567"/>
          <w:tab w:val="left" w:pos="8028"/>
        </w:tabs>
        <w:ind w:left="284"/>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3 w Mławie zmniejszanie planu w kwocie (-700,00 zł) z tytułu  wynagrodzeń wraz z pochodnymi, wpłat na Pracownicze Plany Kapitałowe. </w:t>
      </w:r>
    </w:p>
    <w:p w14:paraId="7CCB28F8" w14:textId="77777777" w:rsidR="008502A9" w:rsidRPr="006D538D" w:rsidRDefault="008502A9" w:rsidP="00487014">
      <w:pPr>
        <w:numPr>
          <w:ilvl w:val="0"/>
          <w:numId w:val="41"/>
        </w:numPr>
        <w:tabs>
          <w:tab w:val="left" w:pos="567"/>
          <w:tab w:val="left" w:pos="8028"/>
        </w:tabs>
        <w:ind w:left="720" w:hanging="720"/>
        <w:jc w:val="left"/>
        <w:rPr>
          <w:rFonts w:asciiTheme="minorHAnsi" w:hAnsiTheme="minorHAnsi" w:cstheme="minorHAnsi"/>
          <w:bCs/>
          <w:sz w:val="24"/>
          <w:szCs w:val="24"/>
        </w:rPr>
      </w:pPr>
      <w:r w:rsidRPr="006D538D">
        <w:rPr>
          <w:rFonts w:asciiTheme="minorHAnsi" w:hAnsiTheme="minorHAnsi" w:cstheme="minorHAnsi"/>
          <w:sz w:val="24"/>
          <w:szCs w:val="24"/>
        </w:rPr>
        <w:lastRenderedPageBreak/>
        <w:t>Szkoła Podstawowa Nr 6 w Mławie zmniejszanie planu w kwocie (-56 327,00 zł) z tytułu wpłat na Pracownicze Plany Kapitałowe oraz pochodnych od wynagrodzeń.</w:t>
      </w:r>
    </w:p>
    <w:p w14:paraId="18EFBC90" w14:textId="77777777"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Zespół Placówek Oświatowych Nr 1 w Mławie zmniejszanie planu w kwocie (-557,00  zł) z tytułu wpłat na Pracownicze Plany Kapitałowe. </w:t>
      </w:r>
    </w:p>
    <w:p w14:paraId="0752929C" w14:textId="77777777" w:rsidR="00C94CF2"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zmniejszanie planu w kwocie</w:t>
      </w:r>
    </w:p>
    <w:p w14:paraId="4021AD90" w14:textId="51AA24CC" w:rsidR="008502A9" w:rsidRPr="006D538D" w:rsidRDefault="008502A9" w:rsidP="00487014">
      <w:pPr>
        <w:tabs>
          <w:tab w:val="left" w:pos="567"/>
          <w:tab w:val="left" w:pos="8028"/>
        </w:tabs>
        <w:ind w:left="720"/>
        <w:jc w:val="left"/>
        <w:rPr>
          <w:rFonts w:asciiTheme="minorHAnsi" w:hAnsiTheme="minorHAnsi" w:cstheme="minorHAnsi"/>
          <w:bCs/>
          <w:sz w:val="24"/>
          <w:szCs w:val="24"/>
        </w:rPr>
      </w:pPr>
      <w:r w:rsidRPr="006D538D">
        <w:rPr>
          <w:rFonts w:asciiTheme="minorHAnsi" w:hAnsiTheme="minorHAnsi" w:cstheme="minorHAnsi"/>
          <w:sz w:val="24"/>
          <w:szCs w:val="24"/>
        </w:rPr>
        <w:t xml:space="preserve">(-38 921,00zł) z tytułu wynagrodzeń wraz z pochodnymi.  </w:t>
      </w:r>
    </w:p>
    <w:p w14:paraId="5EA202DD" w14:textId="302E8B81" w:rsidR="008502A9" w:rsidRPr="006D538D" w:rsidRDefault="008502A9" w:rsidP="00487014">
      <w:pPr>
        <w:numPr>
          <w:ilvl w:val="0"/>
          <w:numId w:val="26"/>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3 w Mławie zmniejszanie planu w kwocie</w:t>
      </w:r>
      <w:r w:rsidR="00C94CF2" w:rsidRPr="006D538D">
        <w:rPr>
          <w:rFonts w:asciiTheme="minorHAnsi" w:hAnsiTheme="minorHAnsi" w:cstheme="minorHAnsi"/>
          <w:sz w:val="24"/>
          <w:szCs w:val="24"/>
        </w:rPr>
        <w:t xml:space="preserve">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 xml:space="preserve">(-44 442,00  zł) z tytułu wynagrodzeń wraz z pochodnymi.  </w:t>
      </w:r>
    </w:p>
    <w:p w14:paraId="0854B44D" w14:textId="77777777" w:rsidR="008502A9" w:rsidRPr="006D538D" w:rsidRDefault="008502A9" w:rsidP="00487014">
      <w:pPr>
        <w:numPr>
          <w:ilvl w:val="0"/>
          <w:numId w:val="35"/>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Zwiększenie planów wydatków bieżących następujących jednostek:</w:t>
      </w:r>
    </w:p>
    <w:p w14:paraId="3495A38C" w14:textId="77777777" w:rsidR="008502A9" w:rsidRPr="006D538D" w:rsidRDefault="008502A9" w:rsidP="00487014">
      <w:pPr>
        <w:numPr>
          <w:ilvl w:val="0"/>
          <w:numId w:val="4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Szkoła Podstawowa Nr 3 w Mławie zwiększenie planu w kwocie (+7 850,00 zł) z tytułu wynagrodzeń wraz z pochodnymi</w:t>
      </w:r>
    </w:p>
    <w:p w14:paraId="6BB006D3" w14:textId="77777777" w:rsidR="008502A9" w:rsidRPr="006D538D" w:rsidRDefault="008502A9" w:rsidP="00487014">
      <w:pPr>
        <w:numPr>
          <w:ilvl w:val="0"/>
          <w:numId w:val="4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 xml:space="preserve">Szkoła Podstawowa Nr 6 w Mławie zwiększenie planu w kwocie (+63 187,00 zł) z tytułu wynagrodzeń nauczycieli. </w:t>
      </w:r>
    </w:p>
    <w:p w14:paraId="5B02CC1B" w14:textId="7B34328B" w:rsidR="008502A9" w:rsidRPr="006D538D" w:rsidRDefault="008502A9" w:rsidP="00487014">
      <w:pPr>
        <w:numPr>
          <w:ilvl w:val="0"/>
          <w:numId w:val="4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 xml:space="preserve"> </w:t>
      </w:r>
      <w:r w:rsidRPr="006D538D">
        <w:rPr>
          <w:rFonts w:asciiTheme="minorHAnsi" w:hAnsiTheme="minorHAnsi" w:cstheme="minorHAnsi"/>
          <w:sz w:val="24"/>
          <w:szCs w:val="24"/>
        </w:rPr>
        <w:t>Zespół Placówek Oświatowych Nr 1 w Mławie zwiększenie planu w kwocie               (+43 912,00  zł) z tytułu wynagrodzeń nauczycieli wraz z pochodnymi</w:t>
      </w:r>
      <w:r w:rsidR="00FE48CA" w:rsidRPr="006D538D">
        <w:rPr>
          <w:rFonts w:asciiTheme="minorHAnsi" w:hAnsiTheme="minorHAnsi" w:cstheme="minorHAnsi"/>
          <w:sz w:val="24"/>
          <w:szCs w:val="24"/>
        </w:rPr>
        <w:t xml:space="preserve"> </w:t>
      </w:r>
    </w:p>
    <w:p w14:paraId="78D5F368" w14:textId="356DEB41" w:rsidR="00CB408A" w:rsidRPr="006D538D" w:rsidRDefault="008502A9" w:rsidP="00487014">
      <w:pPr>
        <w:numPr>
          <w:ilvl w:val="0"/>
          <w:numId w:val="42"/>
        </w:num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sz w:val="24"/>
          <w:szCs w:val="24"/>
        </w:rPr>
        <w:t>Zespół Placówek Oświatowych Nr 2 w Mławie zwiększenie planu w kwocie</w:t>
      </w:r>
      <w:r w:rsidR="00C94CF2"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(+6 819,00  zł) z tytułu wynagrodzeń nauczycieli. </w:t>
      </w:r>
    </w:p>
    <w:p w14:paraId="37129BBE" w14:textId="0338F451" w:rsidR="008502A9" w:rsidRPr="006D538D" w:rsidRDefault="008502A9" w:rsidP="00487014">
      <w:pPr>
        <w:tabs>
          <w:tab w:val="left" w:pos="567"/>
          <w:tab w:val="left" w:pos="8028"/>
        </w:tabs>
        <w:jc w:val="left"/>
        <w:rPr>
          <w:rFonts w:asciiTheme="minorHAnsi" w:hAnsiTheme="minorHAnsi" w:cstheme="minorHAnsi"/>
          <w:bCs/>
          <w:sz w:val="24"/>
          <w:szCs w:val="24"/>
        </w:rPr>
      </w:pPr>
      <w:r w:rsidRPr="006D538D">
        <w:rPr>
          <w:rFonts w:asciiTheme="minorHAnsi" w:hAnsiTheme="minorHAnsi" w:cstheme="minorHAnsi"/>
          <w:b/>
          <w:bCs/>
          <w:sz w:val="24"/>
          <w:szCs w:val="24"/>
        </w:rPr>
        <w:t xml:space="preserve">Dział 855 – Rodzina  </w:t>
      </w:r>
      <w:r w:rsidRPr="006D538D">
        <w:rPr>
          <w:rFonts w:asciiTheme="minorHAnsi" w:hAnsiTheme="minorHAnsi" w:cstheme="minorHAnsi"/>
          <w:b/>
          <w:sz w:val="24"/>
          <w:szCs w:val="24"/>
        </w:rPr>
        <w:t>(+18 060,00 zł)</w:t>
      </w:r>
    </w:p>
    <w:p w14:paraId="5FED9101" w14:textId="77777777" w:rsidR="008502A9" w:rsidRPr="006D538D" w:rsidRDefault="008502A9" w:rsidP="00487014">
      <w:pPr>
        <w:tabs>
          <w:tab w:val="left" w:pos="8028"/>
        </w:tabs>
        <w:jc w:val="left"/>
        <w:rPr>
          <w:rFonts w:asciiTheme="minorHAnsi" w:hAnsiTheme="minorHAnsi" w:cstheme="minorHAnsi"/>
          <w:sz w:val="24"/>
          <w:szCs w:val="24"/>
          <w:u w:val="single"/>
        </w:rPr>
      </w:pPr>
      <w:r w:rsidRPr="006D538D">
        <w:rPr>
          <w:rFonts w:asciiTheme="minorHAnsi" w:hAnsiTheme="minorHAnsi" w:cstheme="minorHAnsi"/>
          <w:bCs/>
          <w:sz w:val="24"/>
          <w:szCs w:val="24"/>
          <w:u w:val="single"/>
        </w:rPr>
        <w:t>Rozdział 85516 – System opieki nad dziećmi w wieku do lat 3 (+</w:t>
      </w:r>
      <w:r w:rsidRPr="006D538D">
        <w:rPr>
          <w:rFonts w:asciiTheme="minorHAnsi" w:hAnsiTheme="minorHAnsi" w:cstheme="minorHAnsi"/>
          <w:sz w:val="24"/>
          <w:szCs w:val="24"/>
          <w:u w:val="single"/>
        </w:rPr>
        <w:t>18 060,00 zł)</w:t>
      </w:r>
    </w:p>
    <w:p w14:paraId="3B5A8F4B" w14:textId="78F83854" w:rsidR="008502A9" w:rsidRPr="006D538D" w:rsidRDefault="008502A9" w:rsidP="00487014">
      <w:pPr>
        <w:tabs>
          <w:tab w:val="left" w:pos="8028"/>
        </w:tabs>
        <w:jc w:val="left"/>
        <w:rPr>
          <w:rFonts w:asciiTheme="minorHAnsi" w:hAnsiTheme="minorHAnsi" w:cstheme="minorHAnsi"/>
          <w:bCs/>
          <w:sz w:val="24"/>
          <w:szCs w:val="24"/>
        </w:rPr>
      </w:pPr>
      <w:r w:rsidRPr="006D538D">
        <w:rPr>
          <w:rFonts w:asciiTheme="minorHAnsi" w:hAnsiTheme="minorHAnsi" w:cstheme="minorHAnsi"/>
          <w:bCs/>
          <w:sz w:val="24"/>
          <w:szCs w:val="24"/>
        </w:rPr>
        <w:t>Zwiększenie planu wydatków Urzędu Miasta Mława z przeznaczeniem na realizację programu pn. „Dofinansowanie obniżenia opłaty za pobyt dziecka w żłobku realizowanego przez Zakład Ubezpieczeń Społecznych”</w:t>
      </w:r>
    </w:p>
    <w:p w14:paraId="241F8414" w14:textId="0B3105E5" w:rsidR="008502A9" w:rsidRPr="006D538D" w:rsidRDefault="008502A9" w:rsidP="00487014">
      <w:pPr>
        <w:tabs>
          <w:tab w:val="left" w:pos="8028"/>
        </w:tabs>
        <w:jc w:val="left"/>
        <w:rPr>
          <w:rFonts w:asciiTheme="minorHAnsi" w:hAnsiTheme="minorHAnsi" w:cstheme="minorHAnsi"/>
          <w:sz w:val="24"/>
          <w:szCs w:val="24"/>
        </w:rPr>
      </w:pPr>
      <w:bookmarkStart w:id="4" w:name="_Hlk103673404"/>
      <w:bookmarkStart w:id="5" w:name="_Hlk90989411"/>
      <w:bookmarkStart w:id="6" w:name="_Hlk98422263"/>
      <w:bookmarkEnd w:id="2"/>
      <w:bookmarkEnd w:id="3"/>
      <w:r w:rsidRPr="006D538D">
        <w:rPr>
          <w:rFonts w:asciiTheme="minorHAnsi" w:hAnsiTheme="minorHAnsi" w:cstheme="minorHAnsi"/>
          <w:sz w:val="24"/>
          <w:szCs w:val="24"/>
        </w:rPr>
        <w:t>W rozdziale 85154 dokonano przeniesienia w kwocie 13 000,00 zł pomiędzy planami finansowymi. Środki dotyczą zakupu usług pozostałych i zostały przeniesione z planu wydatków Urzędu Miasta  Mława do planu wydatków Miejskiego Ośrodka Sporu i Rekreacji</w:t>
      </w:r>
      <w:r w:rsidR="00C94CF2" w:rsidRPr="006D538D">
        <w:rPr>
          <w:rFonts w:asciiTheme="minorHAnsi" w:hAnsiTheme="minorHAnsi" w:cstheme="minorHAnsi"/>
          <w:sz w:val="24"/>
          <w:szCs w:val="24"/>
        </w:rPr>
        <w:t xml:space="preserve"> </w:t>
      </w:r>
      <w:r w:rsidR="00C94CF2" w:rsidRPr="006D538D">
        <w:rPr>
          <w:rFonts w:asciiTheme="minorHAnsi" w:hAnsiTheme="minorHAnsi" w:cstheme="minorHAnsi"/>
          <w:sz w:val="24"/>
          <w:szCs w:val="24"/>
        </w:rPr>
        <w:br/>
      </w:r>
      <w:r w:rsidRPr="006D538D">
        <w:rPr>
          <w:rFonts w:asciiTheme="minorHAnsi" w:hAnsiTheme="minorHAnsi" w:cstheme="minorHAnsi"/>
          <w:sz w:val="24"/>
          <w:szCs w:val="24"/>
        </w:rPr>
        <w:t xml:space="preserve">z przeznaczeniem na realizację programów profilaktycznych. </w:t>
      </w:r>
    </w:p>
    <w:p w14:paraId="681AABD6" w14:textId="77777777" w:rsidR="008502A9" w:rsidRPr="006D538D" w:rsidRDefault="008502A9" w:rsidP="00487014">
      <w:pPr>
        <w:tabs>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Dochody budżetu Miasta ulegają zmianie i wynoszą 176 312 832,42 zł</w:t>
      </w:r>
    </w:p>
    <w:p w14:paraId="67D63B19" w14:textId="5585862A" w:rsidR="008502A9" w:rsidRPr="006D538D" w:rsidRDefault="008502A9" w:rsidP="00487014">
      <w:pPr>
        <w:tabs>
          <w:tab w:val="left" w:pos="8028"/>
        </w:tabs>
        <w:jc w:val="left"/>
        <w:rPr>
          <w:rFonts w:asciiTheme="minorHAnsi" w:hAnsiTheme="minorHAnsi" w:cstheme="minorHAnsi"/>
          <w:sz w:val="24"/>
          <w:szCs w:val="24"/>
        </w:rPr>
      </w:pPr>
      <w:r w:rsidRPr="006D538D">
        <w:rPr>
          <w:rFonts w:asciiTheme="minorHAnsi" w:hAnsiTheme="minorHAnsi" w:cstheme="minorHAnsi"/>
          <w:sz w:val="24"/>
          <w:szCs w:val="24"/>
        </w:rPr>
        <w:t xml:space="preserve">Wydatki budżetu Miasta ulegają zmianie i wynoszą  209 422 072,94 zł </w:t>
      </w:r>
    </w:p>
    <w:bookmarkEnd w:id="4"/>
    <w:p w14:paraId="20A616E9" w14:textId="77777777" w:rsidR="008502A9" w:rsidRPr="006D538D" w:rsidRDefault="008502A9" w:rsidP="00487014">
      <w:pPr>
        <w:spacing w:after="160"/>
        <w:contextualSpacing/>
        <w:jc w:val="left"/>
        <w:rPr>
          <w:rFonts w:asciiTheme="minorHAnsi" w:hAnsiTheme="minorHAnsi" w:cstheme="minorHAnsi"/>
          <w:sz w:val="24"/>
          <w:szCs w:val="24"/>
        </w:rPr>
      </w:pPr>
      <w:r w:rsidRPr="006D538D">
        <w:rPr>
          <w:rFonts w:asciiTheme="minorHAnsi" w:hAnsiTheme="minorHAnsi" w:cstheme="minorHAnsi"/>
          <w:sz w:val="24"/>
          <w:szCs w:val="24"/>
        </w:rPr>
        <w:t>Deficyt budżetu na 2022 rok ulega zmniejszeniu o kwotę (-1 775 583,42</w:t>
      </w:r>
      <w:r w:rsidRPr="006D538D">
        <w:rPr>
          <w:rFonts w:asciiTheme="minorHAnsi" w:hAnsiTheme="minorHAnsi" w:cstheme="minorHAnsi"/>
          <w:bCs/>
          <w:sz w:val="24"/>
          <w:szCs w:val="24"/>
        </w:rPr>
        <w:t xml:space="preserve"> zł)</w:t>
      </w:r>
      <w:r w:rsidRPr="006D538D">
        <w:rPr>
          <w:rFonts w:asciiTheme="minorHAnsi" w:hAnsiTheme="minorHAnsi" w:cstheme="minorHAnsi"/>
          <w:sz w:val="24"/>
          <w:szCs w:val="24"/>
        </w:rPr>
        <w:t xml:space="preserve"> i po zmianie wynosi 33 109 240,52 zł. Deficyt zostanie pokryty przychodami z:</w:t>
      </w:r>
    </w:p>
    <w:p w14:paraId="1EC9A08B"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1) Wolnych środków o których mowa w art. 217 ust 2 pkt 8 ustawy o finansach publicznych w kwocie 1 464 323,54 zł w tym:</w:t>
      </w:r>
    </w:p>
    <w:p w14:paraId="3820BB4E"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 wolne środki z roku 2021 dotyczące realizacji zadania pn. „Rozbudowa ul. Studzieniec w Mławie”  w kwocie 860 060,62 zł,</w:t>
      </w:r>
    </w:p>
    <w:p w14:paraId="5ABE6BC3"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 wolne środki z roku 2021 dotyczące realizacji zadań związanych z przeciwdziałaniem alkoholizmowi i narkomanii w kwocie 345 806,08 zł. </w:t>
      </w:r>
    </w:p>
    <w:p w14:paraId="5638FC2B"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 wolne środki z roku 2021 dotyczące realizacji zadań związanych z ochroną środowiska</w:t>
      </w:r>
      <w:r w:rsidRPr="006D538D">
        <w:rPr>
          <w:rFonts w:asciiTheme="minorHAnsi" w:hAnsiTheme="minorHAnsi" w:cstheme="minorHAnsi"/>
          <w:sz w:val="24"/>
          <w:szCs w:val="24"/>
        </w:rPr>
        <w:br/>
        <w:t xml:space="preserve"> i gospodarki wodnej na podstawie ustawy prawo ochrony środowiska w kwocie </w:t>
      </w:r>
      <w:r w:rsidRPr="006D538D">
        <w:rPr>
          <w:rFonts w:asciiTheme="minorHAnsi" w:hAnsiTheme="minorHAnsi" w:cstheme="minorHAnsi"/>
          <w:sz w:val="24"/>
          <w:szCs w:val="24"/>
        </w:rPr>
        <w:br/>
        <w:t>258 456,84 zł.</w:t>
      </w:r>
    </w:p>
    <w:p w14:paraId="184BAD30" w14:textId="2C3D27C6"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2) Wolnych środków o których mowa w art. 217 ust 2 pkt 6 ustawy o finansach publicznych</w:t>
      </w:r>
      <w:r w:rsidRPr="006D538D">
        <w:rPr>
          <w:rFonts w:asciiTheme="minorHAnsi" w:hAnsiTheme="minorHAnsi" w:cstheme="minorHAnsi"/>
          <w:color w:val="FF0000"/>
          <w:sz w:val="24"/>
          <w:szCs w:val="24"/>
        </w:rPr>
        <w:t xml:space="preserve"> </w:t>
      </w:r>
      <w:r w:rsidRPr="006D538D">
        <w:rPr>
          <w:rFonts w:asciiTheme="minorHAnsi" w:hAnsiTheme="minorHAnsi" w:cstheme="minorHAnsi"/>
          <w:sz w:val="24"/>
          <w:szCs w:val="24"/>
        </w:rPr>
        <w:t>w kwocie 31 644 916,98 zł,</w:t>
      </w:r>
    </w:p>
    <w:p w14:paraId="2A3FC063"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lastRenderedPageBreak/>
        <w:t>Przychody budżetu Miasta Mława ulegają zmniejszeniu o kwotę (-1 775 583,42</w:t>
      </w:r>
      <w:r w:rsidRPr="006D538D">
        <w:rPr>
          <w:rFonts w:asciiTheme="minorHAnsi" w:hAnsiTheme="minorHAnsi" w:cstheme="minorHAnsi"/>
          <w:bCs/>
          <w:sz w:val="24"/>
          <w:szCs w:val="24"/>
        </w:rPr>
        <w:t xml:space="preserve"> zł)</w:t>
      </w:r>
      <w:r w:rsidRPr="006D538D">
        <w:rPr>
          <w:rFonts w:asciiTheme="minorHAnsi" w:hAnsiTheme="minorHAnsi" w:cstheme="minorHAnsi"/>
          <w:sz w:val="24"/>
          <w:szCs w:val="24"/>
        </w:rPr>
        <w:t xml:space="preserve"> i po zmianie wynoszą 36 509 240,52 zł </w:t>
      </w:r>
    </w:p>
    <w:p w14:paraId="6AC46769"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Źródłem przychodów są:</w:t>
      </w:r>
    </w:p>
    <w:p w14:paraId="0BC011FF" w14:textId="77777777"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1)Wolne środki o których mowa w art. 217 ust. 2 pkt 6 ustawy o finansach w kwocie </w:t>
      </w:r>
      <w:r w:rsidRPr="006D538D">
        <w:rPr>
          <w:rFonts w:asciiTheme="minorHAnsi" w:hAnsiTheme="minorHAnsi" w:cstheme="minorHAnsi"/>
          <w:sz w:val="24"/>
          <w:szCs w:val="24"/>
        </w:rPr>
        <w:br/>
        <w:t>31 644 916,98 zł,</w:t>
      </w:r>
    </w:p>
    <w:p w14:paraId="1E113E8D" w14:textId="1016854C" w:rsidR="008502A9"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2) Wolne środki o których mowa w art. 217 ust. 2 pkt 8 ustawy o finansach w kwocie 1 464 323,54zł</w:t>
      </w:r>
      <w:r w:rsidR="00C6656B" w:rsidRPr="006D538D">
        <w:rPr>
          <w:rFonts w:asciiTheme="minorHAnsi" w:hAnsiTheme="minorHAnsi" w:cstheme="minorHAnsi"/>
          <w:sz w:val="24"/>
          <w:szCs w:val="24"/>
        </w:rPr>
        <w:t>.</w:t>
      </w:r>
      <w:r w:rsidRPr="006D538D">
        <w:rPr>
          <w:rFonts w:asciiTheme="minorHAnsi" w:hAnsiTheme="minorHAnsi" w:cstheme="minorHAnsi"/>
          <w:color w:val="FF0000"/>
          <w:sz w:val="24"/>
          <w:szCs w:val="24"/>
        </w:rPr>
        <w:t xml:space="preserve">                                                                                                                                                                                                                                                                                                                                                                                                                                                                                                                                                                                                                                                           </w:t>
      </w:r>
    </w:p>
    <w:p w14:paraId="764F2E02" w14:textId="4B046BC2" w:rsidR="0074148C" w:rsidRPr="006D538D" w:rsidRDefault="008502A9" w:rsidP="00487014">
      <w:pPr>
        <w:jc w:val="left"/>
        <w:rPr>
          <w:rFonts w:asciiTheme="minorHAnsi" w:hAnsiTheme="minorHAnsi" w:cstheme="minorHAnsi"/>
          <w:sz w:val="24"/>
          <w:szCs w:val="24"/>
        </w:rPr>
      </w:pPr>
      <w:r w:rsidRPr="006D538D">
        <w:rPr>
          <w:rFonts w:asciiTheme="minorHAnsi" w:hAnsiTheme="minorHAnsi" w:cstheme="minorHAnsi"/>
          <w:sz w:val="24"/>
          <w:szCs w:val="24"/>
        </w:rPr>
        <w:t>Rozchody budżetu w kwocie 3 400 000,00 zł (wykup samorządowych papierów wartościowych w kwocie 3 000 000,00 zł oraz spłata pożyczki krajowej w kwocie 400 000,00 zł) zostaną pokryte przychodami pochodzącymi z wolnych środków o których  mowa w art. 217 ust.2 pkt 6 ustawy o finansach publicznych.</w:t>
      </w:r>
      <w:bookmarkEnd w:id="5"/>
      <w:bookmarkEnd w:id="6"/>
    </w:p>
    <w:p w14:paraId="11E266CE" w14:textId="0391CB4D" w:rsidR="00EE5802" w:rsidRPr="006D538D" w:rsidRDefault="00C6656B" w:rsidP="00487014">
      <w:pPr>
        <w:spacing w:before="120" w:after="120"/>
        <w:jc w:val="left"/>
        <w:rPr>
          <w:rFonts w:asciiTheme="minorHAnsi" w:hAnsiTheme="minorHAnsi" w:cstheme="minorHAnsi"/>
          <w:sz w:val="24"/>
          <w:szCs w:val="24"/>
        </w:rPr>
      </w:pPr>
      <w:r w:rsidRPr="006D538D">
        <w:rPr>
          <w:rFonts w:asciiTheme="minorHAnsi" w:hAnsiTheme="minorHAnsi" w:cstheme="minorHAnsi"/>
          <w:sz w:val="24"/>
          <w:szCs w:val="24"/>
        </w:rPr>
        <w:t xml:space="preserve">Projekty uchwał </w:t>
      </w:r>
      <w:r w:rsidR="00DA4C04" w:rsidRPr="006D538D">
        <w:rPr>
          <w:rFonts w:asciiTheme="minorHAnsi" w:hAnsiTheme="minorHAnsi" w:cstheme="minorHAnsi"/>
          <w:sz w:val="24"/>
          <w:szCs w:val="24"/>
        </w:rPr>
        <w:t xml:space="preserve">bez autopoprawek </w:t>
      </w:r>
      <w:r w:rsidRPr="006D538D">
        <w:rPr>
          <w:rFonts w:asciiTheme="minorHAnsi" w:hAnsiTheme="minorHAnsi" w:cstheme="minorHAnsi"/>
          <w:sz w:val="24"/>
          <w:szCs w:val="24"/>
        </w:rPr>
        <w:t>omawiane był na posiedzeniu Komisji</w:t>
      </w:r>
      <w:r w:rsidR="00374FCA" w:rsidRPr="006D538D">
        <w:rPr>
          <w:rFonts w:asciiTheme="minorHAnsi" w:hAnsiTheme="minorHAnsi" w:cstheme="minorHAnsi"/>
          <w:sz w:val="24"/>
          <w:szCs w:val="24"/>
        </w:rPr>
        <w:t xml:space="preserve"> Bezpieczeństwa Publicznego i Ochrony P.P.</w:t>
      </w:r>
      <w:r w:rsidR="00DA4C04" w:rsidRPr="006D538D">
        <w:rPr>
          <w:rFonts w:asciiTheme="minorHAnsi" w:hAnsiTheme="minorHAnsi" w:cstheme="minorHAnsi"/>
          <w:sz w:val="24"/>
          <w:szCs w:val="24"/>
        </w:rPr>
        <w:t xml:space="preserve">, Komisji Budownictwa, Gospodarki Komunalnej, Rolnictwa </w:t>
      </w:r>
      <w:r w:rsidR="00DA4C04" w:rsidRPr="006D538D">
        <w:rPr>
          <w:rFonts w:asciiTheme="minorHAnsi" w:hAnsiTheme="minorHAnsi" w:cstheme="minorHAnsi"/>
          <w:sz w:val="24"/>
          <w:szCs w:val="24"/>
        </w:rPr>
        <w:br/>
        <w:t xml:space="preserve">i Ochrony Środowiska, </w:t>
      </w:r>
      <w:r w:rsidRPr="006D538D">
        <w:rPr>
          <w:rFonts w:asciiTheme="minorHAnsi" w:hAnsiTheme="minorHAnsi" w:cstheme="minorHAnsi"/>
          <w:sz w:val="24"/>
          <w:szCs w:val="24"/>
        </w:rPr>
        <w:t>Komisji Rozwoju Gospodarczego i Budżetu i uzyskał</w:t>
      </w:r>
      <w:r w:rsidR="00374FCA" w:rsidRPr="006D538D">
        <w:rPr>
          <w:rFonts w:asciiTheme="minorHAnsi" w:hAnsiTheme="minorHAnsi" w:cstheme="minorHAnsi"/>
          <w:sz w:val="24"/>
          <w:szCs w:val="24"/>
        </w:rPr>
        <w:t>y</w:t>
      </w:r>
      <w:r w:rsidRPr="006D538D">
        <w:rPr>
          <w:rFonts w:asciiTheme="minorHAnsi" w:hAnsiTheme="minorHAnsi" w:cstheme="minorHAnsi"/>
          <w:sz w:val="24"/>
          <w:szCs w:val="24"/>
        </w:rPr>
        <w:t xml:space="preserve"> pozytywną opinię.</w:t>
      </w:r>
    </w:p>
    <w:p w14:paraId="629BA9B6" w14:textId="03A6BF55" w:rsidR="00751FC3" w:rsidRPr="006D538D" w:rsidRDefault="00DA4C04"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2DB06A4A" w14:textId="203694E5" w:rsidR="00D91346" w:rsidRPr="006D538D" w:rsidRDefault="00D91346"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w:t>
      </w:r>
      <w:r w:rsidR="00EE5802" w:rsidRPr="006D538D">
        <w:rPr>
          <w:rFonts w:asciiTheme="minorHAnsi" w:hAnsiTheme="minorHAnsi" w:cstheme="minorHAnsi"/>
          <w:b/>
          <w:bCs/>
          <w:sz w:val="24"/>
          <w:szCs w:val="24"/>
        </w:rPr>
        <w:t>20</w:t>
      </w:r>
      <w:r w:rsidRPr="006D538D">
        <w:rPr>
          <w:rFonts w:asciiTheme="minorHAnsi" w:hAnsiTheme="minorHAnsi" w:cstheme="minorHAnsi"/>
          <w:b/>
          <w:bCs/>
          <w:sz w:val="24"/>
          <w:szCs w:val="24"/>
        </w:rPr>
        <w:t xml:space="preserve"> głosami za, jednogłośnie)</w:t>
      </w:r>
    </w:p>
    <w:p w14:paraId="63EA63BC" w14:textId="77777777" w:rsidR="00D91346" w:rsidRPr="006D538D" w:rsidRDefault="00D91346"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32010EBF" w14:textId="2CEB3FBD" w:rsidR="00D91346" w:rsidRPr="006D538D" w:rsidRDefault="00D91346"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w:t>
      </w:r>
      <w:r w:rsidR="000353D2" w:rsidRPr="006D538D">
        <w:rPr>
          <w:rFonts w:asciiTheme="minorHAnsi" w:hAnsiTheme="minorHAnsi" w:cstheme="minorHAnsi"/>
          <w:b/>
          <w:sz w:val="24"/>
          <w:szCs w:val="24"/>
        </w:rPr>
        <w:t>5</w:t>
      </w:r>
      <w:r w:rsidRPr="006D538D">
        <w:rPr>
          <w:rFonts w:asciiTheme="minorHAnsi" w:hAnsiTheme="minorHAnsi" w:cstheme="minorHAnsi"/>
          <w:b/>
          <w:sz w:val="24"/>
          <w:szCs w:val="24"/>
        </w:rPr>
        <w:t>38/2022</w:t>
      </w:r>
    </w:p>
    <w:p w14:paraId="6844D5D9" w14:textId="2F06C8CB" w:rsidR="00113905" w:rsidRPr="006D538D" w:rsidRDefault="00D91346"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 zmiany Wieloletniej Prognozy Finansowej Miasta Mława</w:t>
      </w:r>
      <w:r w:rsidR="00F1681B" w:rsidRPr="006D538D">
        <w:rPr>
          <w:rFonts w:asciiTheme="minorHAnsi" w:hAnsiTheme="minorHAnsi" w:cstheme="minorHAnsi"/>
          <w:b/>
          <w:color w:val="000000" w:themeColor="text1"/>
          <w:sz w:val="24"/>
          <w:szCs w:val="24"/>
        </w:rPr>
        <w:t xml:space="preserve"> z Autopoprawką Nr 1.</w:t>
      </w:r>
    </w:p>
    <w:p w14:paraId="06A2CC74" w14:textId="77777777" w:rsidR="00EE5802" w:rsidRPr="006D538D" w:rsidRDefault="00EE5802"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2E8A36A3" w14:textId="77777777" w:rsidR="00EE5802" w:rsidRPr="006D538D" w:rsidRDefault="00EE5802"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075EE369" w14:textId="4110F862" w:rsidR="00EE5802" w:rsidRPr="006D538D" w:rsidRDefault="00EE5802"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w:t>
      </w:r>
      <w:r w:rsidR="000353D2" w:rsidRPr="006D538D">
        <w:rPr>
          <w:rFonts w:asciiTheme="minorHAnsi" w:hAnsiTheme="minorHAnsi" w:cstheme="minorHAnsi"/>
          <w:b/>
          <w:sz w:val="24"/>
          <w:szCs w:val="24"/>
        </w:rPr>
        <w:t>5</w:t>
      </w:r>
      <w:r w:rsidRPr="006D538D">
        <w:rPr>
          <w:rFonts w:asciiTheme="minorHAnsi" w:hAnsiTheme="minorHAnsi" w:cstheme="minorHAnsi"/>
          <w:b/>
          <w:sz w:val="24"/>
          <w:szCs w:val="24"/>
        </w:rPr>
        <w:t>39/2022</w:t>
      </w:r>
    </w:p>
    <w:p w14:paraId="53FB5776" w14:textId="3251CDF7" w:rsidR="00113905" w:rsidRPr="006D538D" w:rsidRDefault="00EE5802" w:rsidP="00487014">
      <w:pPr>
        <w:jc w:val="left"/>
        <w:rPr>
          <w:rFonts w:asciiTheme="minorHAnsi" w:hAnsiTheme="minorHAnsi" w:cstheme="minorHAnsi"/>
          <w:b/>
          <w:sz w:val="24"/>
          <w:szCs w:val="24"/>
          <w:lang w:eastAsia="pl-PL"/>
        </w:rPr>
      </w:pPr>
      <w:r w:rsidRPr="006D538D">
        <w:rPr>
          <w:rFonts w:asciiTheme="minorHAnsi" w:hAnsiTheme="minorHAnsi" w:cstheme="minorHAnsi"/>
          <w:b/>
          <w:color w:val="000000" w:themeColor="text1"/>
          <w:sz w:val="24"/>
          <w:szCs w:val="24"/>
        </w:rPr>
        <w:t>w sprawie zmiany uchwały budżetowej Miasta Mława</w:t>
      </w:r>
      <w:r w:rsidR="00F1681B" w:rsidRPr="006D538D">
        <w:rPr>
          <w:rFonts w:asciiTheme="minorHAnsi" w:hAnsiTheme="minorHAnsi" w:cstheme="minorHAnsi"/>
          <w:b/>
          <w:color w:val="000000" w:themeColor="text1"/>
          <w:sz w:val="24"/>
          <w:szCs w:val="24"/>
        </w:rPr>
        <w:t xml:space="preserve"> z Autopoprawką Nr 1.</w:t>
      </w:r>
    </w:p>
    <w:p w14:paraId="0AC7979D" w14:textId="577FC789" w:rsidR="00C6656B" w:rsidRPr="006D538D" w:rsidRDefault="0099516A" w:rsidP="00487014">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Ad pkt</w:t>
      </w:r>
      <w:r w:rsidR="00C6656B" w:rsidRPr="006D538D">
        <w:rPr>
          <w:rFonts w:asciiTheme="minorHAnsi" w:hAnsiTheme="minorHAnsi" w:cstheme="minorHAnsi"/>
          <w:b/>
          <w:sz w:val="24"/>
          <w:szCs w:val="24"/>
        </w:rPr>
        <w:t xml:space="preserve"> 10</w:t>
      </w:r>
      <w:r w:rsidR="00F1681B" w:rsidRPr="006D538D">
        <w:rPr>
          <w:rFonts w:asciiTheme="minorHAnsi" w:hAnsiTheme="minorHAnsi" w:cstheme="minorHAnsi"/>
          <w:b/>
          <w:sz w:val="24"/>
          <w:szCs w:val="24"/>
        </w:rPr>
        <w:t xml:space="preserve"> </w:t>
      </w:r>
    </w:p>
    <w:p w14:paraId="7E323D5A" w14:textId="401E4AC3" w:rsidR="00194939" w:rsidRPr="006D538D" w:rsidRDefault="00F1681B" w:rsidP="00487014">
      <w:pPr>
        <w:spacing w:before="120" w:after="120"/>
        <w:jc w:val="left"/>
        <w:rPr>
          <w:rFonts w:asciiTheme="minorHAnsi" w:hAnsiTheme="minorHAnsi" w:cstheme="minorHAnsi"/>
          <w:bCs/>
          <w:sz w:val="24"/>
          <w:szCs w:val="24"/>
        </w:rPr>
      </w:pPr>
      <w:r w:rsidRPr="006D538D">
        <w:rPr>
          <w:rFonts w:asciiTheme="minorHAnsi" w:hAnsiTheme="minorHAnsi" w:cstheme="minorHAnsi"/>
          <w:b/>
          <w:sz w:val="24"/>
          <w:szCs w:val="24"/>
        </w:rPr>
        <w:t>Piotr Tomaszewski Naczelnik Wydziału Inwestycji</w:t>
      </w:r>
      <w:r w:rsidR="00194939" w:rsidRPr="006D538D">
        <w:rPr>
          <w:rFonts w:asciiTheme="minorHAnsi" w:hAnsiTheme="minorHAnsi" w:cstheme="minorHAnsi"/>
          <w:b/>
          <w:sz w:val="24"/>
          <w:szCs w:val="24"/>
        </w:rPr>
        <w:t xml:space="preserve"> </w:t>
      </w:r>
      <w:r w:rsidR="00194939" w:rsidRPr="006D538D">
        <w:rPr>
          <w:rFonts w:asciiTheme="minorHAnsi" w:hAnsiTheme="minorHAnsi" w:cstheme="minorHAnsi"/>
          <w:bCs/>
          <w:sz w:val="24"/>
          <w:szCs w:val="24"/>
        </w:rPr>
        <w:t xml:space="preserve">przedstawił projekt uchwały w sprawie udzielenia poręczenia długoterminowego kredytu dla Przedsiębiorstwa Energetyki Cieplnej </w:t>
      </w:r>
      <w:r w:rsidR="00194939" w:rsidRPr="006D538D">
        <w:rPr>
          <w:rFonts w:asciiTheme="minorHAnsi" w:hAnsiTheme="minorHAnsi" w:cstheme="minorHAnsi"/>
          <w:bCs/>
          <w:sz w:val="24"/>
          <w:szCs w:val="24"/>
        </w:rPr>
        <w:br/>
        <w:t>w Mławie Sp. z o.o.</w:t>
      </w:r>
    </w:p>
    <w:p w14:paraId="00CE20A8" w14:textId="77777777" w:rsidR="00E3627A" w:rsidRPr="006D538D" w:rsidRDefault="00E3627A" w:rsidP="00487014">
      <w:pPr>
        <w:pStyle w:val="Akapitzlist"/>
        <w:ind w:left="0" w:firstLine="708"/>
        <w:rPr>
          <w:rFonts w:asciiTheme="minorHAnsi" w:eastAsia="Times New Roman" w:hAnsiTheme="minorHAnsi" w:cstheme="minorHAnsi"/>
          <w:sz w:val="24"/>
          <w:szCs w:val="24"/>
        </w:rPr>
      </w:pPr>
      <w:r w:rsidRPr="006D538D">
        <w:rPr>
          <w:rFonts w:asciiTheme="minorHAnsi" w:hAnsiTheme="minorHAnsi" w:cstheme="minorHAnsi"/>
          <w:sz w:val="24"/>
          <w:szCs w:val="24"/>
        </w:rPr>
        <w:t xml:space="preserve">Przedsiębiorstwo Energetyki Cieplnej w Mławie sp. z o.o. posiada obecnie kredyt </w:t>
      </w:r>
      <w:r w:rsidRPr="006D538D">
        <w:rPr>
          <w:rFonts w:asciiTheme="minorHAnsi" w:hAnsiTheme="minorHAnsi" w:cstheme="minorHAnsi"/>
          <w:sz w:val="24"/>
          <w:szCs w:val="24"/>
        </w:rPr>
        <w:br/>
        <w:t xml:space="preserve">w rachunku bieżącym w Santander Bank Polska S.A. w wysokości 450 000 zł, przeznaczony na finansowanie bieżącej działalności, który regularnie spłaca oraz kredyt obrotowy </w:t>
      </w:r>
      <w:r w:rsidRPr="006D538D">
        <w:rPr>
          <w:rFonts w:asciiTheme="minorHAnsi" w:hAnsiTheme="minorHAnsi" w:cstheme="minorHAnsi"/>
          <w:sz w:val="24"/>
          <w:szCs w:val="24"/>
        </w:rPr>
        <w:br/>
        <w:t xml:space="preserve">w Santander Bank Polska S.A zaciągnięty na kwotę 755 000,00 zł, gdzie do spłaty pozostało 529 516,30 zł. </w:t>
      </w:r>
    </w:p>
    <w:p w14:paraId="7EC77351" w14:textId="77777777" w:rsidR="00E3627A" w:rsidRPr="006D538D" w:rsidRDefault="00E3627A" w:rsidP="00487014">
      <w:pPr>
        <w:pStyle w:val="Akapitzlist"/>
        <w:ind w:left="0"/>
        <w:rPr>
          <w:rFonts w:asciiTheme="minorHAnsi" w:hAnsiTheme="minorHAnsi" w:cstheme="minorHAnsi"/>
          <w:sz w:val="24"/>
          <w:szCs w:val="24"/>
        </w:rPr>
      </w:pPr>
      <w:r w:rsidRPr="006D538D">
        <w:rPr>
          <w:rFonts w:asciiTheme="minorHAnsi" w:hAnsiTheme="minorHAnsi" w:cstheme="minorHAnsi"/>
          <w:sz w:val="24"/>
          <w:szCs w:val="24"/>
        </w:rPr>
        <w:tab/>
        <w:t xml:space="preserve">W 2022 r. po wybuchu zbrojnej agresji Federacji Rosyjskiej na terytorium Ukrainy gospodarka Polski, gospodarka krajów UE, a także innych wysoko rozwiniętych krajów świata, zmaga się ze znacznie podwyższoną inflacją. Na całym świecie obserwuje się kilkukrotne podwyżki cen węgla energetycznego, gazu ziemnego, ropy naftowej, energii </w:t>
      </w:r>
      <w:r w:rsidRPr="006D538D">
        <w:rPr>
          <w:rFonts w:asciiTheme="minorHAnsi" w:hAnsiTheme="minorHAnsi" w:cstheme="minorHAnsi"/>
          <w:sz w:val="24"/>
          <w:szCs w:val="24"/>
        </w:rPr>
        <w:lastRenderedPageBreak/>
        <w:t xml:space="preserve">elektrycznej </w:t>
      </w:r>
      <w:r w:rsidRPr="006D538D">
        <w:rPr>
          <w:rFonts w:asciiTheme="minorHAnsi" w:hAnsiTheme="minorHAnsi" w:cstheme="minorHAnsi"/>
          <w:sz w:val="24"/>
          <w:szCs w:val="24"/>
        </w:rPr>
        <w:br/>
        <w:t xml:space="preserve">i innych nośników energii. Ponadto, po wprowadzeniu od dnia 16 kwietnia 2022 roku przez rząd Rzeczpospolitej Polskiej sankcji na import węgla z terytorium Federacji Rosyjskiej </w:t>
      </w:r>
      <w:r w:rsidRPr="006D538D">
        <w:rPr>
          <w:rFonts w:asciiTheme="minorHAnsi" w:hAnsiTheme="minorHAnsi" w:cstheme="minorHAnsi"/>
          <w:sz w:val="24"/>
          <w:szCs w:val="24"/>
        </w:rPr>
        <w:br/>
        <w:t xml:space="preserve">i Białorusi, obserwowany jest znaczny, wynoszący ok. 6 – 8 mln ton, deficyt podaży węgla </w:t>
      </w:r>
      <w:r w:rsidRPr="006D538D">
        <w:rPr>
          <w:rFonts w:asciiTheme="minorHAnsi" w:hAnsiTheme="minorHAnsi" w:cstheme="minorHAnsi"/>
          <w:sz w:val="24"/>
          <w:szCs w:val="24"/>
        </w:rPr>
        <w:br/>
        <w:t xml:space="preserve">w Polsce, co dodatkowo podnosi jego cenę. </w:t>
      </w:r>
    </w:p>
    <w:p w14:paraId="449FE3A9" w14:textId="77777777" w:rsidR="00E3627A" w:rsidRPr="006D538D" w:rsidRDefault="00E3627A" w:rsidP="00487014">
      <w:pPr>
        <w:pStyle w:val="Akapitzlist"/>
        <w:ind w:left="0"/>
        <w:rPr>
          <w:rFonts w:asciiTheme="minorHAnsi" w:hAnsiTheme="minorHAnsi" w:cstheme="minorHAnsi"/>
          <w:sz w:val="24"/>
          <w:szCs w:val="24"/>
        </w:rPr>
      </w:pPr>
      <w:r w:rsidRPr="006D538D">
        <w:rPr>
          <w:rFonts w:asciiTheme="minorHAnsi" w:hAnsiTheme="minorHAnsi" w:cstheme="minorHAnsi"/>
          <w:sz w:val="24"/>
          <w:szCs w:val="24"/>
        </w:rPr>
        <w:t xml:space="preserve">W obliczu opisanej sytuacji, możliwości finansowe Spółki, związane z zakupem węgla na sezon grzewczy 2022/2023, pomimo zaciągniętych wcześniej zobowiązań, są daleko niewystarczające. Przedsiębiorstwo Energetyki Cieplnej w Mławie sp. z o. o, starając się sprostać wymogom prawnym, dotyczącym obowiązkowych zapasów paliwa, zrealizowało dostawę na plac składowy partii 1.200 ton miału węglowego po cenie 1.900 zł neto/Mg wraz </w:t>
      </w:r>
      <w:r w:rsidRPr="006D538D">
        <w:rPr>
          <w:rFonts w:asciiTheme="minorHAnsi" w:hAnsiTheme="minorHAnsi" w:cstheme="minorHAnsi"/>
          <w:sz w:val="24"/>
          <w:szCs w:val="24"/>
        </w:rPr>
        <w:br/>
        <w:t>z kosztem transportu. Spółka z własnych środków sfinansowała zakup 600 ton węgla, niemniej nie posiada już środków na spłatę zobowiązań za pozostałe 600 ton oraz na prowadzenie bieżącej działalności.</w:t>
      </w:r>
    </w:p>
    <w:p w14:paraId="44EDABBA" w14:textId="77777777" w:rsidR="00E3627A" w:rsidRPr="006D538D" w:rsidRDefault="00E3627A" w:rsidP="00487014">
      <w:pPr>
        <w:jc w:val="left"/>
        <w:rPr>
          <w:rFonts w:asciiTheme="minorHAnsi" w:hAnsiTheme="minorHAnsi" w:cstheme="minorHAnsi"/>
          <w:sz w:val="24"/>
          <w:szCs w:val="24"/>
        </w:rPr>
      </w:pPr>
      <w:r w:rsidRPr="006D538D">
        <w:rPr>
          <w:rFonts w:asciiTheme="minorHAnsi" w:hAnsiTheme="minorHAnsi" w:cstheme="minorHAnsi"/>
          <w:sz w:val="24"/>
          <w:szCs w:val="24"/>
        </w:rPr>
        <w:tab/>
        <w:t xml:space="preserve">W odpowiedzi na informację przekazaną przez Izbę Gospodarczą Ciepłownictwo Polskie do odpowiednich struktur rządowych o tym, że przedsiębiorstwa ciepłownicze, dla których Urzędy Regulacji Energetyki utrzymują ceny ciepła systemowego na poziomie 0% rentowności, nie są w stanie samodzielnie sprostać tej nagłej sytuacji i nie będą posiadały środków na zakup opału na zabezpieczenie nieprzetrwanej produkcji, przedsiębiorstwa energetyczne stanęły przed koniecznością podjęcia decyzji w sprawie zaciągnięcia kredytu na zabezpieczenie ciągłości dostaw ciepła na cele mieszkaniowe lub użyteczności publicznej </w:t>
      </w:r>
      <w:r w:rsidRPr="006D538D">
        <w:rPr>
          <w:rFonts w:asciiTheme="minorHAnsi" w:hAnsiTheme="minorHAnsi" w:cstheme="minorHAnsi"/>
          <w:sz w:val="24"/>
          <w:szCs w:val="24"/>
        </w:rPr>
        <w:br/>
        <w:t xml:space="preserve">w szczególności na potrzeby zakupu i rozliczenia węgla kamiennego. </w:t>
      </w:r>
    </w:p>
    <w:p w14:paraId="6CE1D689" w14:textId="77777777" w:rsidR="00E3627A" w:rsidRPr="006D538D" w:rsidRDefault="00E3627A"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rPr>
        <w:t xml:space="preserve">Wobec powyższego,  mając na względzie sytuację panującą w najbliższym i dalszym otoczeniu, umożliwienie spółce realizacji jej statutowych obowiązków dotyczących zabezpieczenia i utrzymania ciągłości dostaw ciepła systemowego dla odbiorców Miasta Mława, wiąże się z koniecznością zaciągnięcia przez spółkę długoterminowego kredytu bankowego. </w:t>
      </w:r>
    </w:p>
    <w:p w14:paraId="1892A74A" w14:textId="07575BBE" w:rsidR="00A965E8" w:rsidRPr="006D538D" w:rsidRDefault="00E3627A"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rPr>
        <w:t>W związku z powyższym, podjęcie uchwały w proponowanej formie jest dla Przedsiębiorstwo Energetyki Cieplnej w Mławie sp. z o. o zasadne i konieczne.</w:t>
      </w:r>
    </w:p>
    <w:p w14:paraId="73BCCC17" w14:textId="46A950FB" w:rsidR="006511CB" w:rsidRPr="006D538D" w:rsidRDefault="006511CB"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Krzysztof Jaros Prezes PEC Sp. z o. o. </w:t>
      </w:r>
    </w:p>
    <w:p w14:paraId="3BD8FB56" w14:textId="736F6CEC" w:rsidR="00F1681B" w:rsidRPr="006D538D" w:rsidRDefault="007B7D41"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rPr>
        <w:t>przedstawił</w:t>
      </w:r>
      <w:r w:rsidR="00BB6A55" w:rsidRPr="006D538D">
        <w:rPr>
          <w:rFonts w:asciiTheme="minorHAnsi" w:hAnsiTheme="minorHAnsi" w:cstheme="minorHAnsi"/>
          <w:sz w:val="24"/>
          <w:szCs w:val="24"/>
        </w:rPr>
        <w:t xml:space="preserve"> sytuacj</w:t>
      </w:r>
      <w:r w:rsidRPr="006D538D">
        <w:rPr>
          <w:rFonts w:asciiTheme="minorHAnsi" w:hAnsiTheme="minorHAnsi" w:cstheme="minorHAnsi"/>
          <w:sz w:val="24"/>
          <w:szCs w:val="24"/>
        </w:rPr>
        <w:t>ę</w:t>
      </w:r>
      <w:r w:rsidR="00BB6A55" w:rsidRPr="006D538D">
        <w:rPr>
          <w:rFonts w:asciiTheme="minorHAnsi" w:hAnsiTheme="minorHAnsi" w:cstheme="minorHAnsi"/>
          <w:sz w:val="24"/>
          <w:szCs w:val="24"/>
        </w:rPr>
        <w:t xml:space="preserve"> fina</w:t>
      </w:r>
      <w:r w:rsidR="00D85B71" w:rsidRPr="006D538D">
        <w:rPr>
          <w:rFonts w:asciiTheme="minorHAnsi" w:hAnsiTheme="minorHAnsi" w:cstheme="minorHAnsi"/>
          <w:sz w:val="24"/>
          <w:szCs w:val="24"/>
        </w:rPr>
        <w:t>nsow</w:t>
      </w:r>
      <w:r w:rsidRPr="006D538D">
        <w:rPr>
          <w:rFonts w:asciiTheme="minorHAnsi" w:hAnsiTheme="minorHAnsi" w:cstheme="minorHAnsi"/>
          <w:sz w:val="24"/>
          <w:szCs w:val="24"/>
        </w:rPr>
        <w:t>ą</w:t>
      </w:r>
      <w:r w:rsidR="00D85B71" w:rsidRPr="006D538D">
        <w:rPr>
          <w:rFonts w:asciiTheme="minorHAnsi" w:hAnsiTheme="minorHAnsi" w:cstheme="minorHAnsi"/>
          <w:sz w:val="24"/>
          <w:szCs w:val="24"/>
        </w:rPr>
        <w:t xml:space="preserve"> S</w:t>
      </w:r>
      <w:r w:rsidR="00BB6A55" w:rsidRPr="006D538D">
        <w:rPr>
          <w:rFonts w:asciiTheme="minorHAnsi" w:hAnsiTheme="minorHAnsi" w:cstheme="minorHAnsi"/>
          <w:sz w:val="24"/>
          <w:szCs w:val="24"/>
        </w:rPr>
        <w:t xml:space="preserve">półki od momentu </w:t>
      </w:r>
      <w:r w:rsidR="00D85B71" w:rsidRPr="006D538D">
        <w:rPr>
          <w:rFonts w:asciiTheme="minorHAnsi" w:hAnsiTheme="minorHAnsi" w:cstheme="minorHAnsi"/>
          <w:sz w:val="24"/>
          <w:szCs w:val="24"/>
        </w:rPr>
        <w:t>objęcia stanowiska do dnia obecnego.</w:t>
      </w:r>
      <w:r w:rsidR="0087269C" w:rsidRPr="006D538D">
        <w:rPr>
          <w:rFonts w:asciiTheme="minorHAnsi" w:hAnsiTheme="minorHAnsi" w:cstheme="minorHAnsi"/>
          <w:sz w:val="24"/>
          <w:szCs w:val="24"/>
        </w:rPr>
        <w:t xml:space="preserve"> Przedstawił informacje </w:t>
      </w:r>
      <w:r w:rsidR="0055329E" w:rsidRPr="006D538D">
        <w:rPr>
          <w:rFonts w:asciiTheme="minorHAnsi" w:hAnsiTheme="minorHAnsi" w:cstheme="minorHAnsi"/>
          <w:sz w:val="24"/>
          <w:szCs w:val="24"/>
        </w:rPr>
        <w:t xml:space="preserve">dotyczące </w:t>
      </w:r>
      <w:r w:rsidR="0087269C" w:rsidRPr="006D538D">
        <w:rPr>
          <w:rFonts w:asciiTheme="minorHAnsi" w:hAnsiTheme="minorHAnsi" w:cstheme="minorHAnsi"/>
          <w:sz w:val="24"/>
          <w:szCs w:val="24"/>
        </w:rPr>
        <w:t>dosta</w:t>
      </w:r>
      <w:r w:rsidR="0055329E" w:rsidRPr="006D538D">
        <w:rPr>
          <w:rFonts w:asciiTheme="minorHAnsi" w:hAnsiTheme="minorHAnsi" w:cstheme="minorHAnsi"/>
          <w:sz w:val="24"/>
          <w:szCs w:val="24"/>
        </w:rPr>
        <w:t>w</w:t>
      </w:r>
      <w:r w:rsidR="0087269C" w:rsidRPr="006D538D">
        <w:rPr>
          <w:rFonts w:asciiTheme="minorHAnsi" w:hAnsiTheme="minorHAnsi" w:cstheme="minorHAnsi"/>
          <w:sz w:val="24"/>
          <w:szCs w:val="24"/>
        </w:rPr>
        <w:t xml:space="preserve"> węgla</w:t>
      </w:r>
      <w:r w:rsidR="0055329E" w:rsidRPr="006D538D">
        <w:rPr>
          <w:rFonts w:asciiTheme="minorHAnsi" w:hAnsiTheme="minorHAnsi" w:cstheme="minorHAnsi"/>
          <w:sz w:val="24"/>
          <w:szCs w:val="24"/>
        </w:rPr>
        <w:t xml:space="preserve"> i</w:t>
      </w:r>
      <w:r w:rsidR="00A965E8" w:rsidRPr="006D538D">
        <w:rPr>
          <w:rFonts w:asciiTheme="minorHAnsi" w:hAnsiTheme="minorHAnsi" w:cstheme="minorHAnsi"/>
          <w:sz w:val="24"/>
          <w:szCs w:val="24"/>
        </w:rPr>
        <w:t xml:space="preserve"> obecnej</w:t>
      </w:r>
      <w:r w:rsidR="0055329E" w:rsidRPr="006D538D">
        <w:rPr>
          <w:rFonts w:asciiTheme="minorHAnsi" w:hAnsiTheme="minorHAnsi" w:cstheme="minorHAnsi"/>
          <w:sz w:val="24"/>
          <w:szCs w:val="24"/>
        </w:rPr>
        <w:t xml:space="preserve"> sytuacji ciepła systemowego. </w:t>
      </w:r>
    </w:p>
    <w:p w14:paraId="32E9F851" w14:textId="3F38BE74" w:rsidR="00A965E8" w:rsidRPr="006D538D" w:rsidRDefault="00056A5E"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Dotychczasowa taryfa na ciepło </w:t>
      </w:r>
      <w:r w:rsidR="00E046CC" w:rsidRPr="006D538D">
        <w:rPr>
          <w:rFonts w:asciiTheme="minorHAnsi" w:hAnsiTheme="minorHAnsi" w:cstheme="minorHAnsi"/>
          <w:sz w:val="24"/>
          <w:szCs w:val="24"/>
        </w:rPr>
        <w:t>obowiązująca od 30</w:t>
      </w:r>
      <w:r w:rsidR="00FB4449" w:rsidRPr="006D538D">
        <w:rPr>
          <w:rFonts w:asciiTheme="minorHAnsi" w:hAnsiTheme="minorHAnsi" w:cstheme="minorHAnsi"/>
          <w:sz w:val="24"/>
          <w:szCs w:val="24"/>
        </w:rPr>
        <w:t xml:space="preserve"> </w:t>
      </w:r>
      <w:r w:rsidR="00E046CC" w:rsidRPr="006D538D">
        <w:rPr>
          <w:rFonts w:asciiTheme="minorHAnsi" w:hAnsiTheme="minorHAnsi" w:cstheme="minorHAnsi"/>
          <w:sz w:val="24"/>
          <w:szCs w:val="24"/>
        </w:rPr>
        <w:t>listopada 2021</w:t>
      </w:r>
      <w:r w:rsidR="00FB4449" w:rsidRPr="006D538D">
        <w:rPr>
          <w:rFonts w:asciiTheme="minorHAnsi" w:hAnsiTheme="minorHAnsi" w:cstheme="minorHAnsi"/>
          <w:sz w:val="24"/>
          <w:szCs w:val="24"/>
        </w:rPr>
        <w:t xml:space="preserve"> </w:t>
      </w:r>
      <w:r w:rsidR="00E046CC" w:rsidRPr="006D538D">
        <w:rPr>
          <w:rFonts w:asciiTheme="minorHAnsi" w:hAnsiTheme="minorHAnsi" w:cstheme="minorHAnsi"/>
          <w:sz w:val="24"/>
          <w:szCs w:val="24"/>
        </w:rPr>
        <w:t xml:space="preserve">r. </w:t>
      </w:r>
      <w:r w:rsidRPr="006D538D">
        <w:rPr>
          <w:rFonts w:asciiTheme="minorHAnsi" w:hAnsiTheme="minorHAnsi" w:cstheme="minorHAnsi"/>
          <w:sz w:val="24"/>
          <w:szCs w:val="24"/>
        </w:rPr>
        <w:t>wynosi</w:t>
      </w:r>
      <w:r w:rsidR="00FB4449" w:rsidRPr="006D538D">
        <w:rPr>
          <w:rFonts w:asciiTheme="minorHAnsi" w:hAnsiTheme="minorHAnsi" w:cstheme="minorHAnsi"/>
          <w:sz w:val="24"/>
          <w:szCs w:val="24"/>
        </w:rPr>
        <w:t xml:space="preserve"> 37</w:t>
      </w:r>
      <w:r w:rsidR="00E046CC" w:rsidRPr="006D538D">
        <w:rPr>
          <w:rFonts w:asciiTheme="minorHAnsi" w:hAnsiTheme="minorHAnsi" w:cstheme="minorHAnsi"/>
          <w:sz w:val="24"/>
          <w:szCs w:val="24"/>
        </w:rPr>
        <w:t>,</w:t>
      </w:r>
      <w:r w:rsidR="007356F7" w:rsidRPr="006D538D">
        <w:rPr>
          <w:rFonts w:asciiTheme="minorHAnsi" w:hAnsiTheme="minorHAnsi" w:cstheme="minorHAnsi"/>
          <w:sz w:val="24"/>
          <w:szCs w:val="24"/>
        </w:rPr>
        <w:t>6</w:t>
      </w:r>
      <w:r w:rsidR="00FB4449" w:rsidRPr="006D538D">
        <w:rPr>
          <w:rFonts w:asciiTheme="minorHAnsi" w:hAnsiTheme="minorHAnsi" w:cstheme="minorHAnsi"/>
          <w:sz w:val="24"/>
          <w:szCs w:val="24"/>
        </w:rPr>
        <w:t>5</w:t>
      </w:r>
      <w:r w:rsidR="00E046CC" w:rsidRPr="006D538D">
        <w:rPr>
          <w:rFonts w:asciiTheme="minorHAnsi" w:hAnsiTheme="minorHAnsi" w:cstheme="minorHAnsi"/>
          <w:sz w:val="24"/>
          <w:szCs w:val="24"/>
        </w:rPr>
        <w:t xml:space="preserve"> zł</w:t>
      </w:r>
      <w:r w:rsidR="007356F7" w:rsidRPr="006D538D">
        <w:rPr>
          <w:rFonts w:asciiTheme="minorHAnsi" w:hAnsiTheme="minorHAnsi" w:cstheme="minorHAnsi"/>
          <w:sz w:val="24"/>
          <w:szCs w:val="24"/>
        </w:rPr>
        <w:t>/J</w:t>
      </w:r>
      <w:r w:rsidR="00FB4449" w:rsidRPr="006D538D">
        <w:rPr>
          <w:rFonts w:asciiTheme="minorHAnsi" w:hAnsiTheme="minorHAnsi" w:cstheme="minorHAnsi"/>
          <w:sz w:val="24"/>
          <w:szCs w:val="24"/>
        </w:rPr>
        <w:t xml:space="preserve"> (wydana na okres 18 miesięcy). Taryfa </w:t>
      </w:r>
      <w:r w:rsidR="007356F7" w:rsidRPr="006D538D">
        <w:rPr>
          <w:rFonts w:asciiTheme="minorHAnsi" w:hAnsiTheme="minorHAnsi" w:cstheme="minorHAnsi"/>
          <w:sz w:val="24"/>
          <w:szCs w:val="24"/>
        </w:rPr>
        <w:t>została</w:t>
      </w:r>
      <w:r w:rsidR="00FB4449" w:rsidRPr="006D538D">
        <w:rPr>
          <w:rFonts w:asciiTheme="minorHAnsi" w:hAnsiTheme="minorHAnsi" w:cstheme="minorHAnsi"/>
          <w:sz w:val="24"/>
          <w:szCs w:val="24"/>
        </w:rPr>
        <w:t xml:space="preserve"> zmieniana</w:t>
      </w:r>
      <w:r w:rsidR="007356F7" w:rsidRPr="006D538D">
        <w:rPr>
          <w:rFonts w:asciiTheme="minorHAnsi" w:hAnsiTheme="minorHAnsi" w:cstheme="minorHAnsi"/>
          <w:sz w:val="24"/>
          <w:szCs w:val="24"/>
        </w:rPr>
        <w:t xml:space="preserve"> i wynosi</w:t>
      </w:r>
      <w:r w:rsidR="00FB4449" w:rsidRPr="006D538D">
        <w:rPr>
          <w:rFonts w:asciiTheme="minorHAnsi" w:hAnsiTheme="minorHAnsi" w:cstheme="minorHAnsi"/>
          <w:sz w:val="24"/>
          <w:szCs w:val="24"/>
        </w:rPr>
        <w:t xml:space="preserve"> 103,11 zł</w:t>
      </w:r>
      <w:r w:rsidR="007356F7" w:rsidRPr="006D538D">
        <w:rPr>
          <w:rFonts w:asciiTheme="minorHAnsi" w:hAnsiTheme="minorHAnsi" w:cstheme="minorHAnsi"/>
          <w:sz w:val="24"/>
          <w:szCs w:val="24"/>
        </w:rPr>
        <w:t>/ J.</w:t>
      </w:r>
    </w:p>
    <w:p w14:paraId="198FA585" w14:textId="3D6747CA" w:rsidR="00E046CC" w:rsidRPr="006D538D" w:rsidRDefault="007356F7"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Ceny Energii </w:t>
      </w:r>
      <w:r w:rsidR="00606B21" w:rsidRPr="006D538D">
        <w:rPr>
          <w:rFonts w:asciiTheme="minorHAnsi" w:hAnsiTheme="minorHAnsi" w:cstheme="minorHAnsi"/>
          <w:sz w:val="24"/>
          <w:szCs w:val="24"/>
        </w:rPr>
        <w:t>dotychczas wynosiły</w:t>
      </w:r>
      <w:r w:rsidRPr="006D538D">
        <w:rPr>
          <w:rFonts w:asciiTheme="minorHAnsi" w:hAnsiTheme="minorHAnsi" w:cstheme="minorHAnsi"/>
          <w:sz w:val="24"/>
          <w:szCs w:val="24"/>
        </w:rPr>
        <w:t xml:space="preserve"> </w:t>
      </w:r>
      <w:r w:rsidR="008E5075" w:rsidRPr="006D538D">
        <w:rPr>
          <w:rFonts w:asciiTheme="minorHAnsi" w:hAnsiTheme="minorHAnsi" w:cstheme="minorHAnsi"/>
          <w:sz w:val="24"/>
          <w:szCs w:val="24"/>
        </w:rPr>
        <w:t>250 zł/MWh</w:t>
      </w:r>
      <w:r w:rsidR="00606B21" w:rsidRPr="006D538D">
        <w:rPr>
          <w:rFonts w:asciiTheme="minorHAnsi" w:hAnsiTheme="minorHAnsi" w:cstheme="minorHAnsi"/>
          <w:sz w:val="24"/>
          <w:szCs w:val="24"/>
        </w:rPr>
        <w:t xml:space="preserve">, a obecnie </w:t>
      </w:r>
      <w:r w:rsidR="008E5075" w:rsidRPr="006D538D">
        <w:rPr>
          <w:rFonts w:asciiTheme="minorHAnsi" w:hAnsiTheme="minorHAnsi" w:cstheme="minorHAnsi"/>
          <w:sz w:val="24"/>
          <w:szCs w:val="24"/>
        </w:rPr>
        <w:t>750 zł</w:t>
      </w:r>
      <w:r w:rsidR="00606B21" w:rsidRPr="006D538D">
        <w:rPr>
          <w:rFonts w:asciiTheme="minorHAnsi" w:hAnsiTheme="minorHAnsi" w:cstheme="minorHAnsi"/>
          <w:sz w:val="24"/>
          <w:szCs w:val="24"/>
        </w:rPr>
        <w:t>/MWh</w:t>
      </w:r>
      <w:r w:rsidR="008E5075" w:rsidRPr="006D538D">
        <w:rPr>
          <w:rFonts w:asciiTheme="minorHAnsi" w:hAnsiTheme="minorHAnsi" w:cstheme="minorHAnsi"/>
          <w:sz w:val="24"/>
          <w:szCs w:val="24"/>
        </w:rPr>
        <w:t xml:space="preserve">, dostawca nową  cenę zaproponował na poziomie 2 350 zł/MWh. Spółka jest na etapie rozpisywania przetargu, chcąc pozyskać niższą ofertę. </w:t>
      </w:r>
    </w:p>
    <w:p w14:paraId="0DCB8D70" w14:textId="3E39D9F6" w:rsidR="0050257E" w:rsidRPr="006D538D" w:rsidRDefault="00B27766" w:rsidP="00487014">
      <w:pPr>
        <w:jc w:val="left"/>
        <w:rPr>
          <w:rFonts w:asciiTheme="minorHAnsi" w:hAnsiTheme="minorHAnsi" w:cstheme="minorHAnsi"/>
          <w:sz w:val="24"/>
          <w:szCs w:val="24"/>
        </w:rPr>
      </w:pPr>
      <w:r w:rsidRPr="006D538D">
        <w:rPr>
          <w:rFonts w:asciiTheme="minorHAnsi" w:hAnsiTheme="minorHAnsi" w:cstheme="minorHAnsi"/>
          <w:sz w:val="24"/>
          <w:szCs w:val="24"/>
        </w:rPr>
        <w:t>Projekt uchwały nie był procedowany na posiedzeniach Komisji Rady Miasta Mława.</w:t>
      </w:r>
    </w:p>
    <w:p w14:paraId="09D28CE9" w14:textId="57D795AE" w:rsidR="00E046CC" w:rsidRPr="006D538D" w:rsidRDefault="00E046CC"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Radny Marek Kiełbiński</w:t>
      </w:r>
    </w:p>
    <w:p w14:paraId="7837FDEB" w14:textId="4C6B9A71" w:rsidR="008C7366" w:rsidRPr="006D538D" w:rsidRDefault="0050257E" w:rsidP="00487014">
      <w:pPr>
        <w:jc w:val="left"/>
        <w:rPr>
          <w:rFonts w:asciiTheme="minorHAnsi" w:hAnsiTheme="minorHAnsi" w:cstheme="minorHAnsi"/>
          <w:sz w:val="24"/>
          <w:szCs w:val="24"/>
        </w:rPr>
      </w:pPr>
      <w:r w:rsidRPr="006D538D">
        <w:rPr>
          <w:rFonts w:asciiTheme="minorHAnsi" w:hAnsiTheme="minorHAnsi" w:cstheme="minorHAnsi"/>
          <w:sz w:val="24"/>
          <w:szCs w:val="24"/>
        </w:rPr>
        <w:tab/>
      </w:r>
      <w:r w:rsidR="00A9486C" w:rsidRPr="006D538D">
        <w:rPr>
          <w:rFonts w:asciiTheme="minorHAnsi" w:hAnsiTheme="minorHAnsi" w:cstheme="minorHAnsi"/>
          <w:sz w:val="24"/>
          <w:szCs w:val="24"/>
        </w:rPr>
        <w:t>Co Prezes miał na myśli poruszając w</w:t>
      </w:r>
      <w:r w:rsidR="00E77BDC" w:rsidRPr="006D538D">
        <w:rPr>
          <w:rFonts w:asciiTheme="minorHAnsi" w:hAnsiTheme="minorHAnsi" w:cstheme="minorHAnsi"/>
          <w:sz w:val="24"/>
          <w:szCs w:val="24"/>
        </w:rPr>
        <w:t>atek 6lat</w:t>
      </w:r>
      <w:r w:rsidR="00A9486C" w:rsidRPr="006D538D">
        <w:rPr>
          <w:rFonts w:asciiTheme="minorHAnsi" w:hAnsiTheme="minorHAnsi" w:cstheme="minorHAnsi"/>
          <w:sz w:val="24"/>
          <w:szCs w:val="24"/>
        </w:rPr>
        <w:t xml:space="preserve"> odnośnie zakupu węgla?</w:t>
      </w:r>
      <w:r w:rsidR="00E77BDC" w:rsidRPr="006D538D">
        <w:rPr>
          <w:rFonts w:asciiTheme="minorHAnsi" w:hAnsiTheme="minorHAnsi" w:cstheme="minorHAnsi"/>
          <w:sz w:val="24"/>
          <w:szCs w:val="24"/>
        </w:rPr>
        <w:t xml:space="preserve"> </w:t>
      </w:r>
      <w:r w:rsidR="00A9486C" w:rsidRPr="006D538D">
        <w:rPr>
          <w:rFonts w:asciiTheme="minorHAnsi" w:hAnsiTheme="minorHAnsi" w:cstheme="minorHAnsi"/>
          <w:sz w:val="24"/>
          <w:szCs w:val="24"/>
        </w:rPr>
        <w:t>P</w:t>
      </w:r>
      <w:r w:rsidR="00E77BDC" w:rsidRPr="006D538D">
        <w:rPr>
          <w:rFonts w:asciiTheme="minorHAnsi" w:hAnsiTheme="minorHAnsi" w:cstheme="minorHAnsi"/>
          <w:sz w:val="24"/>
          <w:szCs w:val="24"/>
        </w:rPr>
        <w:t xml:space="preserve">rawo obliguje, </w:t>
      </w:r>
      <w:r w:rsidR="00A9486C" w:rsidRPr="006D538D">
        <w:rPr>
          <w:rFonts w:asciiTheme="minorHAnsi" w:hAnsiTheme="minorHAnsi" w:cstheme="minorHAnsi"/>
          <w:sz w:val="24"/>
          <w:szCs w:val="24"/>
        </w:rPr>
        <w:t xml:space="preserve">do tego, </w:t>
      </w:r>
      <w:r w:rsidR="00E77BDC" w:rsidRPr="006D538D">
        <w:rPr>
          <w:rFonts w:asciiTheme="minorHAnsi" w:hAnsiTheme="minorHAnsi" w:cstheme="minorHAnsi"/>
          <w:sz w:val="24"/>
          <w:szCs w:val="24"/>
        </w:rPr>
        <w:t xml:space="preserve">że PEC musi mieć zapasy węgla na 30 dni. Na chwile obecną jakie są zapasy </w:t>
      </w:r>
      <w:r w:rsidR="007B7D41" w:rsidRPr="006D538D">
        <w:rPr>
          <w:rFonts w:asciiTheme="minorHAnsi" w:hAnsiTheme="minorHAnsi" w:cstheme="minorHAnsi"/>
          <w:sz w:val="24"/>
          <w:szCs w:val="24"/>
        </w:rPr>
        <w:lastRenderedPageBreak/>
        <w:t xml:space="preserve">Spółki </w:t>
      </w:r>
      <w:r w:rsidR="00E77BDC" w:rsidRPr="006D538D">
        <w:rPr>
          <w:rFonts w:asciiTheme="minorHAnsi" w:hAnsiTheme="minorHAnsi" w:cstheme="minorHAnsi"/>
          <w:sz w:val="24"/>
          <w:szCs w:val="24"/>
        </w:rPr>
        <w:t>PEC ?</w:t>
      </w:r>
      <w:r w:rsidR="008C7366" w:rsidRPr="006D538D">
        <w:rPr>
          <w:rFonts w:asciiTheme="minorHAnsi" w:hAnsiTheme="minorHAnsi" w:cstheme="minorHAnsi"/>
          <w:sz w:val="24"/>
          <w:szCs w:val="24"/>
        </w:rPr>
        <w:t xml:space="preserve"> Czy będzie dla mieszkańców podwyżka z PEC ?</w:t>
      </w:r>
      <w:r w:rsidR="00223723" w:rsidRPr="006D538D">
        <w:rPr>
          <w:rFonts w:asciiTheme="minorHAnsi" w:hAnsiTheme="minorHAnsi" w:cstheme="minorHAnsi"/>
          <w:sz w:val="24"/>
          <w:szCs w:val="24"/>
        </w:rPr>
        <w:t xml:space="preserve"> Czy mieszkańcy bloków mogą składać wnioski o dodatki węglowe?</w:t>
      </w:r>
    </w:p>
    <w:p w14:paraId="303E70EB" w14:textId="77777777" w:rsidR="00A9486C" w:rsidRPr="006D538D" w:rsidRDefault="00A9486C"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Krzysztof Jaros</w:t>
      </w:r>
      <w:r w:rsidRPr="006D538D">
        <w:rPr>
          <w:rFonts w:asciiTheme="minorHAnsi" w:hAnsiTheme="minorHAnsi" w:cstheme="minorHAnsi"/>
          <w:sz w:val="24"/>
          <w:szCs w:val="24"/>
        </w:rPr>
        <w:t xml:space="preserve"> </w:t>
      </w:r>
      <w:r w:rsidRPr="006D538D">
        <w:rPr>
          <w:rFonts w:asciiTheme="minorHAnsi" w:hAnsiTheme="minorHAnsi" w:cstheme="minorHAnsi"/>
          <w:b/>
          <w:bCs/>
          <w:sz w:val="24"/>
          <w:szCs w:val="24"/>
        </w:rPr>
        <w:t xml:space="preserve">Prezes PEC Sp. z o. o. </w:t>
      </w:r>
    </w:p>
    <w:p w14:paraId="1ED4CD11" w14:textId="2F9A86EB" w:rsidR="008C7366" w:rsidRPr="006D538D" w:rsidRDefault="005A5D21" w:rsidP="00487014">
      <w:pPr>
        <w:jc w:val="left"/>
        <w:rPr>
          <w:rFonts w:asciiTheme="minorHAnsi" w:hAnsiTheme="minorHAnsi" w:cstheme="minorHAnsi"/>
          <w:sz w:val="24"/>
          <w:szCs w:val="24"/>
        </w:rPr>
      </w:pPr>
      <w:r w:rsidRPr="006D538D">
        <w:rPr>
          <w:rFonts w:asciiTheme="minorHAnsi" w:hAnsiTheme="minorHAnsi" w:cstheme="minorHAnsi"/>
          <w:sz w:val="24"/>
          <w:szCs w:val="24"/>
        </w:rPr>
        <w:t>1) </w:t>
      </w:r>
      <w:r w:rsidR="00A9486C" w:rsidRPr="006D538D">
        <w:rPr>
          <w:rFonts w:asciiTheme="minorHAnsi" w:hAnsiTheme="minorHAnsi" w:cstheme="minorHAnsi"/>
          <w:sz w:val="24"/>
          <w:szCs w:val="24"/>
        </w:rPr>
        <w:t>Wątek 6 lat dotyczył sytuacji, że gdyby cena węgla nie uległa podwyżce, kupilibyśmy węgiel na 6 lat do przodu</w:t>
      </w:r>
      <w:r w:rsidR="00681EF6" w:rsidRPr="006D538D">
        <w:rPr>
          <w:rFonts w:asciiTheme="minorHAnsi" w:hAnsiTheme="minorHAnsi" w:cstheme="minorHAnsi"/>
          <w:sz w:val="24"/>
          <w:szCs w:val="24"/>
        </w:rPr>
        <w:t xml:space="preserve">, czyli kupujemy węgiel </w:t>
      </w:r>
      <w:r w:rsidRPr="006D538D">
        <w:rPr>
          <w:rFonts w:asciiTheme="minorHAnsi" w:hAnsiTheme="minorHAnsi" w:cstheme="minorHAnsi"/>
          <w:sz w:val="24"/>
          <w:szCs w:val="24"/>
        </w:rPr>
        <w:t>do 5000 ton, a płacimy za niego 6krotnie (zamiast 320 zł to płacimy 1900 zł netto łącznie z transportem).</w:t>
      </w:r>
    </w:p>
    <w:p w14:paraId="0F040F19" w14:textId="198889E3" w:rsidR="005A5D21" w:rsidRPr="006D538D" w:rsidRDefault="005A5D2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2) Średnie zapasy paliwa są liczone na podstawie średniej z 3 miesięcy; zapasy są codziennie monitorowane. Na chwilę obecną zapasy są zabezpieczone do 30 listopada 2022 r. Spółka wystąpiła do Miasta z prośbą o poręczenie kredytu, ponieważ Spółki nie stać na zakup surowca </w:t>
      </w:r>
      <w:r w:rsidRPr="006D538D">
        <w:rPr>
          <w:rFonts w:asciiTheme="minorHAnsi" w:hAnsiTheme="minorHAnsi" w:cstheme="minorHAnsi"/>
          <w:sz w:val="24"/>
          <w:szCs w:val="24"/>
        </w:rPr>
        <w:br/>
        <w:t>i zabezpieczenie go na kolejne mi</w:t>
      </w:r>
      <w:r w:rsidR="00D06499" w:rsidRPr="006D538D">
        <w:rPr>
          <w:rFonts w:asciiTheme="minorHAnsi" w:hAnsiTheme="minorHAnsi" w:cstheme="minorHAnsi"/>
          <w:sz w:val="24"/>
          <w:szCs w:val="24"/>
        </w:rPr>
        <w:t>esiące</w:t>
      </w:r>
      <w:r w:rsidRPr="006D538D">
        <w:rPr>
          <w:rFonts w:asciiTheme="minorHAnsi" w:hAnsiTheme="minorHAnsi" w:cstheme="minorHAnsi"/>
          <w:sz w:val="24"/>
          <w:szCs w:val="24"/>
        </w:rPr>
        <w:t>.</w:t>
      </w:r>
    </w:p>
    <w:p w14:paraId="5F7847EC" w14:textId="23E64676" w:rsidR="005A5D21" w:rsidRPr="006D538D" w:rsidRDefault="005A5D21"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3) Podwyżki ciepła </w:t>
      </w:r>
    </w:p>
    <w:p w14:paraId="5FFE8564" w14:textId="0A9806F1" w:rsidR="00A837ED" w:rsidRPr="006D538D" w:rsidRDefault="00D06499"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Ustawa o szczególnych rozwiązaniach w zakresie cen paliw, będzie zakładała </w:t>
      </w:r>
      <w:r w:rsidR="00C801A8" w:rsidRPr="006D538D">
        <w:rPr>
          <w:rFonts w:asciiTheme="minorHAnsi" w:hAnsiTheme="minorHAnsi" w:cstheme="minorHAnsi"/>
          <w:sz w:val="24"/>
          <w:szCs w:val="24"/>
        </w:rPr>
        <w:t xml:space="preserve">możliwość naliczenia </w:t>
      </w:r>
      <w:r w:rsidRPr="006D538D">
        <w:rPr>
          <w:rFonts w:asciiTheme="minorHAnsi" w:hAnsiTheme="minorHAnsi" w:cstheme="minorHAnsi"/>
          <w:sz w:val="24"/>
          <w:szCs w:val="24"/>
        </w:rPr>
        <w:t>rekompensat za zużycie ciepła</w:t>
      </w:r>
      <w:r w:rsidR="00C801A8" w:rsidRPr="006D538D">
        <w:rPr>
          <w:rFonts w:asciiTheme="minorHAnsi" w:hAnsiTheme="minorHAnsi" w:cstheme="minorHAnsi"/>
          <w:sz w:val="24"/>
          <w:szCs w:val="24"/>
        </w:rPr>
        <w:t xml:space="preserve"> systemowego. </w:t>
      </w:r>
      <w:r w:rsidR="00A837ED" w:rsidRPr="006D538D">
        <w:rPr>
          <w:rFonts w:asciiTheme="minorHAnsi" w:hAnsiTheme="minorHAnsi" w:cstheme="minorHAnsi"/>
          <w:sz w:val="24"/>
          <w:szCs w:val="24"/>
        </w:rPr>
        <w:t xml:space="preserve">Będą wystawiane faktury z bonifikatą. Spółka będzie mogła się ubiegać o zwrot rekompensat od Zarządcy Rozliczeń. </w:t>
      </w:r>
    </w:p>
    <w:p w14:paraId="2F2EAE25" w14:textId="5710C65A" w:rsidR="00E046CC" w:rsidRPr="006D538D" w:rsidRDefault="00223723" w:rsidP="00487014">
      <w:pPr>
        <w:jc w:val="left"/>
        <w:rPr>
          <w:rFonts w:asciiTheme="minorHAnsi" w:hAnsiTheme="minorHAnsi" w:cstheme="minorHAnsi"/>
          <w:sz w:val="24"/>
          <w:szCs w:val="24"/>
        </w:rPr>
      </w:pPr>
      <w:r w:rsidRPr="006D538D">
        <w:rPr>
          <w:rFonts w:asciiTheme="minorHAnsi" w:hAnsiTheme="minorHAnsi" w:cstheme="minorHAnsi"/>
          <w:sz w:val="24"/>
          <w:szCs w:val="24"/>
        </w:rPr>
        <w:t>4) Wnioski składają osoby, wpisane do CEEB (Centralnej Ewidencji Emisyjności Budynków). Dodatki nie są przewidziane dla odbiorców ciepła systemowego. Dla mieszkańców obsługiwanych przez Spółkę PEC przewidziane są rekompensaty; podwyżka będzie nie wyższa niż 40 % dotychczasowej stawki.</w:t>
      </w:r>
    </w:p>
    <w:p w14:paraId="6F5A80D6" w14:textId="019597CD" w:rsidR="00E046CC" w:rsidRPr="006D538D" w:rsidRDefault="00E046CC"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Radny Wojciech Krajewski</w:t>
      </w:r>
    </w:p>
    <w:p w14:paraId="618EF9D6" w14:textId="39965AB7" w:rsidR="00751FC3" w:rsidRPr="006D538D" w:rsidRDefault="00E346DE" w:rsidP="00487014">
      <w:pPr>
        <w:jc w:val="left"/>
        <w:rPr>
          <w:rFonts w:asciiTheme="minorHAnsi" w:hAnsiTheme="minorHAnsi" w:cstheme="minorHAnsi"/>
          <w:sz w:val="24"/>
          <w:szCs w:val="24"/>
        </w:rPr>
      </w:pPr>
      <w:r w:rsidRPr="006D538D">
        <w:rPr>
          <w:rFonts w:asciiTheme="minorHAnsi" w:hAnsiTheme="minorHAnsi" w:cstheme="minorHAnsi"/>
          <w:b/>
          <w:bCs/>
          <w:sz w:val="24"/>
          <w:szCs w:val="24"/>
        </w:rPr>
        <w:tab/>
      </w:r>
      <w:r w:rsidRPr="006D538D">
        <w:rPr>
          <w:rFonts w:asciiTheme="minorHAnsi" w:hAnsiTheme="minorHAnsi" w:cstheme="minorHAnsi"/>
          <w:sz w:val="24"/>
          <w:szCs w:val="24"/>
        </w:rPr>
        <w:t xml:space="preserve">Nawiązując do uzasadnienia, 600 ton węgla po 1900 zł/t to potrzebna kwota na zakup wynosi 1 140 000 zł. A co z pozostałą kwotą, skoro prośba jest o poręczenie 6 700 000 zł? </w:t>
      </w:r>
      <w:r w:rsidRPr="006D538D">
        <w:rPr>
          <w:rFonts w:asciiTheme="minorHAnsi" w:hAnsiTheme="minorHAnsi" w:cstheme="minorHAnsi"/>
          <w:sz w:val="24"/>
          <w:szCs w:val="24"/>
        </w:rPr>
        <w:br/>
        <w:t>Czy ona jest wystarczająca na ten rok, jeśli chodzi o pokrycie bieżącej działalności ?</w:t>
      </w:r>
    </w:p>
    <w:p w14:paraId="1C4A4B59" w14:textId="54E4A7CB" w:rsidR="00E346DE" w:rsidRPr="006D538D" w:rsidRDefault="00E346DE"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Krzysztof Jaros</w:t>
      </w:r>
      <w:r w:rsidRPr="006D538D">
        <w:rPr>
          <w:rFonts w:asciiTheme="minorHAnsi" w:hAnsiTheme="minorHAnsi" w:cstheme="minorHAnsi"/>
          <w:sz w:val="24"/>
          <w:szCs w:val="24"/>
        </w:rPr>
        <w:t xml:space="preserve"> </w:t>
      </w:r>
      <w:r w:rsidRPr="006D538D">
        <w:rPr>
          <w:rFonts w:asciiTheme="minorHAnsi" w:hAnsiTheme="minorHAnsi" w:cstheme="minorHAnsi"/>
          <w:b/>
          <w:bCs/>
          <w:sz w:val="24"/>
          <w:szCs w:val="24"/>
        </w:rPr>
        <w:t>Prezes PEC Sp. z o. o.</w:t>
      </w:r>
    </w:p>
    <w:p w14:paraId="714857F2" w14:textId="6F376BB5" w:rsidR="00EA1A76" w:rsidRPr="006D538D" w:rsidRDefault="00960A94" w:rsidP="00487014">
      <w:pPr>
        <w:jc w:val="left"/>
        <w:rPr>
          <w:rFonts w:asciiTheme="minorHAnsi" w:hAnsiTheme="minorHAnsi" w:cstheme="minorHAnsi"/>
          <w:sz w:val="24"/>
          <w:szCs w:val="24"/>
        </w:rPr>
      </w:pPr>
      <w:r w:rsidRPr="006D538D">
        <w:rPr>
          <w:rFonts w:asciiTheme="minorHAnsi" w:hAnsiTheme="minorHAnsi" w:cstheme="minorHAnsi"/>
          <w:sz w:val="24"/>
          <w:szCs w:val="24"/>
        </w:rPr>
        <w:tab/>
        <w:t xml:space="preserve">Przeprowadzono szereg symulacji w Spółce. Analizie poddane zostały przepływy finansowe. Do zakończenia sezonu grzewczego- z końcem kwietnia 2023 r. potrzebne jest zabezpieczenie węgla w wysokości 2500 ton. Sprowadzono 1200 ton opału, z czego za 600 ton Spółka zapłaciła </w:t>
      </w:r>
      <w:r w:rsidR="00540F79" w:rsidRPr="006D538D">
        <w:rPr>
          <w:rFonts w:asciiTheme="minorHAnsi" w:hAnsiTheme="minorHAnsi" w:cstheme="minorHAnsi"/>
          <w:sz w:val="24"/>
          <w:szCs w:val="24"/>
        </w:rPr>
        <w:t xml:space="preserve">z własnych środków, część jest na tzw. umowach składu – jest własnością dostawcy. </w:t>
      </w:r>
    </w:p>
    <w:p w14:paraId="52B8268D" w14:textId="5822E729" w:rsidR="008B7AC3" w:rsidRPr="006D538D" w:rsidRDefault="004668C1" w:rsidP="00487014">
      <w:pPr>
        <w:jc w:val="left"/>
        <w:rPr>
          <w:rFonts w:asciiTheme="minorHAnsi" w:hAnsiTheme="minorHAnsi" w:cstheme="minorHAnsi"/>
          <w:sz w:val="24"/>
          <w:szCs w:val="24"/>
        </w:rPr>
      </w:pPr>
      <w:r w:rsidRPr="006D538D">
        <w:rPr>
          <w:rFonts w:asciiTheme="minorHAnsi" w:hAnsiTheme="minorHAnsi" w:cstheme="minorHAnsi"/>
          <w:sz w:val="24"/>
          <w:szCs w:val="24"/>
        </w:rPr>
        <w:t>Więcej głosów w dyskusji nie było.</w:t>
      </w:r>
    </w:p>
    <w:p w14:paraId="58D45DDF" w14:textId="11BF6F5F" w:rsidR="00540F79" w:rsidRPr="006D538D" w:rsidRDefault="00540F79"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(21 głosami za, jednogłośnie)</w:t>
      </w:r>
    </w:p>
    <w:p w14:paraId="66221F62" w14:textId="77777777" w:rsidR="00540F79" w:rsidRPr="006D538D" w:rsidRDefault="00540F79"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461AD79B" w14:textId="6EB509A1" w:rsidR="00540F79" w:rsidRPr="006D538D" w:rsidRDefault="00540F79"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w:t>
      </w:r>
      <w:r w:rsidR="000353D2" w:rsidRPr="006D538D">
        <w:rPr>
          <w:rFonts w:asciiTheme="minorHAnsi" w:hAnsiTheme="minorHAnsi" w:cstheme="minorHAnsi"/>
          <w:b/>
          <w:sz w:val="24"/>
          <w:szCs w:val="24"/>
        </w:rPr>
        <w:t>5</w:t>
      </w:r>
      <w:r w:rsidRPr="006D538D">
        <w:rPr>
          <w:rFonts w:asciiTheme="minorHAnsi" w:hAnsiTheme="minorHAnsi" w:cstheme="minorHAnsi"/>
          <w:b/>
          <w:sz w:val="24"/>
          <w:szCs w:val="24"/>
        </w:rPr>
        <w:t>4</w:t>
      </w:r>
      <w:r w:rsidR="000353D2" w:rsidRPr="006D538D">
        <w:rPr>
          <w:rFonts w:asciiTheme="minorHAnsi" w:hAnsiTheme="minorHAnsi" w:cstheme="minorHAnsi"/>
          <w:b/>
          <w:sz w:val="24"/>
          <w:szCs w:val="24"/>
        </w:rPr>
        <w:t>0</w:t>
      </w:r>
      <w:r w:rsidRPr="006D538D">
        <w:rPr>
          <w:rFonts w:asciiTheme="minorHAnsi" w:hAnsiTheme="minorHAnsi" w:cstheme="minorHAnsi"/>
          <w:b/>
          <w:sz w:val="24"/>
          <w:szCs w:val="24"/>
        </w:rPr>
        <w:t>/2022</w:t>
      </w:r>
    </w:p>
    <w:p w14:paraId="0ECE2975" w14:textId="08AB361A" w:rsidR="00540F79" w:rsidRPr="006D538D" w:rsidRDefault="00540F79"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w sprawie </w:t>
      </w:r>
    </w:p>
    <w:p w14:paraId="0D45D93E" w14:textId="77777777" w:rsidR="008B2E31" w:rsidRPr="006D538D" w:rsidRDefault="00540F79" w:rsidP="00487014">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 xml:space="preserve">w sprawie udzielenia poręczenia długoterminowego kredytu dla Przedsiębiorstwa Energetyki </w:t>
      </w:r>
    </w:p>
    <w:p w14:paraId="04095037" w14:textId="1FDD1299" w:rsidR="0058222A" w:rsidRPr="006D538D" w:rsidRDefault="00540F79" w:rsidP="00487014">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Cieplnej w Mławie Sp. z o.o.</w:t>
      </w:r>
      <w:r w:rsidR="00FE48CA" w:rsidRPr="006D538D">
        <w:rPr>
          <w:rFonts w:asciiTheme="minorHAnsi" w:hAnsiTheme="minorHAnsi" w:cstheme="minorHAnsi"/>
          <w:bCs/>
          <w:sz w:val="24"/>
          <w:szCs w:val="24"/>
        </w:rPr>
        <w:t xml:space="preserve"> </w:t>
      </w:r>
    </w:p>
    <w:p w14:paraId="6E849448" w14:textId="4BABE91A" w:rsidR="008B2E31" w:rsidRPr="006D538D" w:rsidRDefault="0050257E"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Ad pkt 11</w:t>
      </w:r>
    </w:p>
    <w:p w14:paraId="335855A6" w14:textId="77777777" w:rsidR="001C0FFC" w:rsidRPr="006D538D" w:rsidRDefault="00415245"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Szymon </w:t>
      </w:r>
      <w:proofErr w:type="spellStart"/>
      <w:r w:rsidRPr="006D538D">
        <w:rPr>
          <w:rFonts w:asciiTheme="minorHAnsi" w:hAnsiTheme="minorHAnsi" w:cstheme="minorHAnsi"/>
          <w:b/>
          <w:bCs/>
          <w:sz w:val="24"/>
          <w:szCs w:val="24"/>
        </w:rPr>
        <w:t>Zejer</w:t>
      </w:r>
      <w:proofErr w:type="spellEnd"/>
      <w:r w:rsidRPr="006D538D">
        <w:rPr>
          <w:rFonts w:asciiTheme="minorHAnsi" w:hAnsiTheme="minorHAnsi" w:cstheme="minorHAnsi"/>
          <w:b/>
          <w:bCs/>
          <w:sz w:val="24"/>
          <w:szCs w:val="24"/>
        </w:rPr>
        <w:t xml:space="preserve"> Zastępca Burmistrza Miasta </w:t>
      </w:r>
    </w:p>
    <w:p w14:paraId="1F445452" w14:textId="668CA0EC" w:rsidR="00415245" w:rsidRPr="006D538D" w:rsidRDefault="00415245"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rPr>
        <w:lastRenderedPageBreak/>
        <w:t xml:space="preserve">przedstawił projekt w sprawie </w:t>
      </w:r>
      <w:r w:rsidR="00952C4D" w:rsidRPr="006D538D">
        <w:rPr>
          <w:rFonts w:asciiTheme="minorHAnsi" w:hAnsiTheme="minorHAnsi" w:cstheme="minorHAnsi"/>
          <w:sz w:val="24"/>
          <w:szCs w:val="24"/>
        </w:rPr>
        <w:t>wyrażenia zgody na podwyższenie kapitału</w:t>
      </w:r>
      <w:r w:rsidR="00EA1A76" w:rsidRPr="006D538D">
        <w:rPr>
          <w:rFonts w:asciiTheme="minorHAnsi" w:hAnsiTheme="minorHAnsi" w:cstheme="minorHAnsi"/>
          <w:sz w:val="24"/>
          <w:szCs w:val="24"/>
        </w:rPr>
        <w:t xml:space="preserve"> </w:t>
      </w:r>
      <w:r w:rsidR="00952C4D" w:rsidRPr="006D538D">
        <w:rPr>
          <w:rFonts w:asciiTheme="minorHAnsi" w:hAnsiTheme="minorHAnsi" w:cstheme="minorHAnsi"/>
          <w:sz w:val="24"/>
          <w:szCs w:val="24"/>
        </w:rPr>
        <w:t xml:space="preserve">zakładowego Towarzystwa Budownictwa Społecznego </w:t>
      </w:r>
      <w:r w:rsidR="00B04787" w:rsidRPr="006D538D">
        <w:rPr>
          <w:rFonts w:asciiTheme="minorHAnsi" w:hAnsiTheme="minorHAnsi" w:cstheme="minorHAnsi"/>
          <w:sz w:val="24"/>
          <w:szCs w:val="24"/>
        </w:rPr>
        <w:t>Spółka z ograniczoną</w:t>
      </w:r>
      <w:r w:rsidR="00EA1A76" w:rsidRPr="006D538D">
        <w:rPr>
          <w:rFonts w:asciiTheme="minorHAnsi" w:hAnsiTheme="minorHAnsi" w:cstheme="minorHAnsi"/>
          <w:sz w:val="24"/>
          <w:szCs w:val="24"/>
        </w:rPr>
        <w:t xml:space="preserve"> </w:t>
      </w:r>
      <w:r w:rsidR="00B04787" w:rsidRPr="006D538D">
        <w:rPr>
          <w:rFonts w:asciiTheme="minorHAnsi" w:hAnsiTheme="minorHAnsi" w:cstheme="minorHAnsi"/>
          <w:sz w:val="24"/>
          <w:szCs w:val="24"/>
        </w:rPr>
        <w:t xml:space="preserve">odpowiedzialnością w Mławie. </w:t>
      </w:r>
    </w:p>
    <w:p w14:paraId="3ACCD73B" w14:textId="1B6387B6" w:rsidR="0050257E" w:rsidRPr="006D538D" w:rsidRDefault="0050257E" w:rsidP="00487014">
      <w:pPr>
        <w:ind w:firstLine="708"/>
        <w:jc w:val="left"/>
        <w:rPr>
          <w:rFonts w:asciiTheme="minorHAnsi" w:eastAsia="Times" w:hAnsiTheme="minorHAnsi" w:cstheme="minorHAnsi"/>
          <w:sz w:val="24"/>
          <w:szCs w:val="24"/>
        </w:rPr>
      </w:pPr>
      <w:r w:rsidRPr="006D538D">
        <w:rPr>
          <w:rFonts w:asciiTheme="minorHAnsi" w:eastAsia="Times" w:hAnsiTheme="minorHAnsi" w:cstheme="minorHAnsi"/>
          <w:sz w:val="24"/>
          <w:szCs w:val="24"/>
        </w:rPr>
        <w:t xml:space="preserve">Ustawa z dnia 21 czerwca 2001 r. o ochronie praw lokatorów, mieszkaniowym zasobie gminy i zmianie Kodeksu cywilnego (Dz. U. z 2022 r. poz. 172 z </w:t>
      </w:r>
      <w:proofErr w:type="spellStart"/>
      <w:r w:rsidRPr="006D538D">
        <w:rPr>
          <w:rFonts w:asciiTheme="minorHAnsi" w:eastAsia="Times" w:hAnsiTheme="minorHAnsi" w:cstheme="minorHAnsi"/>
          <w:sz w:val="24"/>
          <w:szCs w:val="24"/>
        </w:rPr>
        <w:t>późn</w:t>
      </w:r>
      <w:proofErr w:type="spellEnd"/>
      <w:r w:rsidR="00415245" w:rsidRPr="006D538D">
        <w:rPr>
          <w:rFonts w:asciiTheme="minorHAnsi" w:eastAsia="Times" w:hAnsiTheme="minorHAnsi" w:cstheme="minorHAnsi"/>
          <w:sz w:val="24"/>
          <w:szCs w:val="24"/>
        </w:rPr>
        <w:t>.</w:t>
      </w:r>
      <w:r w:rsidRPr="006D538D">
        <w:rPr>
          <w:rFonts w:asciiTheme="minorHAnsi" w:eastAsia="Times" w:hAnsiTheme="minorHAnsi" w:cstheme="minorHAnsi"/>
          <w:sz w:val="24"/>
          <w:szCs w:val="24"/>
        </w:rPr>
        <w:t xml:space="preserve"> zm.) nakłada obowiązek tworzenia warunków do zaspokajania potrzeb mieszkaniowych mieszkańców miasta i jest zadaniem każdej gminy.</w:t>
      </w:r>
    </w:p>
    <w:p w14:paraId="755912EE" w14:textId="06BE0755" w:rsidR="0050257E" w:rsidRPr="006D538D" w:rsidRDefault="0050257E" w:rsidP="00487014">
      <w:pPr>
        <w:jc w:val="left"/>
        <w:rPr>
          <w:rFonts w:asciiTheme="minorHAnsi" w:eastAsia="Times" w:hAnsiTheme="minorHAnsi" w:cstheme="minorHAnsi"/>
          <w:sz w:val="24"/>
          <w:szCs w:val="24"/>
        </w:rPr>
      </w:pPr>
      <w:r w:rsidRPr="006D538D">
        <w:rPr>
          <w:rFonts w:asciiTheme="minorHAnsi" w:eastAsia="Times" w:hAnsiTheme="minorHAnsi" w:cstheme="minorHAnsi"/>
          <w:sz w:val="24"/>
          <w:szCs w:val="24"/>
        </w:rPr>
        <w:tab/>
        <w:t xml:space="preserve">Miastu Mława przypada decydująca rola w gospodarowaniu własnym zasobem mieszkaniowym, jak też kreowaniu polityki mieszkaniowej miasta, poprzez rozporządzanie nieruchomościami lokalowymi i gruntowymi, aktywami pieniężnymi i składnikami majątku Miasta. Zarządcy zasobu komunalnego Towarzystwu Budownictwa Społecznego Sp. z o.o. </w:t>
      </w:r>
      <w:r w:rsidRPr="006D538D">
        <w:rPr>
          <w:rFonts w:asciiTheme="minorHAnsi" w:eastAsia="Times" w:hAnsiTheme="minorHAnsi" w:cstheme="minorHAnsi"/>
          <w:sz w:val="24"/>
          <w:szCs w:val="24"/>
        </w:rPr>
        <w:br/>
        <w:t xml:space="preserve">w Mławie, Miasto Mława udziela finansowego wsparcia w kwocie </w:t>
      </w:r>
      <w:bookmarkStart w:id="7" w:name="_Hlk114557551"/>
      <w:r w:rsidRPr="006D538D">
        <w:rPr>
          <w:rFonts w:asciiTheme="minorHAnsi" w:hAnsiTheme="minorHAnsi" w:cstheme="minorHAnsi"/>
          <w:sz w:val="24"/>
          <w:szCs w:val="24"/>
        </w:rPr>
        <w:t>1 673 826,41</w:t>
      </w:r>
      <w:bookmarkEnd w:id="7"/>
      <w:r w:rsidRPr="006D538D">
        <w:rPr>
          <w:rFonts w:asciiTheme="minorHAnsi" w:hAnsiTheme="minorHAnsi" w:cstheme="minorHAnsi"/>
          <w:sz w:val="24"/>
          <w:szCs w:val="24"/>
        </w:rPr>
        <w:t xml:space="preserve"> (słownie: jeden milion sześćset siedemdziesiąt trzy tysiące osiemset dwadzieścia sześć złotych 41/100) </w:t>
      </w:r>
      <w:r w:rsidRPr="006D538D">
        <w:rPr>
          <w:rFonts w:asciiTheme="minorHAnsi" w:hAnsiTheme="minorHAnsi" w:cstheme="minorHAnsi"/>
          <w:sz w:val="24"/>
          <w:szCs w:val="24"/>
        </w:rPr>
        <w:br/>
        <w:t xml:space="preserve">na budowę budynku mieszkalnego wielorodzinnego przy ul. Piłsudskiego 31 w Mławie, </w:t>
      </w:r>
      <w:r w:rsidRPr="006D538D">
        <w:rPr>
          <w:rFonts w:asciiTheme="minorHAnsi" w:hAnsiTheme="minorHAnsi" w:cstheme="minorHAnsi"/>
          <w:sz w:val="24"/>
          <w:szCs w:val="24"/>
        </w:rPr>
        <w:br/>
        <w:t>w wyniku którego powstanie 8 lokali mieszkalnych na wynajem.</w:t>
      </w:r>
      <w:r w:rsidRPr="006D538D">
        <w:rPr>
          <w:rFonts w:asciiTheme="minorHAnsi" w:eastAsia="Times" w:hAnsiTheme="minorHAnsi" w:cstheme="minorHAnsi"/>
          <w:sz w:val="24"/>
          <w:szCs w:val="24"/>
        </w:rPr>
        <w:t xml:space="preserve"> </w:t>
      </w:r>
    </w:p>
    <w:p w14:paraId="75383782" w14:textId="18FC1D77" w:rsidR="0050257E" w:rsidRPr="006D538D" w:rsidRDefault="0050257E" w:rsidP="00487014">
      <w:pPr>
        <w:jc w:val="left"/>
        <w:rPr>
          <w:rFonts w:asciiTheme="minorHAnsi" w:hAnsiTheme="minorHAnsi" w:cstheme="minorHAnsi"/>
          <w:sz w:val="24"/>
          <w:szCs w:val="24"/>
        </w:rPr>
      </w:pPr>
      <w:r w:rsidRPr="006D538D">
        <w:rPr>
          <w:rFonts w:asciiTheme="minorHAnsi" w:eastAsia="Times" w:hAnsiTheme="minorHAnsi" w:cstheme="minorHAnsi"/>
          <w:sz w:val="24"/>
          <w:szCs w:val="24"/>
        </w:rPr>
        <w:t xml:space="preserve">Powyższe spowoduje podwyższenie kapitału zakładowego spółki z kwoty </w:t>
      </w:r>
      <w:r w:rsidRPr="006D538D">
        <w:rPr>
          <w:rFonts w:asciiTheme="minorHAnsi" w:hAnsiTheme="minorHAnsi" w:cstheme="minorHAnsi"/>
          <w:sz w:val="24"/>
          <w:szCs w:val="24"/>
        </w:rPr>
        <w:t>8 305 000,00</w:t>
      </w:r>
      <w:r w:rsidR="00415245" w:rsidRPr="006D538D">
        <w:rPr>
          <w:rFonts w:asciiTheme="minorHAnsi" w:hAnsiTheme="minorHAnsi" w:cstheme="minorHAnsi"/>
          <w:sz w:val="24"/>
          <w:szCs w:val="24"/>
        </w:rPr>
        <w:t> </w:t>
      </w:r>
      <w:r w:rsidRPr="006D538D">
        <w:rPr>
          <w:rFonts w:asciiTheme="minorHAnsi" w:hAnsiTheme="minorHAnsi" w:cstheme="minorHAnsi"/>
          <w:sz w:val="24"/>
          <w:szCs w:val="24"/>
        </w:rPr>
        <w:t>zł (słownie: osiem milionów trzysta pięć tysięcy złotych 00/100) o kwotę 1 673 826,41 (słownie: jeden milion sześćset siedemdziesiąt trzy tysiące osiemset dwadzieścia sześć złotych 41/100) do kwoty 9 978 826,41 (słownie: dziewięć milionów dziewięćset siedemdziesiąt osiem tysięcy osiemset dwadzieścia sześć złotych  41/100) w ten sposób, że tworzy się 1 673 nowych, równych i niepodzielnych udziałów o wartości nominalnej 1 000,00 zł (słownie: jeden tysiąc złotych 00/100) każdy.</w:t>
      </w:r>
    </w:p>
    <w:p w14:paraId="08B66A98" w14:textId="77777777" w:rsidR="0050257E" w:rsidRPr="006D538D" w:rsidRDefault="0050257E"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Nadwyżka wkładu pieniężnego w stosunku do łącznej wartości nominalnej udziałów </w:t>
      </w:r>
      <w:r w:rsidRPr="006D538D">
        <w:rPr>
          <w:rFonts w:asciiTheme="minorHAnsi" w:hAnsiTheme="minorHAnsi" w:cstheme="minorHAnsi"/>
          <w:bCs/>
          <w:sz w:val="24"/>
          <w:szCs w:val="24"/>
        </w:rPr>
        <w:br/>
        <w:t>w kwocie 826,41 zł (słownie: osiemset dwadzieścia sześć złotych 41/100) zostanie przeniesiona na kapitał zapasowy.</w:t>
      </w:r>
    </w:p>
    <w:p w14:paraId="1DECBA54" w14:textId="17227487" w:rsidR="00EA1A76" w:rsidRPr="006D538D" w:rsidRDefault="0050257E" w:rsidP="00487014">
      <w:p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Miasto Mława na podstawie umowy zawartej z Bankiem Gospodarstwa Krajowego z siedzibą w Warszawie otrzyma finansowe wsparcie przeznaczone na pokrycie części kosztów </w:t>
      </w:r>
      <w:r w:rsidR="00415245" w:rsidRPr="006D538D">
        <w:rPr>
          <w:rFonts w:asciiTheme="minorHAnsi" w:hAnsiTheme="minorHAnsi" w:cstheme="minorHAnsi"/>
          <w:bCs/>
          <w:sz w:val="24"/>
          <w:szCs w:val="24"/>
        </w:rPr>
        <w:br/>
      </w:r>
      <w:r w:rsidRPr="006D538D">
        <w:rPr>
          <w:rFonts w:asciiTheme="minorHAnsi" w:hAnsiTheme="minorHAnsi" w:cstheme="minorHAnsi"/>
          <w:bCs/>
          <w:sz w:val="24"/>
          <w:szCs w:val="24"/>
        </w:rPr>
        <w:t>ww. przedsięwzięcia.</w:t>
      </w:r>
    </w:p>
    <w:p w14:paraId="350D5DF6" w14:textId="794F292C" w:rsidR="00EA1A76" w:rsidRPr="006D538D" w:rsidRDefault="00EA1A76" w:rsidP="00487014">
      <w:pPr>
        <w:jc w:val="left"/>
        <w:rPr>
          <w:rFonts w:asciiTheme="minorHAnsi" w:hAnsiTheme="minorHAnsi" w:cstheme="minorHAnsi"/>
          <w:sz w:val="24"/>
          <w:szCs w:val="24"/>
        </w:rPr>
      </w:pPr>
      <w:r w:rsidRPr="006D538D">
        <w:rPr>
          <w:rFonts w:asciiTheme="minorHAnsi" w:hAnsiTheme="minorHAnsi" w:cstheme="minorHAnsi"/>
          <w:sz w:val="24"/>
          <w:szCs w:val="24"/>
        </w:rPr>
        <w:t>Projekt uchwały nie był procedowany na posiedzeniach Komisji.</w:t>
      </w:r>
    </w:p>
    <w:p w14:paraId="75B22038" w14:textId="4E0AF113" w:rsidR="00EA1A76" w:rsidRPr="006D538D" w:rsidRDefault="00B04787" w:rsidP="00487014">
      <w:pPr>
        <w:jc w:val="left"/>
        <w:rPr>
          <w:rFonts w:asciiTheme="minorHAnsi" w:hAnsiTheme="minorHAnsi" w:cstheme="minorHAnsi"/>
          <w:sz w:val="24"/>
          <w:szCs w:val="24"/>
        </w:rPr>
      </w:pPr>
      <w:r w:rsidRPr="006D538D">
        <w:rPr>
          <w:rFonts w:asciiTheme="minorHAnsi" w:hAnsiTheme="minorHAnsi" w:cstheme="minorHAnsi"/>
          <w:sz w:val="24"/>
          <w:szCs w:val="24"/>
        </w:rPr>
        <w:t>G</w:t>
      </w:r>
      <w:r w:rsidR="00056A5E" w:rsidRPr="006D538D">
        <w:rPr>
          <w:rFonts w:asciiTheme="minorHAnsi" w:hAnsiTheme="minorHAnsi" w:cstheme="minorHAnsi"/>
          <w:sz w:val="24"/>
          <w:szCs w:val="24"/>
        </w:rPr>
        <w:t>łosów w dyskusji nie było.</w:t>
      </w:r>
    </w:p>
    <w:p w14:paraId="6D2F45C8" w14:textId="48BD38BA" w:rsidR="008B2E31" w:rsidRPr="006D538D" w:rsidRDefault="008B2E31"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w:t>
      </w:r>
      <w:r w:rsidR="0058222A" w:rsidRPr="006D538D">
        <w:rPr>
          <w:rFonts w:asciiTheme="minorHAnsi" w:hAnsiTheme="minorHAnsi" w:cstheme="minorHAnsi"/>
          <w:sz w:val="24"/>
          <w:szCs w:val="24"/>
        </w:rPr>
        <w:t>o</w:t>
      </w:r>
      <w:r w:rsidRPr="006D538D">
        <w:rPr>
          <w:rFonts w:asciiTheme="minorHAnsi" w:hAnsiTheme="minorHAnsi" w:cstheme="minorHAnsi"/>
          <w:sz w:val="24"/>
          <w:szCs w:val="24"/>
        </w:rPr>
        <w:t>waniu jawnym</w:t>
      </w:r>
      <w:r w:rsidRPr="006D538D">
        <w:rPr>
          <w:rFonts w:asciiTheme="minorHAnsi" w:hAnsiTheme="minorHAnsi" w:cstheme="minorHAnsi"/>
          <w:b/>
          <w:bCs/>
          <w:sz w:val="24"/>
          <w:szCs w:val="24"/>
        </w:rPr>
        <w:t xml:space="preserve"> (21 głosami za, jednogłośnie)</w:t>
      </w:r>
    </w:p>
    <w:p w14:paraId="4994FBEC" w14:textId="77777777" w:rsidR="008B2E31" w:rsidRPr="006D538D" w:rsidRDefault="008B2E31"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739166B8" w14:textId="131E320D" w:rsidR="008B2E31" w:rsidRPr="006D538D" w:rsidRDefault="008B2E31"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XLII/541/2022</w:t>
      </w:r>
    </w:p>
    <w:p w14:paraId="2C1EA6D1" w14:textId="39B50E77" w:rsidR="008B2E31" w:rsidRPr="006D538D" w:rsidRDefault="008B2E31"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404DF54D" w14:textId="41B5DF95" w:rsidR="008B7AC3" w:rsidRPr="006D538D" w:rsidRDefault="00AD3A68" w:rsidP="00487014">
      <w:pPr>
        <w:ind w:firstLine="708"/>
        <w:jc w:val="left"/>
        <w:rPr>
          <w:rFonts w:asciiTheme="minorHAnsi" w:hAnsiTheme="minorHAnsi" w:cstheme="minorHAnsi"/>
          <w:b/>
          <w:bCs/>
          <w:sz w:val="24"/>
          <w:szCs w:val="24"/>
        </w:rPr>
      </w:pPr>
      <w:r w:rsidRPr="006D538D">
        <w:rPr>
          <w:rFonts w:asciiTheme="minorHAnsi" w:hAnsiTheme="minorHAnsi" w:cstheme="minorHAnsi"/>
          <w:b/>
          <w:bCs/>
          <w:sz w:val="24"/>
          <w:szCs w:val="24"/>
        </w:rPr>
        <w:t>wyrażenia zgody na podwyższenie kapitału zakładowego Towarzystwa Budownictwa Społecznego Spółka z ograniczoną odpowiedzialnością w Mławie.</w:t>
      </w:r>
    </w:p>
    <w:p w14:paraId="515EDEA8" w14:textId="1E361C34" w:rsidR="003841C7" w:rsidRPr="006D538D" w:rsidRDefault="002C6C97" w:rsidP="00487014">
      <w:pPr>
        <w:spacing w:before="120" w:after="120"/>
        <w:jc w:val="left"/>
        <w:rPr>
          <w:rFonts w:asciiTheme="minorHAnsi" w:hAnsiTheme="minorHAnsi" w:cstheme="minorHAnsi"/>
          <w:b/>
          <w:sz w:val="24"/>
          <w:szCs w:val="24"/>
        </w:rPr>
      </w:pPr>
      <w:r w:rsidRPr="006D538D">
        <w:rPr>
          <w:rFonts w:asciiTheme="minorHAnsi" w:hAnsiTheme="minorHAnsi" w:cstheme="minorHAnsi"/>
          <w:b/>
          <w:sz w:val="24"/>
          <w:szCs w:val="24"/>
        </w:rPr>
        <w:t xml:space="preserve">Ad pkt 12 </w:t>
      </w:r>
    </w:p>
    <w:p w14:paraId="19CADC6D" w14:textId="77777777" w:rsidR="00E64C7B" w:rsidRPr="006D538D" w:rsidRDefault="0058222A"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Architekt Izabela Sobierajska</w:t>
      </w:r>
    </w:p>
    <w:p w14:paraId="7EBB8CE3" w14:textId="1A4478C6" w:rsidR="00C9013D" w:rsidRPr="006D538D" w:rsidRDefault="0099516A" w:rsidP="00487014">
      <w:pPr>
        <w:spacing w:before="120" w:after="120"/>
        <w:ind w:firstLine="708"/>
        <w:jc w:val="left"/>
        <w:rPr>
          <w:rFonts w:asciiTheme="minorHAnsi" w:eastAsia="Times New Roman" w:hAnsiTheme="minorHAnsi" w:cstheme="minorHAnsi"/>
          <w:bCs/>
          <w:color w:val="000000" w:themeColor="text1"/>
          <w:sz w:val="24"/>
          <w:szCs w:val="24"/>
        </w:rPr>
      </w:pPr>
      <w:r w:rsidRPr="006D538D">
        <w:rPr>
          <w:rFonts w:asciiTheme="minorHAnsi" w:hAnsiTheme="minorHAnsi" w:cstheme="minorHAnsi"/>
          <w:bCs/>
          <w:color w:val="000000" w:themeColor="text1"/>
          <w:sz w:val="24"/>
          <w:szCs w:val="24"/>
        </w:rPr>
        <w:lastRenderedPageBreak/>
        <w:t>przedstawił</w:t>
      </w:r>
      <w:r w:rsidR="0085616B" w:rsidRPr="006D538D">
        <w:rPr>
          <w:rFonts w:asciiTheme="minorHAnsi" w:hAnsiTheme="minorHAnsi" w:cstheme="minorHAnsi"/>
          <w:bCs/>
          <w:color w:val="000000" w:themeColor="text1"/>
          <w:sz w:val="24"/>
          <w:szCs w:val="24"/>
        </w:rPr>
        <w:t>a</w:t>
      </w:r>
      <w:r w:rsidRPr="006D538D">
        <w:rPr>
          <w:rFonts w:asciiTheme="minorHAnsi" w:hAnsiTheme="minorHAnsi" w:cstheme="minorHAnsi"/>
          <w:bCs/>
          <w:color w:val="000000" w:themeColor="text1"/>
          <w:sz w:val="24"/>
          <w:szCs w:val="24"/>
        </w:rPr>
        <w:t xml:space="preserve"> projekt uchwały</w:t>
      </w:r>
      <w:r w:rsidR="006B0EF0" w:rsidRPr="006D538D">
        <w:rPr>
          <w:rFonts w:asciiTheme="minorHAnsi" w:hAnsiTheme="minorHAnsi" w:cstheme="minorHAnsi"/>
          <w:bCs/>
          <w:color w:val="000000" w:themeColor="text1"/>
          <w:sz w:val="24"/>
          <w:szCs w:val="24"/>
        </w:rPr>
        <w:t xml:space="preserve"> </w:t>
      </w:r>
      <w:r w:rsidR="006B0EF0" w:rsidRPr="006D538D">
        <w:rPr>
          <w:rFonts w:asciiTheme="minorHAnsi" w:eastAsia="Times New Roman" w:hAnsiTheme="minorHAnsi" w:cstheme="minorHAnsi"/>
          <w:bCs/>
          <w:color w:val="000000" w:themeColor="text1"/>
          <w:sz w:val="24"/>
          <w:szCs w:val="24"/>
        </w:rPr>
        <w:t>w sprawie</w:t>
      </w:r>
      <w:r w:rsidR="003841C7" w:rsidRPr="006D538D">
        <w:rPr>
          <w:rFonts w:asciiTheme="minorHAnsi" w:eastAsia="Times New Roman" w:hAnsiTheme="minorHAnsi" w:cstheme="minorHAnsi"/>
          <w:bCs/>
          <w:color w:val="000000" w:themeColor="text1"/>
          <w:sz w:val="24"/>
          <w:szCs w:val="24"/>
        </w:rPr>
        <w:t xml:space="preserve"> miejscowego planu zagospodarowania</w:t>
      </w:r>
      <w:r w:rsidR="0058222A" w:rsidRPr="006D538D">
        <w:rPr>
          <w:rFonts w:asciiTheme="minorHAnsi" w:hAnsiTheme="minorHAnsi" w:cstheme="minorHAnsi"/>
          <w:bCs/>
          <w:color w:val="000000" w:themeColor="text1"/>
          <w:sz w:val="24"/>
          <w:szCs w:val="24"/>
        </w:rPr>
        <w:t xml:space="preserve"> </w:t>
      </w:r>
      <w:r w:rsidR="003841C7" w:rsidRPr="006D538D">
        <w:rPr>
          <w:rFonts w:asciiTheme="minorHAnsi" w:eastAsia="Times New Roman" w:hAnsiTheme="minorHAnsi" w:cstheme="minorHAnsi"/>
          <w:bCs/>
          <w:color w:val="000000" w:themeColor="text1"/>
          <w:sz w:val="24"/>
          <w:szCs w:val="24"/>
        </w:rPr>
        <w:t xml:space="preserve">przestrzennego „Osiedle Młodych” </w:t>
      </w:r>
      <w:r w:rsidR="006B0EF0" w:rsidRPr="006D538D">
        <w:rPr>
          <w:rFonts w:asciiTheme="minorHAnsi" w:eastAsia="Times New Roman" w:hAnsiTheme="minorHAnsi" w:cstheme="minorHAnsi"/>
          <w:bCs/>
          <w:color w:val="000000" w:themeColor="text1"/>
          <w:sz w:val="24"/>
          <w:szCs w:val="24"/>
        </w:rPr>
        <w:t xml:space="preserve"> </w:t>
      </w:r>
      <w:r w:rsidR="003841C7" w:rsidRPr="006D538D">
        <w:rPr>
          <w:rFonts w:asciiTheme="minorHAnsi" w:eastAsia="Times New Roman" w:hAnsiTheme="minorHAnsi" w:cstheme="minorHAnsi"/>
          <w:bCs/>
          <w:color w:val="000000" w:themeColor="text1"/>
          <w:sz w:val="24"/>
          <w:szCs w:val="24"/>
        </w:rPr>
        <w:t>część I.</w:t>
      </w:r>
      <w:r w:rsidR="00805E4C" w:rsidRPr="006D538D">
        <w:rPr>
          <w:rFonts w:asciiTheme="minorHAnsi" w:eastAsia="Times New Roman" w:hAnsiTheme="minorHAnsi" w:cstheme="minorHAnsi"/>
          <w:bCs/>
          <w:color w:val="000000" w:themeColor="text1"/>
          <w:sz w:val="24"/>
          <w:szCs w:val="24"/>
        </w:rPr>
        <w:t xml:space="preserve"> </w:t>
      </w:r>
    </w:p>
    <w:p w14:paraId="6C3BD80E" w14:textId="77777777" w:rsidR="00C9013D" w:rsidRPr="006D538D" w:rsidRDefault="00C9013D" w:rsidP="00487014">
      <w:pPr>
        <w:spacing w:before="120" w:after="120"/>
        <w:ind w:firstLine="227"/>
        <w:jc w:val="left"/>
        <w:rPr>
          <w:rFonts w:asciiTheme="minorHAnsi" w:hAnsiTheme="minorHAnsi" w:cstheme="minorHAnsi"/>
          <w:sz w:val="24"/>
          <w:szCs w:val="24"/>
        </w:rPr>
      </w:pPr>
      <w:r w:rsidRPr="006D538D">
        <w:rPr>
          <w:rFonts w:asciiTheme="minorHAnsi" w:hAnsiTheme="minorHAnsi" w:cstheme="minorHAnsi"/>
          <w:sz w:val="24"/>
          <w:szCs w:val="24"/>
        </w:rPr>
        <w:t xml:space="preserve">Celem uchwalenia miejscowego planu zagospodarowania przestrzennego </w:t>
      </w:r>
      <w:r w:rsidRPr="006D538D">
        <w:rPr>
          <w:rFonts w:asciiTheme="minorHAnsi" w:hAnsiTheme="minorHAnsi" w:cstheme="minorHAnsi"/>
          <w:b/>
          <w:sz w:val="24"/>
          <w:szCs w:val="24"/>
        </w:rPr>
        <w:t xml:space="preserve"> „Osiedle Młodych” część I</w:t>
      </w:r>
      <w:r w:rsidRPr="006D538D">
        <w:rPr>
          <w:rFonts w:asciiTheme="minorHAnsi" w:hAnsiTheme="minorHAnsi" w:cstheme="minorHAnsi"/>
          <w:sz w:val="24"/>
          <w:szCs w:val="24"/>
        </w:rPr>
        <w:t xml:space="preserve"> jest uszczegółowienie ustaleń </w:t>
      </w:r>
      <w:r w:rsidRPr="006D538D">
        <w:rPr>
          <w:rFonts w:asciiTheme="minorHAnsi" w:hAnsiTheme="minorHAnsi" w:cstheme="minorHAnsi"/>
          <w:i/>
          <w:sz w:val="24"/>
          <w:szCs w:val="24"/>
        </w:rPr>
        <w:t>Studium uwarunkowań i kierunków zagospodarowania przestrzennego Miasta Mława</w:t>
      </w:r>
      <w:r w:rsidRPr="006D538D">
        <w:rPr>
          <w:rFonts w:asciiTheme="minorHAnsi" w:hAnsiTheme="minorHAnsi" w:cstheme="minorHAnsi"/>
          <w:sz w:val="24"/>
          <w:szCs w:val="24"/>
        </w:rPr>
        <w:t xml:space="preserve"> poprzez określenie przeznaczenia terenów i warunków ich wykorzystania i zabudowy. Dostosowanie do zapisów </w:t>
      </w:r>
      <w:r w:rsidRPr="006D538D">
        <w:rPr>
          <w:rFonts w:asciiTheme="minorHAnsi" w:hAnsiTheme="minorHAnsi" w:cstheme="minorHAnsi"/>
          <w:i/>
          <w:sz w:val="24"/>
          <w:szCs w:val="24"/>
        </w:rPr>
        <w:t>"Studium..."</w:t>
      </w:r>
      <w:r w:rsidRPr="006D538D">
        <w:rPr>
          <w:rFonts w:asciiTheme="minorHAnsi" w:hAnsiTheme="minorHAnsi" w:cstheme="minorHAnsi"/>
          <w:sz w:val="24"/>
          <w:szCs w:val="24"/>
        </w:rPr>
        <w:t xml:space="preserve"> polega na wskazaniu terenów zabudowy mieszkaniowej jednorodzinnej i usługowej oraz wielorodzinnej jako przeznaczenia przeważającego na obszarze planu.</w:t>
      </w:r>
    </w:p>
    <w:p w14:paraId="388909B7" w14:textId="77777777" w:rsidR="00C9013D" w:rsidRPr="006D538D" w:rsidRDefault="00C9013D" w:rsidP="00487014">
      <w:pPr>
        <w:spacing w:before="120" w:after="120"/>
        <w:ind w:left="283" w:firstLine="227"/>
        <w:jc w:val="left"/>
        <w:rPr>
          <w:rFonts w:asciiTheme="minorHAnsi" w:hAnsiTheme="minorHAnsi" w:cstheme="minorHAnsi"/>
          <w:sz w:val="24"/>
          <w:szCs w:val="24"/>
        </w:rPr>
      </w:pPr>
      <w:r w:rsidRPr="006D538D">
        <w:rPr>
          <w:rFonts w:asciiTheme="minorHAnsi" w:hAnsiTheme="minorHAnsi" w:cstheme="minorHAnsi"/>
          <w:sz w:val="24"/>
          <w:szCs w:val="24"/>
        </w:rPr>
        <w:t xml:space="preserve">Ogółem powierzchnia terenu objętego planem wynosi około 24,58 ha.  Plan określa przeznaczenie terenów jak następuje: </w:t>
      </w:r>
    </w:p>
    <w:p w14:paraId="7C4688EB"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MW - zabudowa mieszkaniowa wielorodzinna;</w:t>
      </w:r>
    </w:p>
    <w:p w14:paraId="38FF9E9A"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MN - zabudowa mieszkaniowa jednorodzinna;</w:t>
      </w:r>
    </w:p>
    <w:p w14:paraId="41743DE8"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MWU - zabudowa mieszkaniowa wielorodzinna i usługi;</w:t>
      </w:r>
    </w:p>
    <w:p w14:paraId="2377BD75"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UM - zabudowa usługowo-mieszkaniowa;</w:t>
      </w:r>
    </w:p>
    <w:p w14:paraId="43ABF29E"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U – zabudowa usługowa;</w:t>
      </w:r>
    </w:p>
    <w:p w14:paraId="36876B52"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UZ - zabudowa usług zdrowia - stanowiąca teren inwestycji celu publicznego o znaczeniu ponadlokalnym;</w:t>
      </w:r>
    </w:p>
    <w:p w14:paraId="042CED0D"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KSU – garaże i usługi;</w:t>
      </w:r>
    </w:p>
    <w:p w14:paraId="4A8ED168"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U/Z – usługi w zieleni;</w:t>
      </w:r>
    </w:p>
    <w:p w14:paraId="640459C5"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KS/Z - parkingi w zieleni;</w:t>
      </w:r>
    </w:p>
    <w:p w14:paraId="15F4D65A"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r w:rsidRPr="006D538D">
        <w:rPr>
          <w:rFonts w:asciiTheme="minorHAnsi" w:hAnsiTheme="minorHAnsi" w:cstheme="minorHAnsi"/>
          <w:sz w:val="24"/>
          <w:szCs w:val="24"/>
        </w:rPr>
        <w:t>KD -... – drogi publiczne:</w:t>
      </w:r>
    </w:p>
    <w:p w14:paraId="6CCFF0DE" w14:textId="77777777" w:rsidR="00C9013D" w:rsidRPr="006D538D" w:rsidRDefault="00C9013D" w:rsidP="00487014">
      <w:pPr>
        <w:numPr>
          <w:ilvl w:val="2"/>
          <w:numId w:val="46"/>
        </w:numPr>
        <w:tabs>
          <w:tab w:val="left" w:pos="709"/>
        </w:tabs>
        <w:ind w:left="709" w:firstLine="425"/>
        <w:jc w:val="left"/>
        <w:rPr>
          <w:rFonts w:asciiTheme="minorHAnsi" w:hAnsiTheme="minorHAnsi" w:cstheme="minorHAnsi"/>
          <w:sz w:val="24"/>
          <w:szCs w:val="24"/>
        </w:rPr>
      </w:pPr>
      <w:r w:rsidRPr="006D538D">
        <w:rPr>
          <w:rFonts w:asciiTheme="minorHAnsi" w:hAnsiTheme="minorHAnsi" w:cstheme="minorHAnsi"/>
          <w:sz w:val="24"/>
          <w:szCs w:val="24"/>
        </w:rPr>
        <w:t>KD-G/KD-Z – główna z dopuszczeniem obniżenia klasy do zbiorczej – stanowiąca  teren inwestycji celu publicznego o znaczeniu ponadlokalnym;</w:t>
      </w:r>
    </w:p>
    <w:p w14:paraId="00585B01" w14:textId="77777777" w:rsidR="00C9013D" w:rsidRPr="006D538D" w:rsidRDefault="00C9013D" w:rsidP="00487014">
      <w:pPr>
        <w:numPr>
          <w:ilvl w:val="2"/>
          <w:numId w:val="46"/>
        </w:numPr>
        <w:tabs>
          <w:tab w:val="left" w:pos="709"/>
        </w:tabs>
        <w:ind w:left="709" w:firstLine="425"/>
        <w:jc w:val="left"/>
        <w:rPr>
          <w:rFonts w:asciiTheme="minorHAnsi" w:hAnsiTheme="minorHAnsi" w:cstheme="minorHAnsi"/>
          <w:sz w:val="24"/>
          <w:szCs w:val="24"/>
        </w:rPr>
      </w:pPr>
      <w:r w:rsidRPr="006D538D">
        <w:rPr>
          <w:rFonts w:asciiTheme="minorHAnsi" w:hAnsiTheme="minorHAnsi" w:cstheme="minorHAnsi"/>
          <w:sz w:val="24"/>
          <w:szCs w:val="24"/>
        </w:rPr>
        <w:t>KD-Z – zbiorcze - stanowiące  tereny inwestycji celu publicznego o znaczeniu ponadlokalnym i lokalnym;</w:t>
      </w:r>
    </w:p>
    <w:p w14:paraId="58A7EDA2" w14:textId="77777777" w:rsidR="00C9013D" w:rsidRPr="006D538D" w:rsidRDefault="00C9013D" w:rsidP="00487014">
      <w:pPr>
        <w:numPr>
          <w:ilvl w:val="2"/>
          <w:numId w:val="46"/>
        </w:numPr>
        <w:tabs>
          <w:tab w:val="left" w:pos="709"/>
        </w:tabs>
        <w:ind w:left="709" w:firstLine="425"/>
        <w:jc w:val="left"/>
        <w:rPr>
          <w:rFonts w:asciiTheme="minorHAnsi" w:hAnsiTheme="minorHAnsi" w:cstheme="minorHAnsi"/>
          <w:sz w:val="24"/>
          <w:szCs w:val="24"/>
        </w:rPr>
      </w:pPr>
      <w:r w:rsidRPr="006D538D">
        <w:rPr>
          <w:rFonts w:asciiTheme="minorHAnsi" w:hAnsiTheme="minorHAnsi" w:cstheme="minorHAnsi"/>
          <w:sz w:val="24"/>
          <w:szCs w:val="24"/>
        </w:rPr>
        <w:t>KD-L – lokalne - stanowiąca teren inwestycji celu publicznego o znaczeniu ponadlokalnym i lokalnym;</w:t>
      </w:r>
    </w:p>
    <w:p w14:paraId="3D544981" w14:textId="77777777" w:rsidR="00C9013D" w:rsidRPr="006D538D" w:rsidRDefault="00C9013D" w:rsidP="00487014">
      <w:pPr>
        <w:numPr>
          <w:ilvl w:val="2"/>
          <w:numId w:val="46"/>
        </w:numPr>
        <w:tabs>
          <w:tab w:val="left" w:pos="709"/>
        </w:tabs>
        <w:ind w:left="709" w:firstLine="425"/>
        <w:jc w:val="left"/>
        <w:rPr>
          <w:rFonts w:asciiTheme="minorHAnsi" w:hAnsiTheme="minorHAnsi" w:cstheme="minorHAnsi"/>
          <w:sz w:val="24"/>
          <w:szCs w:val="24"/>
        </w:rPr>
      </w:pPr>
      <w:r w:rsidRPr="006D538D">
        <w:rPr>
          <w:rFonts w:asciiTheme="minorHAnsi" w:hAnsiTheme="minorHAnsi" w:cstheme="minorHAnsi"/>
          <w:sz w:val="24"/>
          <w:szCs w:val="24"/>
        </w:rPr>
        <w:t>KD-D – dojazdowe - stanowiąca teren inwestycji celu publicznego o znaczeniu lokalnym;</w:t>
      </w:r>
    </w:p>
    <w:p w14:paraId="6594A012" w14:textId="77777777" w:rsidR="00C9013D" w:rsidRPr="006D538D" w:rsidRDefault="00C9013D" w:rsidP="00487014">
      <w:pPr>
        <w:numPr>
          <w:ilvl w:val="1"/>
          <w:numId w:val="46"/>
        </w:numPr>
        <w:tabs>
          <w:tab w:val="left" w:pos="284"/>
        </w:tabs>
        <w:jc w:val="left"/>
        <w:rPr>
          <w:rFonts w:asciiTheme="minorHAnsi" w:hAnsiTheme="minorHAnsi" w:cstheme="minorHAnsi"/>
          <w:sz w:val="24"/>
          <w:szCs w:val="24"/>
        </w:rPr>
      </w:pPr>
      <w:proofErr w:type="spellStart"/>
      <w:r w:rsidRPr="006D538D">
        <w:rPr>
          <w:rFonts w:asciiTheme="minorHAnsi" w:hAnsiTheme="minorHAnsi" w:cstheme="minorHAnsi"/>
          <w:sz w:val="24"/>
          <w:szCs w:val="24"/>
        </w:rPr>
        <w:t>KPj</w:t>
      </w:r>
      <w:proofErr w:type="spellEnd"/>
      <w:r w:rsidRPr="006D538D">
        <w:rPr>
          <w:rFonts w:asciiTheme="minorHAnsi" w:hAnsiTheme="minorHAnsi" w:cstheme="minorHAnsi"/>
          <w:sz w:val="24"/>
          <w:szCs w:val="24"/>
        </w:rPr>
        <w:t xml:space="preserve"> - ciągi pieszo-jezdne.</w:t>
      </w:r>
    </w:p>
    <w:p w14:paraId="11CDB3F3" w14:textId="77777777" w:rsidR="00C9013D" w:rsidRPr="006D538D" w:rsidRDefault="00C9013D" w:rsidP="00487014">
      <w:pPr>
        <w:spacing w:before="120" w:after="120"/>
        <w:ind w:left="283" w:firstLine="227"/>
        <w:jc w:val="left"/>
        <w:rPr>
          <w:rFonts w:asciiTheme="minorHAnsi" w:hAnsiTheme="minorHAnsi" w:cstheme="minorHAnsi"/>
          <w:sz w:val="24"/>
          <w:szCs w:val="24"/>
        </w:rPr>
      </w:pPr>
      <w:r w:rsidRPr="006D538D">
        <w:rPr>
          <w:rFonts w:asciiTheme="minorHAnsi" w:hAnsiTheme="minorHAnsi" w:cstheme="minorHAnsi"/>
          <w:sz w:val="24"/>
          <w:szCs w:val="24"/>
        </w:rPr>
        <w:tab/>
        <w:t>Plan uwzględnia, zgodnie z art. 1 ust. 2-4 w związku z art. 15 ust. 1 ustawy o planowaniu i zagospodarowaniu przestrzennym:</w:t>
      </w:r>
    </w:p>
    <w:p w14:paraId="1B7D29DA" w14:textId="77777777" w:rsidR="00C9013D" w:rsidRPr="006D538D" w:rsidRDefault="00C9013D" w:rsidP="00487014">
      <w:pPr>
        <w:numPr>
          <w:ilvl w:val="0"/>
          <w:numId w:val="44"/>
        </w:numPr>
        <w:spacing w:before="120" w:after="120"/>
        <w:jc w:val="left"/>
        <w:rPr>
          <w:rFonts w:asciiTheme="minorHAnsi" w:hAnsiTheme="minorHAnsi" w:cstheme="minorHAnsi"/>
          <w:sz w:val="24"/>
          <w:szCs w:val="24"/>
        </w:rPr>
      </w:pPr>
      <w:r w:rsidRPr="006D538D">
        <w:rPr>
          <w:rFonts w:asciiTheme="minorHAnsi" w:hAnsiTheme="minorHAnsi" w:cstheme="minorHAnsi"/>
          <w:sz w:val="24"/>
          <w:szCs w:val="24"/>
        </w:rPr>
        <w:t xml:space="preserve">wymagania ładu przestrzennego, w tym urbanistyki i architektury - poprzez wyznaczenie nieprzekraczalnych linii zabudowy, ustalenie spójnych gabarytów zabudowy,  kształtów połaci dachowych, kolorystyki zabudowy, rozplanowanie równomiernych kwartałów zabudowy, zachowanie historycznej kompozycji socjalistycznego osiedla mieszkaniowego; </w:t>
      </w:r>
    </w:p>
    <w:p w14:paraId="2BBB48FE" w14:textId="77777777" w:rsidR="00C9013D" w:rsidRPr="006D538D" w:rsidRDefault="00C9013D" w:rsidP="00487014">
      <w:pPr>
        <w:numPr>
          <w:ilvl w:val="0"/>
          <w:numId w:val="44"/>
        </w:numPr>
        <w:spacing w:before="120" w:after="120"/>
        <w:jc w:val="left"/>
        <w:rPr>
          <w:rFonts w:asciiTheme="minorHAnsi" w:hAnsiTheme="minorHAnsi" w:cstheme="minorHAnsi"/>
          <w:sz w:val="24"/>
          <w:szCs w:val="24"/>
        </w:rPr>
      </w:pPr>
      <w:r w:rsidRPr="006D538D">
        <w:rPr>
          <w:rFonts w:asciiTheme="minorHAnsi" w:hAnsiTheme="minorHAnsi" w:cstheme="minorHAnsi"/>
          <w:sz w:val="24"/>
          <w:szCs w:val="24"/>
        </w:rPr>
        <w:lastRenderedPageBreak/>
        <w:t>walory architektoniczne i krajobrazowe - poprzez ustalenie zasad kształtowania zabudowy w nawiązaniu do istniejącej w otoczeniu oraz w obszarze planu, a także poprzez zachowanie istniejących układów kompozycyjnych zabudowy;</w:t>
      </w:r>
    </w:p>
    <w:p w14:paraId="4AEC05F9"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 xml:space="preserve">wymagania ochrony środowiska, w tym gospodarowania wodami - poprzez ustalenie zasad odprowadzania wód opadowych i roztopowych oraz zasadę obsługi zabudowy przez sieć wodociągową i docelowo kanalizacyjną; </w:t>
      </w:r>
    </w:p>
    <w:p w14:paraId="5BAE0928"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 xml:space="preserve">wymagania ochrony zdrowia oraz bezpieczeństwa ludzi i mienia, a także potrzeby osób niepełnosprawnych - poprzez ustalenie wskaźników powierzchni biologicznie czynnej, ustalenie wskaźników miejsc do parkowania samochodów, w tym dla pojazdów zaopatrzonych w kartę parkingową; </w:t>
      </w:r>
    </w:p>
    <w:p w14:paraId="3EA22C5B"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 xml:space="preserve">walory ekonomiczne przestrzeni - poprzez ustalenie przeznaczenia terenów oraz wskaźników ich zagospodarowania adekwatnych do położenia w terenach średnio intensywnej zabudowy sąsiadującej z zespołami jednorodzinnymi z jednej strony oraz z terenami usługowo-wielorodzinnymi z drugiej, z uwzględnieniem atrakcyjności sąsiedztwa terenów już zabudowanych, w rejonie dobrze rozwiniętej sieci drogowej; </w:t>
      </w:r>
    </w:p>
    <w:p w14:paraId="6E8C7D51"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 xml:space="preserve">prawo własności - poprzez zachowanie i uzupełnienie optymalnego układu drogowego oraz wskazanie terenów w sposób umożliwiający ich podział na działki zgodne </w:t>
      </w:r>
      <w:r w:rsidRPr="006D538D">
        <w:rPr>
          <w:rFonts w:asciiTheme="minorHAnsi" w:hAnsiTheme="minorHAnsi" w:cstheme="minorHAnsi"/>
          <w:sz w:val="24"/>
          <w:szCs w:val="24"/>
        </w:rPr>
        <w:br/>
        <w:t xml:space="preserve">z ustaleniami planu; </w:t>
      </w:r>
    </w:p>
    <w:p w14:paraId="1EB07999"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potrzeby interesu publicznego - poprzez zachowanie sieci drogowo-ulicznej, umożliwienie rozbudowy szpitala powiatowego oraz poprzez ustanowienie zasad ochrony konserwatorskiej obiektów zabytkowych;</w:t>
      </w:r>
    </w:p>
    <w:p w14:paraId="7335AF15"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potrzeby w zakresie rozwoju infrastruktury technicznej, w szczególności sieci szerokopasmowych - poprzez szczegółowe zapisy ustalające zasady rozbudowy istniejących systemów infrastruktury technicznej;</w:t>
      </w:r>
    </w:p>
    <w:p w14:paraId="6D8AA3EC" w14:textId="77777777" w:rsidR="00C9013D" w:rsidRPr="006D538D" w:rsidRDefault="00C9013D" w:rsidP="006D538D">
      <w:pPr>
        <w:numPr>
          <w:ilvl w:val="0"/>
          <w:numId w:val="44"/>
        </w:numPr>
        <w:spacing w:before="120" w:after="120"/>
        <w:rPr>
          <w:rFonts w:asciiTheme="minorHAnsi" w:hAnsiTheme="minorHAnsi" w:cstheme="minorHAnsi"/>
          <w:sz w:val="24"/>
          <w:szCs w:val="24"/>
        </w:rPr>
      </w:pPr>
      <w:r w:rsidRPr="006D538D">
        <w:rPr>
          <w:rFonts w:asciiTheme="minorHAnsi" w:hAnsiTheme="minorHAnsi" w:cstheme="minorHAnsi"/>
          <w:sz w:val="24"/>
          <w:szCs w:val="24"/>
        </w:rPr>
        <w:t xml:space="preserve">zapewnienie udziału społeczeństwa w pracach nad miejscowym  planem zagospodarowania przestrzennego, w tym przy użyciu środków komunikacji elektronicznej - poprzez przeprowadzenie procedury wyłożenia projektu planu do publicznego wglądu w dniach od 04.05.2022r. do  01.06.2022r.. W wyniku rozpatrzenia uwag projekt planu został podzielony na dwie części. Część I – </w:t>
      </w:r>
      <w:r w:rsidRPr="006D538D">
        <w:rPr>
          <w:rFonts w:asciiTheme="minorHAnsi" w:hAnsiTheme="minorHAnsi" w:cstheme="minorHAnsi"/>
          <w:sz w:val="24"/>
          <w:szCs w:val="24"/>
        </w:rPr>
        <w:br/>
        <w:t>w stosunku do której nie wniesiono uwag – jest przedmiotem niniejszej uchwały, część II – prace projektowe będą kontynuowane.</w:t>
      </w:r>
    </w:p>
    <w:p w14:paraId="7ABF9921" w14:textId="77777777" w:rsidR="00C9013D" w:rsidRPr="006D538D" w:rsidRDefault="00C9013D" w:rsidP="006D538D">
      <w:pPr>
        <w:numPr>
          <w:ilvl w:val="0"/>
          <w:numId w:val="44"/>
        </w:numPr>
        <w:tabs>
          <w:tab w:val="left" w:pos="800"/>
        </w:tabs>
        <w:spacing w:before="120" w:after="120"/>
        <w:rPr>
          <w:rFonts w:asciiTheme="minorHAnsi" w:hAnsiTheme="minorHAnsi" w:cstheme="minorHAnsi"/>
          <w:sz w:val="24"/>
          <w:szCs w:val="24"/>
        </w:rPr>
      </w:pPr>
      <w:r w:rsidRPr="006D538D">
        <w:rPr>
          <w:rFonts w:asciiTheme="minorHAnsi" w:hAnsiTheme="minorHAnsi" w:cstheme="minorHAnsi"/>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236285B2" w14:textId="77777777" w:rsidR="00C9013D" w:rsidRPr="006D538D" w:rsidRDefault="00C9013D" w:rsidP="00487014">
      <w:pPr>
        <w:numPr>
          <w:ilvl w:val="0"/>
          <w:numId w:val="44"/>
        </w:numPr>
        <w:spacing w:before="120" w:after="120"/>
        <w:jc w:val="left"/>
        <w:rPr>
          <w:rFonts w:asciiTheme="minorHAnsi" w:hAnsiTheme="minorHAnsi" w:cstheme="minorHAnsi"/>
          <w:sz w:val="24"/>
          <w:szCs w:val="24"/>
        </w:rPr>
      </w:pPr>
      <w:r w:rsidRPr="006D538D">
        <w:rPr>
          <w:rFonts w:asciiTheme="minorHAnsi" w:hAnsiTheme="minorHAnsi" w:cstheme="minorHAnsi"/>
          <w:sz w:val="24"/>
          <w:szCs w:val="24"/>
        </w:rPr>
        <w:lastRenderedPageBreak/>
        <w:t>potrzebę zapewnienia odpowiedniej ilości i jakości wody, do celów zaopatrzenia ludności - poprzez ustalenie zasad rozbudowy systemu wodociągowego od sieci istniejących w obszarze planu.</w:t>
      </w:r>
      <w:r w:rsidRPr="006D538D">
        <w:rPr>
          <w:rFonts w:asciiTheme="minorHAnsi" w:hAnsiTheme="minorHAnsi" w:cstheme="minorHAnsi"/>
          <w:sz w:val="24"/>
          <w:szCs w:val="24"/>
        </w:rPr>
        <w:tab/>
      </w:r>
    </w:p>
    <w:p w14:paraId="15AFB723" w14:textId="77777777" w:rsidR="00C9013D" w:rsidRPr="006D538D" w:rsidRDefault="00C9013D"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t>Plan nie uwzględnia:</w:t>
      </w:r>
    </w:p>
    <w:p w14:paraId="11117968" w14:textId="77777777" w:rsidR="00C9013D" w:rsidRPr="006D538D" w:rsidRDefault="00C9013D" w:rsidP="00487014">
      <w:pPr>
        <w:numPr>
          <w:ilvl w:val="0"/>
          <w:numId w:val="45"/>
        </w:numPr>
        <w:tabs>
          <w:tab w:val="left" w:pos="993"/>
        </w:tabs>
        <w:ind w:left="709" w:firstLine="0"/>
        <w:jc w:val="left"/>
        <w:rPr>
          <w:rFonts w:asciiTheme="minorHAnsi" w:hAnsiTheme="minorHAnsi" w:cstheme="minorHAnsi"/>
          <w:sz w:val="24"/>
          <w:szCs w:val="24"/>
        </w:rPr>
      </w:pPr>
      <w:r w:rsidRPr="006D538D">
        <w:rPr>
          <w:rFonts w:asciiTheme="minorHAnsi" w:hAnsiTheme="minorHAnsi" w:cstheme="minorHAnsi"/>
          <w:sz w:val="24"/>
          <w:szCs w:val="24"/>
        </w:rPr>
        <w:t>wymagań dóbr kultury współczesnej;</w:t>
      </w:r>
    </w:p>
    <w:p w14:paraId="666B4D64" w14:textId="77777777" w:rsidR="00C9013D" w:rsidRPr="006D538D" w:rsidRDefault="00C9013D" w:rsidP="00487014">
      <w:pPr>
        <w:numPr>
          <w:ilvl w:val="0"/>
          <w:numId w:val="45"/>
        </w:numPr>
        <w:tabs>
          <w:tab w:val="left" w:pos="993"/>
        </w:tabs>
        <w:ind w:left="709" w:firstLine="0"/>
        <w:jc w:val="left"/>
        <w:rPr>
          <w:rFonts w:asciiTheme="minorHAnsi" w:hAnsiTheme="minorHAnsi" w:cstheme="minorHAnsi"/>
          <w:sz w:val="24"/>
          <w:szCs w:val="24"/>
        </w:rPr>
      </w:pPr>
      <w:r w:rsidRPr="006D538D">
        <w:rPr>
          <w:rFonts w:asciiTheme="minorHAnsi" w:hAnsiTheme="minorHAnsi" w:cstheme="minorHAnsi"/>
          <w:sz w:val="24"/>
          <w:szCs w:val="24"/>
        </w:rPr>
        <w:t>wymagań ochrony gruntów rolnych i leśnych;</w:t>
      </w:r>
    </w:p>
    <w:p w14:paraId="3D84E186" w14:textId="77777777" w:rsidR="00C9013D" w:rsidRPr="006D538D" w:rsidRDefault="00C9013D" w:rsidP="00487014">
      <w:pPr>
        <w:numPr>
          <w:ilvl w:val="0"/>
          <w:numId w:val="45"/>
        </w:numPr>
        <w:tabs>
          <w:tab w:val="left" w:pos="993"/>
        </w:tabs>
        <w:ind w:left="709" w:firstLine="0"/>
        <w:jc w:val="left"/>
        <w:rPr>
          <w:rFonts w:asciiTheme="minorHAnsi" w:hAnsiTheme="minorHAnsi" w:cstheme="minorHAnsi"/>
          <w:sz w:val="24"/>
          <w:szCs w:val="24"/>
        </w:rPr>
      </w:pPr>
      <w:r w:rsidRPr="006D538D">
        <w:rPr>
          <w:rFonts w:asciiTheme="minorHAnsi" w:hAnsiTheme="minorHAnsi" w:cstheme="minorHAnsi"/>
          <w:sz w:val="24"/>
          <w:szCs w:val="24"/>
        </w:rPr>
        <w:t>potrzeb obronności i bezpieczeństwa państwa</w:t>
      </w:r>
    </w:p>
    <w:p w14:paraId="21864BDA" w14:textId="535C6655" w:rsidR="00C9013D" w:rsidRPr="006D538D" w:rsidRDefault="00C9013D" w:rsidP="00487014">
      <w:pPr>
        <w:spacing w:before="120" w:after="120"/>
        <w:ind w:left="709"/>
        <w:jc w:val="left"/>
        <w:rPr>
          <w:rFonts w:asciiTheme="minorHAnsi" w:hAnsiTheme="minorHAnsi" w:cstheme="minorHAnsi"/>
          <w:sz w:val="24"/>
          <w:szCs w:val="24"/>
        </w:rPr>
      </w:pPr>
      <w:r w:rsidRPr="006D538D">
        <w:rPr>
          <w:rFonts w:asciiTheme="minorHAnsi" w:hAnsiTheme="minorHAnsi" w:cstheme="minorHAnsi"/>
          <w:sz w:val="24"/>
          <w:szCs w:val="24"/>
        </w:rPr>
        <w:t>ze względu na brak tych zagadnień w obszarze objętym planem.</w:t>
      </w:r>
    </w:p>
    <w:p w14:paraId="791D97BD" w14:textId="7F1F29DB" w:rsidR="00D060B0" w:rsidRPr="006D538D" w:rsidRDefault="00C9013D" w:rsidP="00487014">
      <w:pPr>
        <w:jc w:val="left"/>
        <w:rPr>
          <w:rFonts w:asciiTheme="minorHAnsi" w:hAnsiTheme="minorHAnsi" w:cstheme="minorHAnsi"/>
          <w:sz w:val="24"/>
          <w:szCs w:val="24"/>
        </w:rPr>
      </w:pPr>
      <w:r w:rsidRPr="006D538D">
        <w:rPr>
          <w:rFonts w:asciiTheme="minorHAnsi" w:hAnsiTheme="minorHAnsi" w:cstheme="minorHAnsi"/>
          <w:sz w:val="24"/>
          <w:szCs w:val="24"/>
        </w:rPr>
        <w:tab/>
        <w:t xml:space="preserve">Ustalając przeznaczenie terenu i określając potencjalny sposób zagospodarowania </w:t>
      </w:r>
      <w:r w:rsidRPr="006D538D">
        <w:rPr>
          <w:rFonts w:asciiTheme="minorHAnsi" w:hAnsiTheme="minorHAnsi" w:cstheme="minorHAnsi"/>
          <w:sz w:val="24"/>
          <w:szCs w:val="24"/>
        </w:rPr>
        <w:br/>
        <w:t xml:space="preserve">i korzystania z terenu wyważono  interes publiczny i interesy prywatne, w tym uwzględniając zgłaszane wnioski i uwagi - poprzez ograniczenie intensywności zabudowy wynikające </w:t>
      </w:r>
      <w:r w:rsidRPr="006D538D">
        <w:rPr>
          <w:rFonts w:asciiTheme="minorHAnsi" w:hAnsiTheme="minorHAnsi" w:cstheme="minorHAnsi"/>
          <w:sz w:val="24"/>
          <w:szCs w:val="24"/>
        </w:rPr>
        <w:br/>
        <w:t xml:space="preserve">z położenie zespołu w sąsiedztwie zarówno ekstensywnej zabudowy jednorodzinnej </w:t>
      </w:r>
      <w:r w:rsidRPr="006D538D">
        <w:rPr>
          <w:rFonts w:asciiTheme="minorHAnsi" w:hAnsiTheme="minorHAnsi" w:cstheme="minorHAnsi"/>
          <w:sz w:val="24"/>
          <w:szCs w:val="24"/>
        </w:rPr>
        <w:br/>
        <w:t xml:space="preserve">jak i centrum Mławy. Wprowadzono zapisy zmierzające do ochrony istniejącego stanu zagospodarowania terenu, w tym kwartałów zabudowy mieszkaniowej wielorodzinnej </w:t>
      </w:r>
      <w:r w:rsidRPr="006D538D">
        <w:rPr>
          <w:rFonts w:asciiTheme="minorHAnsi" w:hAnsiTheme="minorHAnsi" w:cstheme="minorHAnsi"/>
          <w:sz w:val="24"/>
          <w:szCs w:val="24"/>
        </w:rPr>
        <w:br/>
        <w:t>wraz z towarzyszącymi jej usługami, w tym istniejącego obiektu szpitala powiatowego.</w:t>
      </w:r>
    </w:p>
    <w:p w14:paraId="475E13EB" w14:textId="14CF564C" w:rsidR="00EA1A76" w:rsidRPr="006D538D" w:rsidRDefault="00D060B0" w:rsidP="00487014">
      <w:pPr>
        <w:spacing w:before="120" w:after="120"/>
        <w:jc w:val="left"/>
        <w:rPr>
          <w:rFonts w:asciiTheme="minorHAnsi" w:eastAsia="TimesNewRoman" w:hAnsiTheme="minorHAnsi" w:cstheme="minorHAnsi"/>
          <w:bCs/>
          <w:sz w:val="24"/>
          <w:szCs w:val="24"/>
        </w:rPr>
      </w:pPr>
      <w:r w:rsidRPr="006D538D">
        <w:rPr>
          <w:rFonts w:asciiTheme="minorHAnsi" w:eastAsia="TimesNewRoman" w:hAnsiTheme="minorHAnsi" w:cstheme="minorHAnsi"/>
          <w:bCs/>
          <w:sz w:val="24"/>
          <w:szCs w:val="24"/>
        </w:rPr>
        <w:t>Reasumując: obszar objęty planem, położony na północny-zachód od centralnej strefy Mławy, obejmujący w znacznym stopniu tereny już zagospodarowane i podlegające dalszym procesom inwestycyjnym, jest szczególne atrakcyjny do zachowania i kontynuacji funkcji mieszkaniowych z towarzyszeniem lokalnych i ponadlokalnych usług</w:t>
      </w:r>
      <w:r w:rsidR="00B649A8" w:rsidRPr="006D538D">
        <w:rPr>
          <w:rFonts w:asciiTheme="minorHAnsi" w:eastAsia="TimesNewRoman" w:hAnsiTheme="minorHAnsi" w:cstheme="minorHAnsi"/>
          <w:bCs/>
          <w:sz w:val="24"/>
          <w:szCs w:val="24"/>
        </w:rPr>
        <w:t>.</w:t>
      </w:r>
    </w:p>
    <w:p w14:paraId="456542C3" w14:textId="6995B230" w:rsidR="00EA1A76" w:rsidRPr="006D538D" w:rsidRDefault="00EA1A76"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omawiany był na posiedzeniu Komisji Budownictwa, Gospodarki Komunalnej, Rolnictwa i Ochrony Środowiska i uzyskał pozytywną opinię.</w:t>
      </w:r>
    </w:p>
    <w:p w14:paraId="20FCDE21" w14:textId="705F95C0" w:rsidR="00B649A8" w:rsidRPr="006D538D" w:rsidRDefault="00B649A8" w:rsidP="00487014">
      <w:pPr>
        <w:spacing w:before="120" w:after="120"/>
        <w:jc w:val="left"/>
        <w:rPr>
          <w:rFonts w:asciiTheme="minorHAnsi" w:eastAsia="Times New Roman" w:hAnsiTheme="minorHAnsi" w:cstheme="minorHAnsi"/>
          <w:b/>
          <w:color w:val="000000" w:themeColor="text1"/>
          <w:sz w:val="24"/>
          <w:szCs w:val="24"/>
        </w:rPr>
      </w:pPr>
      <w:r w:rsidRPr="006D538D">
        <w:rPr>
          <w:rFonts w:asciiTheme="minorHAnsi" w:eastAsia="Times New Roman" w:hAnsiTheme="minorHAnsi" w:cstheme="minorHAnsi"/>
          <w:b/>
          <w:color w:val="000000" w:themeColor="text1"/>
          <w:sz w:val="24"/>
          <w:szCs w:val="24"/>
        </w:rPr>
        <w:t>Radny Marian Wilamowski</w:t>
      </w:r>
    </w:p>
    <w:p w14:paraId="1E00DE31" w14:textId="5A812BE1" w:rsidR="00B649A8" w:rsidRPr="006D538D" w:rsidRDefault="00B649A8" w:rsidP="00487014">
      <w:pPr>
        <w:spacing w:before="120" w:after="120"/>
        <w:jc w:val="left"/>
        <w:rPr>
          <w:rFonts w:asciiTheme="minorHAnsi" w:eastAsia="Times New Roman" w:hAnsiTheme="minorHAnsi" w:cstheme="minorHAnsi"/>
          <w:bCs/>
          <w:color w:val="000000" w:themeColor="text1"/>
          <w:sz w:val="24"/>
          <w:szCs w:val="24"/>
        </w:rPr>
      </w:pPr>
      <w:r w:rsidRPr="006D538D">
        <w:rPr>
          <w:rFonts w:asciiTheme="minorHAnsi" w:eastAsia="Times New Roman" w:hAnsiTheme="minorHAnsi" w:cstheme="minorHAnsi"/>
          <w:bCs/>
          <w:color w:val="000000" w:themeColor="text1"/>
          <w:sz w:val="24"/>
          <w:szCs w:val="24"/>
        </w:rPr>
        <w:tab/>
        <w:t>Co oznacza pas zielony na przedstawianym projekcie?</w:t>
      </w:r>
    </w:p>
    <w:p w14:paraId="287D3A18" w14:textId="48E2C6A5" w:rsidR="00B649A8" w:rsidRPr="006D538D" w:rsidRDefault="00B649A8" w:rsidP="00487014">
      <w:pPr>
        <w:spacing w:before="120" w:after="120"/>
        <w:jc w:val="left"/>
        <w:rPr>
          <w:rFonts w:asciiTheme="minorHAnsi" w:eastAsia="Times New Roman" w:hAnsiTheme="minorHAnsi" w:cstheme="minorHAnsi"/>
          <w:b/>
          <w:color w:val="000000" w:themeColor="text1"/>
          <w:sz w:val="24"/>
          <w:szCs w:val="24"/>
        </w:rPr>
      </w:pPr>
      <w:r w:rsidRPr="006D538D">
        <w:rPr>
          <w:rFonts w:asciiTheme="minorHAnsi" w:eastAsia="Times New Roman" w:hAnsiTheme="minorHAnsi" w:cstheme="minorHAnsi"/>
          <w:b/>
          <w:color w:val="000000" w:themeColor="text1"/>
          <w:sz w:val="24"/>
          <w:szCs w:val="24"/>
        </w:rPr>
        <w:t>Architekt Izabela Sobierajska</w:t>
      </w:r>
    </w:p>
    <w:p w14:paraId="45F4931C" w14:textId="1E8BA740" w:rsidR="00B649A8" w:rsidRPr="006D538D" w:rsidRDefault="00B649A8" w:rsidP="00487014">
      <w:pPr>
        <w:spacing w:before="120" w:after="120"/>
        <w:jc w:val="left"/>
        <w:rPr>
          <w:rFonts w:asciiTheme="minorHAnsi" w:eastAsia="Times New Roman" w:hAnsiTheme="minorHAnsi" w:cstheme="minorHAnsi"/>
          <w:bCs/>
          <w:color w:val="000000" w:themeColor="text1"/>
          <w:sz w:val="24"/>
          <w:szCs w:val="24"/>
        </w:rPr>
      </w:pPr>
      <w:r w:rsidRPr="006D538D">
        <w:rPr>
          <w:rFonts w:asciiTheme="minorHAnsi" w:eastAsia="Times New Roman" w:hAnsiTheme="minorHAnsi" w:cstheme="minorHAnsi"/>
          <w:bCs/>
          <w:color w:val="000000" w:themeColor="text1"/>
          <w:sz w:val="24"/>
          <w:szCs w:val="24"/>
        </w:rPr>
        <w:tab/>
      </w:r>
      <w:r w:rsidR="00D602AA" w:rsidRPr="006D538D">
        <w:rPr>
          <w:rFonts w:asciiTheme="minorHAnsi" w:eastAsia="Times New Roman" w:hAnsiTheme="minorHAnsi" w:cstheme="minorHAnsi"/>
          <w:bCs/>
          <w:color w:val="000000" w:themeColor="text1"/>
          <w:sz w:val="24"/>
          <w:szCs w:val="24"/>
        </w:rPr>
        <w:t>Teren oznaczony jako 10 KS/Z jest to parking w zieleni – parking pod drzewami</w:t>
      </w:r>
      <w:r w:rsidR="00EA3B28" w:rsidRPr="006D538D">
        <w:rPr>
          <w:rFonts w:asciiTheme="minorHAnsi" w:eastAsia="Times New Roman" w:hAnsiTheme="minorHAnsi" w:cstheme="minorHAnsi"/>
          <w:bCs/>
          <w:color w:val="000000" w:themeColor="text1"/>
          <w:sz w:val="24"/>
          <w:szCs w:val="24"/>
        </w:rPr>
        <w:t>.</w:t>
      </w:r>
    </w:p>
    <w:p w14:paraId="58FD060E" w14:textId="712E66C4" w:rsidR="00EA3B28" w:rsidRPr="006D538D" w:rsidRDefault="00B649A8" w:rsidP="00487014">
      <w:pPr>
        <w:spacing w:before="120" w:after="120"/>
        <w:ind w:firstLine="708"/>
        <w:jc w:val="left"/>
        <w:rPr>
          <w:rFonts w:asciiTheme="minorHAnsi" w:eastAsia="Times New Roman" w:hAnsiTheme="minorHAnsi" w:cstheme="minorHAnsi"/>
          <w:bCs/>
          <w:color w:val="000000" w:themeColor="text1"/>
          <w:sz w:val="24"/>
          <w:szCs w:val="24"/>
        </w:rPr>
      </w:pPr>
      <w:r w:rsidRPr="006D538D">
        <w:rPr>
          <w:rFonts w:asciiTheme="minorHAnsi" w:eastAsia="Times New Roman" w:hAnsiTheme="minorHAnsi" w:cstheme="minorHAnsi"/>
          <w:bCs/>
          <w:color w:val="000000" w:themeColor="text1"/>
          <w:sz w:val="24"/>
          <w:szCs w:val="24"/>
        </w:rPr>
        <w:t>Więcej g</w:t>
      </w:r>
      <w:r w:rsidR="00C9013D" w:rsidRPr="006D538D">
        <w:rPr>
          <w:rFonts w:asciiTheme="minorHAnsi" w:eastAsia="Times New Roman" w:hAnsiTheme="minorHAnsi" w:cstheme="minorHAnsi"/>
          <w:bCs/>
          <w:color w:val="000000" w:themeColor="text1"/>
          <w:sz w:val="24"/>
          <w:szCs w:val="24"/>
        </w:rPr>
        <w:t>łosów w dyskusji nie było.</w:t>
      </w:r>
    </w:p>
    <w:p w14:paraId="72E035AC" w14:textId="326C83C9" w:rsidR="00C9013D" w:rsidRPr="006D538D" w:rsidRDefault="00C9013D"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w:t>
      </w:r>
      <w:r w:rsidR="00B649A8" w:rsidRPr="006D538D">
        <w:rPr>
          <w:rFonts w:asciiTheme="minorHAnsi" w:hAnsiTheme="minorHAnsi" w:cstheme="minorHAnsi"/>
          <w:sz w:val="24"/>
          <w:szCs w:val="24"/>
        </w:rPr>
        <w:t>s</w:t>
      </w:r>
      <w:r w:rsidRPr="006D538D">
        <w:rPr>
          <w:rFonts w:asciiTheme="minorHAnsi" w:hAnsiTheme="minorHAnsi" w:cstheme="minorHAnsi"/>
          <w:sz w:val="24"/>
          <w:szCs w:val="24"/>
        </w:rPr>
        <w:t>owaniu jawnym</w:t>
      </w:r>
      <w:r w:rsidRPr="006D538D">
        <w:rPr>
          <w:rFonts w:asciiTheme="minorHAnsi" w:hAnsiTheme="minorHAnsi" w:cstheme="minorHAnsi"/>
          <w:b/>
          <w:bCs/>
          <w:sz w:val="24"/>
          <w:szCs w:val="24"/>
        </w:rPr>
        <w:t xml:space="preserve"> (</w:t>
      </w:r>
      <w:r w:rsidR="00B649A8" w:rsidRPr="006D538D">
        <w:rPr>
          <w:rFonts w:asciiTheme="minorHAnsi" w:hAnsiTheme="minorHAnsi" w:cstheme="minorHAnsi"/>
          <w:b/>
          <w:bCs/>
          <w:sz w:val="24"/>
          <w:szCs w:val="24"/>
        </w:rPr>
        <w:t>19</w:t>
      </w:r>
      <w:r w:rsidRPr="006D538D">
        <w:rPr>
          <w:rFonts w:asciiTheme="minorHAnsi" w:hAnsiTheme="minorHAnsi" w:cstheme="minorHAnsi"/>
          <w:b/>
          <w:bCs/>
          <w:sz w:val="24"/>
          <w:szCs w:val="24"/>
        </w:rPr>
        <w:t xml:space="preserve"> głosami za, jednogłośnie)</w:t>
      </w:r>
    </w:p>
    <w:p w14:paraId="1E780BA9" w14:textId="77777777" w:rsidR="00C9013D" w:rsidRPr="006D538D" w:rsidRDefault="00C9013D"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7E6415C0" w14:textId="477CD39F" w:rsidR="00C9013D" w:rsidRPr="006D538D" w:rsidRDefault="00C9013D"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w:t>
      </w:r>
      <w:r w:rsidR="00B649A8" w:rsidRPr="006D538D">
        <w:rPr>
          <w:rFonts w:asciiTheme="minorHAnsi" w:hAnsiTheme="minorHAnsi" w:cstheme="minorHAnsi"/>
          <w:b/>
          <w:sz w:val="24"/>
          <w:szCs w:val="24"/>
        </w:rPr>
        <w:t>2</w:t>
      </w:r>
      <w:r w:rsidRPr="006D538D">
        <w:rPr>
          <w:rFonts w:asciiTheme="minorHAnsi" w:hAnsiTheme="minorHAnsi" w:cstheme="minorHAnsi"/>
          <w:b/>
          <w:sz w:val="24"/>
          <w:szCs w:val="24"/>
        </w:rPr>
        <w:t>/2022</w:t>
      </w:r>
    </w:p>
    <w:p w14:paraId="58E30D7C" w14:textId="77777777" w:rsidR="00C9013D" w:rsidRPr="006D538D" w:rsidRDefault="00C9013D"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w sprawie </w:t>
      </w:r>
    </w:p>
    <w:p w14:paraId="67D69E12" w14:textId="01CD2E27" w:rsidR="00C9013D" w:rsidRPr="006D538D" w:rsidRDefault="00C9013D" w:rsidP="00487014">
      <w:pPr>
        <w:jc w:val="left"/>
        <w:rPr>
          <w:rFonts w:asciiTheme="minorHAnsi" w:hAnsiTheme="minorHAnsi" w:cstheme="minorHAnsi"/>
          <w:b/>
          <w:color w:val="000000" w:themeColor="text1"/>
          <w:sz w:val="24"/>
          <w:szCs w:val="24"/>
        </w:rPr>
      </w:pPr>
      <w:r w:rsidRPr="006D538D">
        <w:rPr>
          <w:rFonts w:asciiTheme="minorHAnsi" w:eastAsia="Times New Roman" w:hAnsiTheme="minorHAnsi" w:cstheme="minorHAnsi"/>
          <w:b/>
          <w:color w:val="000000" w:themeColor="text1"/>
          <w:sz w:val="24"/>
          <w:szCs w:val="24"/>
        </w:rPr>
        <w:t>miejscowego planu zagospodarowania</w:t>
      </w:r>
      <w:r w:rsidRPr="006D538D">
        <w:rPr>
          <w:rFonts w:asciiTheme="minorHAnsi" w:hAnsiTheme="minorHAnsi" w:cstheme="minorHAnsi"/>
          <w:b/>
          <w:color w:val="000000" w:themeColor="text1"/>
          <w:sz w:val="24"/>
          <w:szCs w:val="24"/>
        </w:rPr>
        <w:t xml:space="preserve"> </w:t>
      </w:r>
      <w:r w:rsidRPr="006D538D">
        <w:rPr>
          <w:rFonts w:asciiTheme="minorHAnsi" w:eastAsia="Times New Roman" w:hAnsiTheme="minorHAnsi" w:cstheme="minorHAnsi"/>
          <w:b/>
          <w:color w:val="000000" w:themeColor="text1"/>
          <w:sz w:val="24"/>
          <w:szCs w:val="24"/>
        </w:rPr>
        <w:t>przestrzennego „Osiedle Młodych” część I.</w:t>
      </w:r>
    </w:p>
    <w:p w14:paraId="2E6CA997" w14:textId="33CA2015" w:rsidR="00565968" w:rsidRPr="006D538D" w:rsidRDefault="008800BB" w:rsidP="00487014">
      <w:pPr>
        <w:pStyle w:val="Nagwek3"/>
        <w:jc w:val="left"/>
        <w:rPr>
          <w:rFonts w:asciiTheme="minorHAnsi" w:hAnsiTheme="minorHAnsi" w:cstheme="minorHAnsi"/>
          <w:b/>
          <w:bCs/>
          <w:color w:val="auto"/>
          <w:lang w:eastAsia="pl-PL"/>
        </w:rPr>
      </w:pPr>
      <w:r w:rsidRPr="006D538D">
        <w:rPr>
          <w:rFonts w:asciiTheme="minorHAnsi" w:hAnsiTheme="minorHAnsi" w:cstheme="minorHAnsi"/>
          <w:b/>
          <w:bCs/>
          <w:color w:val="auto"/>
          <w:lang w:eastAsia="pl-PL"/>
        </w:rPr>
        <w:t>Ad. pkt 1</w:t>
      </w:r>
      <w:r w:rsidR="005C2E8D" w:rsidRPr="006D538D">
        <w:rPr>
          <w:rFonts w:asciiTheme="minorHAnsi" w:hAnsiTheme="minorHAnsi" w:cstheme="minorHAnsi"/>
          <w:b/>
          <w:bCs/>
          <w:color w:val="auto"/>
          <w:lang w:eastAsia="pl-PL"/>
        </w:rPr>
        <w:t>3</w:t>
      </w:r>
      <w:r w:rsidRPr="006D538D">
        <w:rPr>
          <w:rFonts w:asciiTheme="minorHAnsi" w:hAnsiTheme="minorHAnsi" w:cstheme="minorHAnsi"/>
          <w:b/>
          <w:bCs/>
          <w:color w:val="auto"/>
          <w:lang w:eastAsia="pl-PL"/>
        </w:rPr>
        <w:t>.</w:t>
      </w:r>
    </w:p>
    <w:p w14:paraId="3801B002" w14:textId="77777777" w:rsidR="00565968" w:rsidRPr="006D538D" w:rsidRDefault="00565968"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3181B8B7" w14:textId="0843FE16" w:rsidR="00565968" w:rsidRPr="006D538D" w:rsidRDefault="00565968" w:rsidP="00487014">
      <w:pPr>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przedstawił projekt w sprawie w sprawie przystąpienia do sporządzenia miejscowego planu zagospodarowania przestrzennego „Grzybowa”.</w:t>
      </w:r>
    </w:p>
    <w:p w14:paraId="10E94889" w14:textId="492C6DA3" w:rsidR="003149E1" w:rsidRPr="006D538D" w:rsidRDefault="003149E1"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lastRenderedPageBreak/>
        <w:t>Zgodnie z art. 14 ust. 1 ustawy z dnia 27 marca 2003 r. o planowaniu</w:t>
      </w:r>
      <w:r w:rsidR="00BB2637"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i zagospodarowaniu przestrzennym (Dz.U. z 2022 r., poz. 503) w celu ustalenia przeznaczenia terenów, w tym </w:t>
      </w:r>
      <w:r w:rsidR="00BB2637" w:rsidRPr="006D538D">
        <w:rPr>
          <w:rFonts w:asciiTheme="minorHAnsi" w:hAnsiTheme="minorHAnsi" w:cstheme="minorHAnsi"/>
          <w:sz w:val="24"/>
          <w:szCs w:val="24"/>
        </w:rPr>
        <w:br/>
      </w:r>
      <w:r w:rsidRPr="006D538D">
        <w:rPr>
          <w:rFonts w:asciiTheme="minorHAnsi" w:hAnsiTheme="minorHAnsi" w:cstheme="minorHAnsi"/>
          <w:sz w:val="24"/>
          <w:szCs w:val="24"/>
        </w:rPr>
        <w:t>dla</w:t>
      </w:r>
      <w:r w:rsidR="00BB2637"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inwestycji celu publicznego, oraz określenia sposobów ich zagospodarowania i zabudowy rada gminy podejmuje uchwałę o przystąpieniu do sporządzenia miejscowego planu zagospodarowania przestrzennego. </w:t>
      </w:r>
    </w:p>
    <w:p w14:paraId="6090724E" w14:textId="6D702151" w:rsidR="003149E1" w:rsidRPr="006D538D" w:rsidRDefault="003149E1"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t xml:space="preserve">Obszar planu o powierzchni około 74 ha położony jest w zachodniej części miasta Mława. </w:t>
      </w:r>
    </w:p>
    <w:p w14:paraId="207DFF91" w14:textId="77777777" w:rsidR="003149E1" w:rsidRPr="006D538D" w:rsidRDefault="003149E1"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t xml:space="preserve">Obszar objęty planem jest większej części niezabudowany. Przez obszar przepływają cieki wodne (m.in. Stary Rów). Przy ulicach Stanisława Moniuszki, Łącznej, Niecałej, Stefana Batorego, Widokowej, Grzybowej, Batalionów Chłopskich i Adama Bienia znajduje się zabudowa mieszkaniowa jednorodzinna. </w:t>
      </w:r>
    </w:p>
    <w:p w14:paraId="1CC2205D" w14:textId="77777777" w:rsidR="003149E1" w:rsidRPr="006D538D" w:rsidRDefault="003149E1"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t xml:space="preserve">Dla obszaru nie ma obecnie obowiązującego planu miejscowego. </w:t>
      </w:r>
    </w:p>
    <w:p w14:paraId="5E605C96" w14:textId="65852D97" w:rsidR="003149E1" w:rsidRPr="006D538D" w:rsidRDefault="003149E1" w:rsidP="00487014">
      <w:pPr>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rPr>
        <w:t xml:space="preserve">Zgodnie z obowiązującym Studium uwarunkowań i kierunków zagospodarowania przestrzennego </w:t>
      </w:r>
      <w:r w:rsidRPr="006D538D">
        <w:rPr>
          <w:rStyle w:val="apple-converted-space"/>
          <w:rFonts w:asciiTheme="minorHAnsi" w:hAnsiTheme="minorHAnsi" w:cstheme="minorHAnsi"/>
          <w:sz w:val="24"/>
          <w:szCs w:val="24"/>
        </w:rPr>
        <w:t> </w:t>
      </w:r>
      <w:r w:rsidRPr="006D538D">
        <w:rPr>
          <w:rFonts w:asciiTheme="minorHAnsi" w:hAnsiTheme="minorHAnsi" w:cstheme="minorHAnsi"/>
          <w:sz w:val="24"/>
          <w:szCs w:val="24"/>
        </w:rPr>
        <w:t xml:space="preserve">Miasta Mława obszar opracowania jest położony w strefach funkcjonalno-przestrzennych: strefach zabudowy mieszkaniowej M I </w:t>
      </w:r>
      <w:proofErr w:type="spellStart"/>
      <w:r w:rsidRPr="006D538D">
        <w:rPr>
          <w:rFonts w:asciiTheme="minorHAnsi" w:hAnsiTheme="minorHAnsi" w:cstheme="minorHAnsi"/>
          <w:sz w:val="24"/>
          <w:szCs w:val="24"/>
        </w:rPr>
        <w:t>i</w:t>
      </w:r>
      <w:proofErr w:type="spellEnd"/>
      <w:r w:rsidRPr="006D538D">
        <w:rPr>
          <w:rFonts w:asciiTheme="minorHAnsi" w:hAnsiTheme="minorHAnsi" w:cstheme="minorHAnsi"/>
          <w:sz w:val="24"/>
          <w:szCs w:val="24"/>
        </w:rPr>
        <w:t xml:space="preserve"> M II, strefach działalności gospodarczej z zakresu usług U I, U II, strefach zieleni urządzonej ZU. Na obszarze opracowania </w:t>
      </w:r>
      <w:r w:rsidRPr="006D538D">
        <w:rPr>
          <w:rFonts w:asciiTheme="minorHAnsi" w:hAnsiTheme="minorHAnsi" w:cstheme="minorHAnsi"/>
          <w:sz w:val="24"/>
          <w:szCs w:val="24"/>
        </w:rPr>
        <w:br/>
        <w:t xml:space="preserve">jest projektowana obwodnica zachodnia Mławy w ciągu drogi wojewódzkiej nr 544. Przewiduje się zgodność rozwiązań planu miejscowego z ustaleniami Studium.  </w:t>
      </w:r>
    </w:p>
    <w:p w14:paraId="31CCC74D" w14:textId="77777777" w:rsidR="003149E1" w:rsidRPr="006D538D" w:rsidRDefault="003149E1" w:rsidP="00487014">
      <w:pPr>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rPr>
        <w:t>Dokonana przez Burmistrza Miasta Mława analiza uzasadnia sporządzenie planu miejscowego dla terenu „Grzybowa” ze względu na:</w:t>
      </w:r>
    </w:p>
    <w:p w14:paraId="1806A287" w14:textId="77777777" w:rsidR="003149E1" w:rsidRPr="006D538D" w:rsidRDefault="003149E1" w:rsidP="00487014">
      <w:pPr>
        <w:numPr>
          <w:ilvl w:val="0"/>
          <w:numId w:val="4"/>
        </w:numPr>
        <w:ind w:left="357" w:hanging="357"/>
        <w:jc w:val="left"/>
        <w:rPr>
          <w:rFonts w:asciiTheme="minorHAnsi" w:hAnsiTheme="minorHAnsi" w:cstheme="minorHAnsi"/>
          <w:sz w:val="24"/>
          <w:szCs w:val="24"/>
        </w:rPr>
      </w:pPr>
      <w:r w:rsidRPr="006D538D">
        <w:rPr>
          <w:rFonts w:asciiTheme="minorHAnsi" w:hAnsiTheme="minorHAnsi" w:cstheme="minorHAnsi"/>
          <w:sz w:val="24"/>
          <w:szCs w:val="24"/>
        </w:rPr>
        <w:t xml:space="preserve">rozpoznanie obecnych potrzeb rozwojowych miasta, </w:t>
      </w:r>
    </w:p>
    <w:p w14:paraId="5195C871" w14:textId="77777777" w:rsidR="003149E1" w:rsidRPr="006D538D" w:rsidRDefault="003149E1" w:rsidP="00487014">
      <w:pPr>
        <w:numPr>
          <w:ilvl w:val="0"/>
          <w:numId w:val="4"/>
        </w:numPr>
        <w:ind w:left="357" w:hanging="357"/>
        <w:jc w:val="left"/>
        <w:rPr>
          <w:rFonts w:asciiTheme="minorHAnsi" w:hAnsiTheme="minorHAnsi" w:cstheme="minorHAnsi"/>
          <w:sz w:val="24"/>
          <w:szCs w:val="24"/>
        </w:rPr>
      </w:pPr>
      <w:r w:rsidRPr="006D538D">
        <w:rPr>
          <w:rFonts w:asciiTheme="minorHAnsi" w:hAnsiTheme="minorHAnsi" w:cstheme="minorHAnsi"/>
          <w:sz w:val="24"/>
          <w:szCs w:val="24"/>
        </w:rPr>
        <w:t>zachowanie ładu przestrzennego,</w:t>
      </w:r>
    </w:p>
    <w:p w14:paraId="7A37881D" w14:textId="77777777" w:rsidR="003149E1" w:rsidRPr="006D538D" w:rsidRDefault="003149E1" w:rsidP="00487014">
      <w:pPr>
        <w:numPr>
          <w:ilvl w:val="0"/>
          <w:numId w:val="4"/>
        </w:numPr>
        <w:ind w:left="357" w:hanging="357"/>
        <w:jc w:val="left"/>
        <w:rPr>
          <w:rFonts w:asciiTheme="minorHAnsi" w:hAnsiTheme="minorHAnsi" w:cstheme="minorHAnsi"/>
          <w:sz w:val="24"/>
          <w:szCs w:val="24"/>
        </w:rPr>
      </w:pPr>
      <w:r w:rsidRPr="006D538D">
        <w:rPr>
          <w:rFonts w:asciiTheme="minorHAnsi" w:hAnsiTheme="minorHAnsi" w:cstheme="minorHAnsi"/>
          <w:sz w:val="24"/>
          <w:szCs w:val="24"/>
        </w:rPr>
        <w:t>aktywną ochronę środowiska przyrodniczego i podkreślenie walorów przyrodniczych miasta,</w:t>
      </w:r>
    </w:p>
    <w:p w14:paraId="3F6DC469" w14:textId="77777777" w:rsidR="003149E1" w:rsidRPr="006D538D" w:rsidRDefault="003149E1" w:rsidP="00487014">
      <w:pPr>
        <w:numPr>
          <w:ilvl w:val="0"/>
          <w:numId w:val="4"/>
        </w:numPr>
        <w:ind w:left="357" w:hanging="357"/>
        <w:jc w:val="left"/>
        <w:rPr>
          <w:rFonts w:asciiTheme="minorHAnsi" w:hAnsiTheme="minorHAnsi" w:cstheme="minorHAnsi"/>
          <w:sz w:val="24"/>
          <w:szCs w:val="24"/>
        </w:rPr>
      </w:pPr>
      <w:r w:rsidRPr="006D538D">
        <w:rPr>
          <w:rFonts w:asciiTheme="minorHAnsi" w:hAnsiTheme="minorHAnsi" w:cstheme="minorHAnsi"/>
          <w:sz w:val="24"/>
          <w:szCs w:val="24"/>
        </w:rPr>
        <w:t>kontynuację polityki miasta polegającej na sporządzaniu planów miejscowych dla obszarów nimi nie objętych.</w:t>
      </w:r>
    </w:p>
    <w:p w14:paraId="48B63F5B" w14:textId="1F33EDB6" w:rsidR="00EA1A76" w:rsidRPr="006D538D" w:rsidRDefault="003149E1" w:rsidP="00487014">
      <w:pPr>
        <w:spacing w:before="120"/>
        <w:jc w:val="left"/>
        <w:rPr>
          <w:rFonts w:asciiTheme="minorHAnsi" w:hAnsiTheme="minorHAnsi" w:cstheme="minorHAnsi"/>
          <w:sz w:val="24"/>
          <w:szCs w:val="24"/>
        </w:rPr>
      </w:pPr>
      <w:r w:rsidRPr="006D538D">
        <w:rPr>
          <w:rFonts w:asciiTheme="minorHAnsi" w:hAnsiTheme="minorHAnsi" w:cstheme="minorHAnsi"/>
          <w:sz w:val="24"/>
          <w:szCs w:val="24"/>
        </w:rPr>
        <w:t>Niniejsza uchwała wpisuje się w kompetencję tzw. władztwa planistycznego miasta i jest przejawem racjonalnego gospodarowania przestrzenią. W związku z powyższym przystąpienie do sporządzenia miejscowego planu zagospodarowania przestrzennego „Grzybowa” uznaje się za zasadne.</w:t>
      </w:r>
    </w:p>
    <w:p w14:paraId="33774625" w14:textId="1C296025" w:rsidR="003149E1" w:rsidRPr="006D538D" w:rsidRDefault="00EA1A76"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Projekt uchwały omawiany był na </w:t>
      </w:r>
      <w:r w:rsidR="008A48C0" w:rsidRPr="006D538D">
        <w:rPr>
          <w:rFonts w:asciiTheme="minorHAnsi" w:hAnsiTheme="minorHAnsi" w:cstheme="minorHAnsi"/>
          <w:color w:val="000000" w:themeColor="text1"/>
          <w:sz w:val="24"/>
          <w:szCs w:val="24"/>
        </w:rPr>
        <w:t>p</w:t>
      </w:r>
      <w:r w:rsidRPr="006D538D">
        <w:rPr>
          <w:rFonts w:asciiTheme="minorHAnsi" w:hAnsiTheme="minorHAnsi" w:cstheme="minorHAnsi"/>
          <w:color w:val="000000" w:themeColor="text1"/>
          <w:sz w:val="24"/>
          <w:szCs w:val="24"/>
        </w:rPr>
        <w:t>osiedzeniu Komisji Budownictwa, Gospodarki Komunalnej, Rolnictwa i Ochrony Środowiska oraz na posiedzeniu Komisj</w:t>
      </w:r>
      <w:r w:rsidR="008A48C0"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Rozwoju Gospodarczego i Budżetu</w:t>
      </w:r>
      <w:r w:rsidR="002A39F2" w:rsidRPr="006D538D">
        <w:rPr>
          <w:rFonts w:asciiTheme="minorHAnsi" w:hAnsiTheme="minorHAnsi" w:cstheme="minorHAnsi"/>
          <w:color w:val="000000" w:themeColor="text1"/>
          <w:sz w:val="24"/>
          <w:szCs w:val="24"/>
        </w:rPr>
        <w:t xml:space="preserve"> i uzyskał pozytywną opinię. </w:t>
      </w:r>
    </w:p>
    <w:p w14:paraId="1DDF22BB" w14:textId="26332E65" w:rsidR="00BB2637" w:rsidRPr="006D538D" w:rsidRDefault="00BB2637"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14442E29" w14:textId="77777777" w:rsidR="00BB2637" w:rsidRPr="006D538D" w:rsidRDefault="00BB2637"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(19 głosami za, jednogłośnie)</w:t>
      </w:r>
    </w:p>
    <w:p w14:paraId="16ABA6A6" w14:textId="77777777" w:rsidR="00BB2637" w:rsidRPr="006D538D" w:rsidRDefault="00BB2637"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5224FA48" w14:textId="2BCC02F8" w:rsidR="00BB2637" w:rsidRPr="006D538D" w:rsidRDefault="00BB2637"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w:t>
      </w:r>
      <w:r w:rsidR="009C00D3" w:rsidRPr="006D538D">
        <w:rPr>
          <w:rFonts w:asciiTheme="minorHAnsi" w:hAnsiTheme="minorHAnsi" w:cstheme="minorHAnsi"/>
          <w:b/>
          <w:sz w:val="24"/>
          <w:szCs w:val="24"/>
        </w:rPr>
        <w:t>3</w:t>
      </w:r>
      <w:r w:rsidRPr="006D538D">
        <w:rPr>
          <w:rFonts w:asciiTheme="minorHAnsi" w:hAnsiTheme="minorHAnsi" w:cstheme="minorHAnsi"/>
          <w:b/>
          <w:sz w:val="24"/>
          <w:szCs w:val="24"/>
        </w:rPr>
        <w:t>/2022</w:t>
      </w:r>
    </w:p>
    <w:p w14:paraId="6FA27D09" w14:textId="6F9C56CF" w:rsidR="00BB2637" w:rsidRPr="006D538D" w:rsidRDefault="00BB2637"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w sprawie </w:t>
      </w:r>
    </w:p>
    <w:p w14:paraId="5BBB34A4" w14:textId="37DF51B8" w:rsidR="00BB2637" w:rsidRPr="006D538D" w:rsidRDefault="00BB2637"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sz w:val="24"/>
          <w:szCs w:val="24"/>
          <w:lang w:eastAsia="pl-PL"/>
        </w:rPr>
        <w:lastRenderedPageBreak/>
        <w:t>przystąpienia do sporządzenia miejscowego planu zagospodarowania przestrzennego „Grzybowa”.</w:t>
      </w:r>
    </w:p>
    <w:p w14:paraId="677D1E36" w14:textId="43033179" w:rsidR="00565968" w:rsidRPr="006D538D" w:rsidRDefault="00565968"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14</w:t>
      </w:r>
    </w:p>
    <w:p w14:paraId="1173CAEE" w14:textId="77777777" w:rsidR="00885046" w:rsidRPr="006D538D" w:rsidRDefault="00885046"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612E81B5" w14:textId="62E02B0F" w:rsidR="00885046" w:rsidRPr="006D538D" w:rsidRDefault="00885046" w:rsidP="00487014">
      <w:pPr>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 xml:space="preserve">przedstawił projekt w sprawie </w:t>
      </w:r>
      <w:r w:rsidR="009C00D3" w:rsidRPr="006D538D">
        <w:rPr>
          <w:rFonts w:asciiTheme="minorHAnsi" w:hAnsiTheme="minorHAnsi" w:cstheme="minorHAnsi"/>
          <w:sz w:val="24"/>
          <w:szCs w:val="24"/>
          <w:lang w:eastAsia="pl-PL"/>
        </w:rPr>
        <w:t xml:space="preserve">nabycia nieruchomości (ul. Błękitna). </w:t>
      </w:r>
    </w:p>
    <w:p w14:paraId="0307002A" w14:textId="7A5A377E" w:rsidR="008A48C0" w:rsidRPr="006D538D" w:rsidRDefault="00885046" w:rsidP="00487014">
      <w:pPr>
        <w:jc w:val="left"/>
        <w:rPr>
          <w:rFonts w:asciiTheme="minorHAnsi" w:hAnsiTheme="minorHAnsi" w:cstheme="minorHAnsi"/>
          <w:sz w:val="24"/>
          <w:szCs w:val="24"/>
        </w:rPr>
      </w:pPr>
      <w:r w:rsidRPr="006D538D">
        <w:rPr>
          <w:rFonts w:asciiTheme="minorHAnsi" w:hAnsiTheme="minorHAnsi" w:cstheme="minorHAnsi"/>
          <w:sz w:val="24"/>
          <w:szCs w:val="24"/>
        </w:rPr>
        <w:t xml:space="preserve">Przedmiotem uchwały jest nieruchomość składająca się z działek oznaczonych w ewidencji gruntów nr </w:t>
      </w:r>
      <w:proofErr w:type="spellStart"/>
      <w:r w:rsidRPr="006D538D">
        <w:rPr>
          <w:rFonts w:asciiTheme="minorHAnsi" w:hAnsiTheme="minorHAnsi" w:cstheme="minorHAnsi"/>
          <w:sz w:val="24"/>
          <w:szCs w:val="24"/>
        </w:rPr>
        <w:t>nr</w:t>
      </w:r>
      <w:proofErr w:type="spellEnd"/>
      <w:r w:rsidRPr="006D538D">
        <w:rPr>
          <w:rFonts w:asciiTheme="minorHAnsi" w:hAnsiTheme="minorHAnsi" w:cstheme="minorHAnsi"/>
          <w:sz w:val="24"/>
          <w:szCs w:val="24"/>
        </w:rPr>
        <w:t xml:space="preserve"> 332/1, 332/7, 332/16 położona w Mławie w rejonie ul. Błękitnej</w:t>
      </w:r>
      <w:r w:rsidR="00CA3CBB" w:rsidRPr="006D538D">
        <w:rPr>
          <w:rFonts w:asciiTheme="minorHAnsi" w:hAnsiTheme="minorHAnsi" w:cstheme="minorHAnsi"/>
          <w:sz w:val="24"/>
          <w:szCs w:val="24"/>
        </w:rPr>
        <w:t xml:space="preserve">. </w:t>
      </w:r>
      <w:r w:rsidRPr="006D538D">
        <w:rPr>
          <w:rFonts w:asciiTheme="minorHAnsi" w:hAnsiTheme="minorHAnsi" w:cstheme="minorHAnsi"/>
          <w:sz w:val="24"/>
          <w:szCs w:val="24"/>
        </w:rPr>
        <w:t>Nabycie nastąpi do zasobu nieruchomości Miasta Mława na urządzenie dróg gminnych.</w:t>
      </w:r>
      <w:r w:rsidR="00CA3CBB" w:rsidRPr="006D538D">
        <w:rPr>
          <w:rFonts w:asciiTheme="minorHAnsi" w:hAnsiTheme="minorHAnsi" w:cstheme="minorHAnsi"/>
          <w:sz w:val="24"/>
          <w:szCs w:val="24"/>
        </w:rPr>
        <w:t xml:space="preserve"> </w:t>
      </w:r>
      <w:r w:rsidRPr="006D538D">
        <w:rPr>
          <w:rFonts w:asciiTheme="minorHAnsi" w:hAnsiTheme="minorHAnsi" w:cstheme="minorHAnsi"/>
          <w:sz w:val="24"/>
          <w:szCs w:val="24"/>
        </w:rPr>
        <w:t>W wyniku negocjacji uzgodniono z właścicielem warunki nabycia nieruchomości.</w:t>
      </w:r>
    </w:p>
    <w:p w14:paraId="5D23B4BB" w14:textId="720FC49F" w:rsidR="00565968" w:rsidRPr="006D538D" w:rsidRDefault="008A48C0"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oraz na posiedzeniu Komisji Rozwoju Gospodarczego i Budżetu i uzyskał pozytywną opinię.</w:t>
      </w:r>
    </w:p>
    <w:p w14:paraId="513E562F" w14:textId="61F6FEAC" w:rsidR="008A48C0" w:rsidRPr="006D538D" w:rsidRDefault="002A0455"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089C2F88" w14:textId="77777777" w:rsidR="002A0455" w:rsidRPr="006D538D" w:rsidRDefault="002A0455"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(19 głosami za, jednogłośnie)</w:t>
      </w:r>
    </w:p>
    <w:p w14:paraId="6AD8172C" w14:textId="77777777" w:rsidR="002A0455" w:rsidRPr="006D538D" w:rsidRDefault="002A0455"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7EFDD79C" w14:textId="18467AC2" w:rsidR="002A0455" w:rsidRPr="006D538D" w:rsidRDefault="002A0455"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XLII/544/2022</w:t>
      </w:r>
    </w:p>
    <w:p w14:paraId="6B4579C6" w14:textId="77777777" w:rsidR="002A0455" w:rsidRPr="006D538D" w:rsidRDefault="002A0455"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w sprawie </w:t>
      </w:r>
    </w:p>
    <w:p w14:paraId="50EC3511" w14:textId="7BDBBE3C" w:rsidR="00644E71" w:rsidRPr="006D538D" w:rsidRDefault="002A0455"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nabycia nieruchomości (ul. Błękitna</w:t>
      </w:r>
      <w:r w:rsidR="007E7625" w:rsidRPr="006D538D">
        <w:rPr>
          <w:rFonts w:asciiTheme="minorHAnsi" w:hAnsiTheme="minorHAnsi" w:cstheme="minorHAnsi"/>
          <w:b/>
          <w:bCs/>
          <w:sz w:val="24"/>
          <w:szCs w:val="24"/>
          <w:lang w:eastAsia="pl-PL"/>
        </w:rPr>
        <w:t>)</w:t>
      </w:r>
    </w:p>
    <w:p w14:paraId="46402CE2" w14:textId="07BC7B10" w:rsidR="002A0455" w:rsidRPr="006D538D" w:rsidRDefault="002A0455"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15</w:t>
      </w:r>
    </w:p>
    <w:p w14:paraId="2706C51A" w14:textId="77777777" w:rsidR="002A0455" w:rsidRPr="006D538D" w:rsidRDefault="002A0455"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27378394" w14:textId="381DEC2C" w:rsidR="008A48C0" w:rsidRPr="006D538D" w:rsidRDefault="002A0455"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nabycia nieruchomości (Podborna). </w:t>
      </w:r>
      <w:r w:rsidRPr="006D538D">
        <w:rPr>
          <w:rFonts w:asciiTheme="minorHAnsi" w:hAnsiTheme="minorHAnsi" w:cstheme="minorHAnsi"/>
          <w:sz w:val="24"/>
          <w:szCs w:val="24"/>
        </w:rPr>
        <w:t xml:space="preserve">Przedmiotem uchwały jest nieruchomość składająca się z działek nr </w:t>
      </w:r>
      <w:proofErr w:type="spellStart"/>
      <w:r w:rsidRPr="006D538D">
        <w:rPr>
          <w:rFonts w:asciiTheme="minorHAnsi" w:hAnsiTheme="minorHAnsi" w:cstheme="minorHAnsi"/>
          <w:sz w:val="24"/>
          <w:szCs w:val="24"/>
        </w:rPr>
        <w:t>nr</w:t>
      </w:r>
      <w:proofErr w:type="spellEnd"/>
      <w:r w:rsidRPr="006D538D">
        <w:rPr>
          <w:rFonts w:asciiTheme="minorHAnsi" w:hAnsiTheme="minorHAnsi" w:cstheme="minorHAnsi"/>
          <w:sz w:val="24"/>
          <w:szCs w:val="24"/>
        </w:rPr>
        <w:t xml:space="preserve"> 416/9, 416/10, 490/7, położona </w:t>
      </w:r>
      <w:r w:rsidRPr="006D538D">
        <w:rPr>
          <w:rFonts w:asciiTheme="minorHAnsi" w:hAnsiTheme="minorHAnsi" w:cstheme="minorHAnsi"/>
          <w:sz w:val="24"/>
          <w:szCs w:val="24"/>
        </w:rPr>
        <w:br/>
        <w:t>w Mławie przy ul. Podbornej.</w:t>
      </w:r>
      <w:r w:rsidR="00331D29" w:rsidRPr="006D538D">
        <w:rPr>
          <w:rFonts w:asciiTheme="minorHAnsi" w:hAnsiTheme="minorHAnsi" w:cstheme="minorHAnsi"/>
          <w:sz w:val="24"/>
          <w:szCs w:val="24"/>
        </w:rPr>
        <w:t xml:space="preserve"> </w:t>
      </w:r>
      <w:r w:rsidRPr="006D538D">
        <w:rPr>
          <w:rFonts w:asciiTheme="minorHAnsi" w:hAnsiTheme="minorHAnsi" w:cstheme="minorHAnsi"/>
          <w:sz w:val="24"/>
          <w:szCs w:val="24"/>
        </w:rPr>
        <w:t xml:space="preserve">Nabycie nastąpi do zasobu nieruchomości Miasta Mława </w:t>
      </w:r>
      <w:r w:rsidR="00331D29" w:rsidRPr="006D538D">
        <w:rPr>
          <w:rFonts w:asciiTheme="minorHAnsi" w:hAnsiTheme="minorHAnsi" w:cstheme="minorHAnsi"/>
          <w:sz w:val="24"/>
          <w:szCs w:val="24"/>
        </w:rPr>
        <w:br/>
      </w:r>
      <w:r w:rsidRPr="006D538D">
        <w:rPr>
          <w:rFonts w:asciiTheme="minorHAnsi" w:hAnsiTheme="minorHAnsi" w:cstheme="minorHAnsi"/>
          <w:sz w:val="24"/>
          <w:szCs w:val="24"/>
        </w:rPr>
        <w:t xml:space="preserve">z przeznaczeniem na urządzenie dróg gminnych. W wyniku negocjacji uzgodniono </w:t>
      </w:r>
      <w:r w:rsidR="00331D29" w:rsidRPr="006D538D">
        <w:rPr>
          <w:rFonts w:asciiTheme="minorHAnsi" w:hAnsiTheme="minorHAnsi" w:cstheme="minorHAnsi"/>
          <w:sz w:val="24"/>
          <w:szCs w:val="24"/>
        </w:rPr>
        <w:br/>
      </w:r>
      <w:r w:rsidRPr="006D538D">
        <w:rPr>
          <w:rFonts w:asciiTheme="minorHAnsi" w:hAnsiTheme="minorHAnsi" w:cstheme="minorHAnsi"/>
          <w:sz w:val="24"/>
          <w:szCs w:val="24"/>
        </w:rPr>
        <w:t>z właścicielami warunki nabycia nieruchomości.</w:t>
      </w:r>
    </w:p>
    <w:p w14:paraId="16CEAADD" w14:textId="6EFA2EDF" w:rsidR="008A48C0" w:rsidRPr="006D538D" w:rsidRDefault="008A48C0" w:rsidP="00487014">
      <w:pPr>
        <w:jc w:val="left"/>
        <w:rPr>
          <w:rFonts w:asciiTheme="minorHAnsi" w:hAnsiTheme="minorHAnsi" w:cstheme="minorHAnsi"/>
          <w:sz w:val="24"/>
          <w:szCs w:val="24"/>
        </w:rPr>
      </w:pPr>
      <w:r w:rsidRPr="006D538D">
        <w:rPr>
          <w:rFonts w:asciiTheme="minorHAnsi" w:hAnsiTheme="minorHAnsi" w:cstheme="minorHAnsi"/>
          <w:sz w:val="24"/>
          <w:szCs w:val="24"/>
        </w:rPr>
        <w:t>Projek</w:t>
      </w:r>
      <w:r w:rsidR="002A39F2" w:rsidRPr="006D538D">
        <w:rPr>
          <w:rFonts w:asciiTheme="minorHAnsi" w:hAnsiTheme="minorHAnsi" w:cstheme="minorHAnsi"/>
          <w:sz w:val="24"/>
          <w:szCs w:val="24"/>
        </w:rPr>
        <w:t xml:space="preserve">t uchwały omawiany był na posiedzeniu Komisji Budownictwa, Gospodarki Komunalnej, Rolnictwa i Ochrony Środowiska i uzyskał pozytywną opinię. </w:t>
      </w:r>
    </w:p>
    <w:p w14:paraId="2F31827C" w14:textId="30FDE1DD" w:rsidR="002A0455" w:rsidRPr="006D538D" w:rsidRDefault="002A0455" w:rsidP="00487014">
      <w:pPr>
        <w:jc w:val="left"/>
        <w:rPr>
          <w:rFonts w:asciiTheme="minorHAnsi" w:hAnsiTheme="minorHAnsi" w:cstheme="minorHAnsi"/>
          <w:b/>
          <w:bCs/>
          <w:sz w:val="24"/>
          <w:szCs w:val="24"/>
        </w:rPr>
      </w:pPr>
      <w:r w:rsidRPr="006D538D">
        <w:rPr>
          <w:rFonts w:asciiTheme="minorHAnsi" w:hAnsiTheme="minorHAnsi" w:cstheme="minorHAnsi"/>
          <w:b/>
          <w:bCs/>
          <w:sz w:val="24"/>
          <w:szCs w:val="24"/>
        </w:rPr>
        <w:t>Radny Michał Pol</w:t>
      </w:r>
    </w:p>
    <w:p w14:paraId="347196A7" w14:textId="0ABADA8F" w:rsidR="002A0455" w:rsidRPr="006D538D" w:rsidRDefault="002A0455" w:rsidP="00487014">
      <w:pPr>
        <w:jc w:val="left"/>
        <w:rPr>
          <w:rFonts w:asciiTheme="minorHAnsi" w:hAnsiTheme="minorHAnsi" w:cstheme="minorHAnsi"/>
          <w:sz w:val="24"/>
          <w:szCs w:val="24"/>
        </w:rPr>
      </w:pPr>
      <w:r w:rsidRPr="006D538D">
        <w:rPr>
          <w:rFonts w:asciiTheme="minorHAnsi" w:hAnsiTheme="minorHAnsi" w:cstheme="minorHAnsi"/>
          <w:sz w:val="24"/>
          <w:szCs w:val="24"/>
        </w:rPr>
        <w:tab/>
        <w:t>Jaki jest cel nabycia nieruchomości?</w:t>
      </w:r>
    </w:p>
    <w:p w14:paraId="06AF7A4C" w14:textId="77777777" w:rsidR="00644E71" w:rsidRPr="006D538D" w:rsidRDefault="002A0455"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3D5F4796" w14:textId="4879E0BC" w:rsidR="002A0455" w:rsidRPr="006D538D" w:rsidRDefault="002A0455" w:rsidP="00487014">
      <w:pPr>
        <w:spacing w:before="120" w:after="120"/>
        <w:ind w:firstLine="708"/>
        <w:jc w:val="left"/>
        <w:rPr>
          <w:rFonts w:asciiTheme="minorHAnsi" w:hAnsiTheme="minorHAnsi" w:cstheme="minorHAnsi"/>
          <w:sz w:val="24"/>
          <w:szCs w:val="24"/>
        </w:rPr>
      </w:pPr>
      <w:r w:rsidRPr="006D538D">
        <w:rPr>
          <w:rFonts w:asciiTheme="minorHAnsi" w:hAnsiTheme="minorHAnsi" w:cstheme="minorHAnsi"/>
          <w:bCs/>
          <w:color w:val="000000" w:themeColor="text1"/>
          <w:sz w:val="24"/>
          <w:szCs w:val="24"/>
        </w:rPr>
        <w:t xml:space="preserve">nabycie nieruchomości </w:t>
      </w:r>
      <w:r w:rsidRPr="006D538D">
        <w:rPr>
          <w:rFonts w:asciiTheme="minorHAnsi" w:hAnsiTheme="minorHAnsi" w:cstheme="minorHAnsi"/>
          <w:bCs/>
          <w:sz w:val="24"/>
          <w:szCs w:val="24"/>
        </w:rPr>
        <w:t>z</w:t>
      </w:r>
      <w:r w:rsidRPr="006D538D">
        <w:rPr>
          <w:rFonts w:asciiTheme="minorHAnsi" w:hAnsiTheme="minorHAnsi" w:cstheme="minorHAnsi"/>
          <w:sz w:val="24"/>
          <w:szCs w:val="24"/>
        </w:rPr>
        <w:t xml:space="preserve"> przeznaczeniem na urządzenie dróg gminnych.</w:t>
      </w:r>
    </w:p>
    <w:p w14:paraId="72B00B88" w14:textId="0EE50784" w:rsidR="002A0455" w:rsidRPr="006D538D" w:rsidRDefault="002A0455"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sz w:val="24"/>
          <w:szCs w:val="24"/>
        </w:rPr>
        <w:t>Więcej głosów w dyskusji nie było.</w:t>
      </w:r>
    </w:p>
    <w:p w14:paraId="14B2E822" w14:textId="65D65C18" w:rsidR="004B5BC0" w:rsidRPr="006D538D" w:rsidRDefault="004B5BC0"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2E801866" w14:textId="77777777" w:rsidR="004B5BC0" w:rsidRPr="006D538D" w:rsidRDefault="004B5BC0"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0334D5CD" w14:textId="402478E0" w:rsidR="004B5BC0" w:rsidRPr="006D538D" w:rsidRDefault="004B5BC0" w:rsidP="00487014">
      <w:pPr>
        <w:jc w:val="left"/>
        <w:rPr>
          <w:rFonts w:asciiTheme="minorHAnsi" w:hAnsiTheme="minorHAnsi" w:cstheme="minorHAnsi"/>
          <w:b/>
          <w:sz w:val="24"/>
          <w:szCs w:val="24"/>
        </w:rPr>
      </w:pPr>
      <w:r w:rsidRPr="006D538D">
        <w:rPr>
          <w:rFonts w:asciiTheme="minorHAnsi" w:hAnsiTheme="minorHAnsi" w:cstheme="minorHAnsi"/>
          <w:b/>
          <w:sz w:val="24"/>
          <w:szCs w:val="24"/>
        </w:rPr>
        <w:lastRenderedPageBreak/>
        <w:t>UCHWAŁĘ Nr XLII/545/2022</w:t>
      </w:r>
    </w:p>
    <w:p w14:paraId="1CFADDA9" w14:textId="77777777" w:rsidR="004B5BC0" w:rsidRPr="006D538D" w:rsidRDefault="004B5BC0"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w sprawie </w:t>
      </w:r>
    </w:p>
    <w:p w14:paraId="373A2A49" w14:textId="035E1904" w:rsidR="00644E71" w:rsidRPr="006D538D" w:rsidRDefault="004B5BC0"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nabycia nieruchomości (Podborna)</w:t>
      </w:r>
    </w:p>
    <w:p w14:paraId="7ED45C2F" w14:textId="2775143D" w:rsidR="004B5BC0" w:rsidRPr="006D538D" w:rsidRDefault="004B5BC0"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16</w:t>
      </w:r>
    </w:p>
    <w:p w14:paraId="786259D6" w14:textId="77777777" w:rsidR="004B5BC0" w:rsidRPr="006D538D" w:rsidRDefault="004B5BC0"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565DB3A0" w14:textId="4BF25B8F" w:rsidR="004B5BC0" w:rsidRPr="006D538D" w:rsidRDefault="00AF760D" w:rsidP="00487014">
      <w:pPr>
        <w:ind w:firstLine="708"/>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nabycia nieruchomości (ul. LOK). </w:t>
      </w:r>
      <w:r w:rsidRPr="006D538D">
        <w:rPr>
          <w:rFonts w:asciiTheme="minorHAnsi" w:hAnsiTheme="minorHAnsi" w:cstheme="minorHAnsi"/>
          <w:sz w:val="24"/>
          <w:szCs w:val="24"/>
        </w:rPr>
        <w:t>Przedmiotem uchwały jest nieruchomość oznaczona w ewidencji gruntów jako działka nr 58/18 położona w Mławie przy ul. LOK.</w:t>
      </w:r>
      <w:r w:rsidR="00331D29" w:rsidRPr="006D538D">
        <w:rPr>
          <w:rFonts w:asciiTheme="minorHAnsi" w:hAnsiTheme="minorHAnsi" w:cstheme="minorHAnsi"/>
          <w:sz w:val="24"/>
          <w:szCs w:val="24"/>
        </w:rPr>
        <w:t xml:space="preserve"> </w:t>
      </w:r>
      <w:r w:rsidRPr="006D538D">
        <w:rPr>
          <w:rFonts w:asciiTheme="minorHAnsi" w:hAnsiTheme="minorHAnsi" w:cstheme="minorHAnsi"/>
          <w:sz w:val="24"/>
          <w:szCs w:val="24"/>
        </w:rPr>
        <w:t>Nabycie nastąpi do zasobu nieruchomości Miasta Mława z przeznaczeniem na urządzenie drogi gminnej. W wyniku negocjacji uzgodniono z właścicielami warunki nabycia nieruchomości.</w:t>
      </w:r>
    </w:p>
    <w:p w14:paraId="64C6EC95" w14:textId="2BAF6421" w:rsidR="00CC6F69" w:rsidRPr="006D538D" w:rsidRDefault="00CC6F69"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oraz na posiedzeniu Komisji Rozwoju Gospodarczego i Budżetu i uzyskał pozytywną opinię.</w:t>
      </w:r>
    </w:p>
    <w:p w14:paraId="31417566" w14:textId="02A0FE0A" w:rsidR="00AF760D" w:rsidRPr="006D538D" w:rsidRDefault="00AF760D"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63C1EC34" w14:textId="69289D2B" w:rsidR="00AF760D" w:rsidRPr="006D538D" w:rsidRDefault="00AF760D"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(21 głosami za, jednogłośnie)</w:t>
      </w:r>
    </w:p>
    <w:p w14:paraId="218F794F" w14:textId="77777777" w:rsidR="00AF760D" w:rsidRPr="006D538D" w:rsidRDefault="00AF760D"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182D8D30" w14:textId="7FDDCFB7" w:rsidR="00AF760D" w:rsidRPr="006D538D" w:rsidRDefault="00AF760D"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XLII/546/2022</w:t>
      </w:r>
    </w:p>
    <w:p w14:paraId="0F1582B4" w14:textId="77777777" w:rsidR="00AF760D" w:rsidRPr="006D538D" w:rsidRDefault="00AF760D"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359DC886" w14:textId="753E7403" w:rsidR="00AF760D" w:rsidRPr="006D538D" w:rsidRDefault="00AF760D"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nabycia nieruchomości (ul. LOK) </w:t>
      </w:r>
    </w:p>
    <w:p w14:paraId="2A91E842" w14:textId="77777777" w:rsidR="00AF760D" w:rsidRPr="006D538D" w:rsidRDefault="00AF760D" w:rsidP="00487014">
      <w:pPr>
        <w:jc w:val="left"/>
        <w:rPr>
          <w:rFonts w:asciiTheme="minorHAnsi" w:hAnsiTheme="minorHAnsi" w:cstheme="minorHAnsi"/>
          <w:b/>
          <w:color w:val="000000" w:themeColor="text1"/>
          <w:sz w:val="24"/>
          <w:szCs w:val="24"/>
        </w:rPr>
      </w:pPr>
    </w:p>
    <w:p w14:paraId="27DB33A5" w14:textId="3A11370C" w:rsidR="00AF760D" w:rsidRPr="006D538D" w:rsidRDefault="00AF760D"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17</w:t>
      </w:r>
    </w:p>
    <w:p w14:paraId="71217F18" w14:textId="77777777" w:rsidR="00AF760D" w:rsidRPr="006D538D" w:rsidRDefault="00AF760D"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0B40B6BF" w14:textId="77F581A3" w:rsidR="00CC6F69" w:rsidRPr="006D538D" w:rsidRDefault="00AF760D" w:rsidP="00487014">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sprzedaży nieruchomości komunalnej (ul. 3 Maja). </w:t>
      </w:r>
      <w:r w:rsidRPr="006D538D">
        <w:rPr>
          <w:rFonts w:asciiTheme="minorHAnsi" w:hAnsiTheme="minorHAnsi" w:cstheme="minorHAnsi"/>
          <w:sz w:val="24"/>
          <w:szCs w:val="24"/>
        </w:rPr>
        <w:t xml:space="preserve">Przedmiotem uchwały jest nieruchomość nr 4129/14, położona w Mławie przy ul. 3 Maja, stanowiąca własność Miasta Mława. Nieruchomość jest zabudowana częścią budynku mieszkalno-usługowego. Wniosek o sprzedaż złożył właściciel przyległej nieruchomości oznaczonej jako działka nr 4133, który jest również właścicielem budynku mieszkalno-usługowego, znajdującego się na działkach nr </w:t>
      </w:r>
      <w:proofErr w:type="spellStart"/>
      <w:r w:rsidRPr="006D538D">
        <w:rPr>
          <w:rFonts w:asciiTheme="minorHAnsi" w:hAnsiTheme="minorHAnsi" w:cstheme="minorHAnsi"/>
          <w:sz w:val="24"/>
          <w:szCs w:val="24"/>
        </w:rPr>
        <w:t>nr</w:t>
      </w:r>
      <w:proofErr w:type="spellEnd"/>
      <w:r w:rsidRPr="006D538D">
        <w:rPr>
          <w:rFonts w:asciiTheme="minorHAnsi" w:hAnsiTheme="minorHAnsi" w:cstheme="minorHAnsi"/>
          <w:sz w:val="24"/>
          <w:szCs w:val="24"/>
        </w:rPr>
        <w:t xml:space="preserve"> 4129/14, 4133. Ponieważ nieruchomość </w:t>
      </w:r>
      <w:r w:rsidR="00331D29" w:rsidRPr="006D538D">
        <w:rPr>
          <w:rFonts w:asciiTheme="minorHAnsi" w:hAnsiTheme="minorHAnsi" w:cstheme="minorHAnsi"/>
          <w:sz w:val="24"/>
          <w:szCs w:val="24"/>
        </w:rPr>
        <w:br/>
      </w:r>
      <w:r w:rsidRPr="006D538D">
        <w:rPr>
          <w:rFonts w:asciiTheme="minorHAnsi" w:hAnsiTheme="minorHAnsi" w:cstheme="minorHAnsi"/>
          <w:sz w:val="24"/>
          <w:szCs w:val="24"/>
        </w:rPr>
        <w:t>nr 4129/14 nie może być zagospodarowana jako odrębna, dlatego jej sprzedaż nastąpi w drodze bezprzetargowej na rzecz właściciela nieruchomości przyległej w celu poprawienia warunków jej zagospodarowania. Cena sprzedaży nieruchomości zostanie ustalona w wysokości nie niższej niż jej wartość, określona przez rzeczoznawcę majątkowego.</w:t>
      </w:r>
    </w:p>
    <w:p w14:paraId="02EE0FED" w14:textId="207B4660" w:rsidR="00CC6F69" w:rsidRPr="006D538D" w:rsidRDefault="00CC6F69"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oraz na posiedzeniu Komisji Rozwoju Gospodarczego i Budżetu i uzyskał pozytywną opinię.</w:t>
      </w:r>
    </w:p>
    <w:p w14:paraId="25AD656A" w14:textId="3447839A" w:rsidR="00CC6F69" w:rsidRPr="006D538D" w:rsidRDefault="004F7D6A" w:rsidP="00487014">
      <w:pPr>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336B0FF4" w14:textId="77777777" w:rsidR="004F7D6A" w:rsidRPr="006D538D" w:rsidRDefault="004F7D6A"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lastRenderedPageBreak/>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(21 głosami za, jednogłośnie)</w:t>
      </w:r>
    </w:p>
    <w:p w14:paraId="2D4FDCE2" w14:textId="77777777" w:rsidR="004F7D6A" w:rsidRPr="006D538D" w:rsidRDefault="004F7D6A"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6BD98A63" w14:textId="66A0A683" w:rsidR="004F7D6A" w:rsidRPr="006D538D" w:rsidRDefault="004F7D6A"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XLII/547/2022</w:t>
      </w:r>
    </w:p>
    <w:p w14:paraId="139EF253" w14:textId="77777777" w:rsidR="004F7D6A" w:rsidRPr="006D538D" w:rsidRDefault="004F7D6A"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2DD33539" w14:textId="369083A9" w:rsidR="00CC6F69" w:rsidRDefault="004F7D6A"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sprzedaży nieruchomości komunalnej (ul. 3 Maja)</w:t>
      </w:r>
    </w:p>
    <w:p w14:paraId="6117C6A1" w14:textId="77777777" w:rsidR="006D538D" w:rsidRPr="006D538D" w:rsidRDefault="006D538D" w:rsidP="00487014">
      <w:pPr>
        <w:jc w:val="left"/>
        <w:rPr>
          <w:rFonts w:asciiTheme="minorHAnsi" w:hAnsiTheme="minorHAnsi" w:cstheme="minorHAnsi"/>
          <w:b/>
          <w:bCs/>
          <w:sz w:val="24"/>
          <w:szCs w:val="24"/>
          <w:lang w:eastAsia="pl-PL"/>
        </w:rPr>
      </w:pPr>
    </w:p>
    <w:p w14:paraId="74D379F3" w14:textId="4B428B5E" w:rsidR="004B5BC0" w:rsidRPr="006D538D" w:rsidRDefault="004F7D6A"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18</w:t>
      </w:r>
    </w:p>
    <w:p w14:paraId="601D140A" w14:textId="77777777" w:rsidR="004F7D6A" w:rsidRPr="006D538D" w:rsidRDefault="004F7D6A"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16A8BBBB" w14:textId="682BFF54" w:rsidR="006929A5" w:rsidRPr="006D538D" w:rsidRDefault="004F7D6A" w:rsidP="00487014">
      <w:pPr>
        <w:pStyle w:val="Tekstpodstawowy"/>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sprzedaży nieruchomości komunalnej (ul. 3 Maja). </w:t>
      </w:r>
      <w:r w:rsidRPr="006D538D">
        <w:rPr>
          <w:rFonts w:asciiTheme="minorHAnsi" w:hAnsiTheme="minorHAnsi" w:cstheme="minorHAnsi"/>
          <w:sz w:val="24"/>
          <w:szCs w:val="24"/>
        </w:rPr>
        <w:t xml:space="preserve">Przedmiotem uchwały jest nieruchomość oznaczona w ewidencji gruntów m. Mławy jako działka nr 4144/2, położona w rejonie ul. 3 Maja, zabudowana pomieszczeniem do gromadzenia odpadów komunalnych. Wniosek o sprzedaż nieruchomości złożyli dzierżawcy nieruchomości. Zgodnie z art. 34 ust. 6, ust. 6a oraz art. 37 ust. 2 pkt 1 ustawy z dnia 21 sierpnia 1997r. o gospodarce nieruchomościami(Dz.U. z 2021 r., poz. 1899 z </w:t>
      </w:r>
      <w:proofErr w:type="spellStart"/>
      <w:r w:rsidRPr="006D538D">
        <w:rPr>
          <w:rFonts w:asciiTheme="minorHAnsi" w:hAnsiTheme="minorHAnsi" w:cstheme="minorHAnsi"/>
          <w:sz w:val="24"/>
          <w:szCs w:val="24"/>
        </w:rPr>
        <w:t>późn</w:t>
      </w:r>
      <w:proofErr w:type="spellEnd"/>
      <w:r w:rsidRPr="006D538D">
        <w:rPr>
          <w:rFonts w:asciiTheme="minorHAnsi" w:hAnsiTheme="minorHAnsi" w:cstheme="minorHAnsi"/>
          <w:sz w:val="24"/>
          <w:szCs w:val="24"/>
        </w:rPr>
        <w:t>. zm.) rada gminy może przyznać dzierżawcy pierwszeństwo w nabyciu budynku i wyrazić zgodę na sprzedaż nieruchomości w drodze bezprzetargowej. Cena sprzedaży nieruchomości zostanie ustalona w wysokości nie niższej niż jej wartość, określona przez rzeczoznawcę majątkowego.</w:t>
      </w:r>
    </w:p>
    <w:p w14:paraId="12C5A356" w14:textId="7AEF287B" w:rsidR="006929A5" w:rsidRPr="006D538D" w:rsidRDefault="006929A5" w:rsidP="00487014">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oraz na posiedzeniu Komisji Rozwoju Gospodarczego i Budżetu i uzyskał pozytywną opinię.</w:t>
      </w:r>
    </w:p>
    <w:p w14:paraId="76BB1E16" w14:textId="43F0F743" w:rsidR="006929A5" w:rsidRPr="006D538D" w:rsidRDefault="004F7D6A" w:rsidP="00487014">
      <w:pPr>
        <w:pStyle w:val="Tekstpodstawowy"/>
        <w:ind w:firstLine="709"/>
        <w:jc w:val="left"/>
        <w:rPr>
          <w:rFonts w:asciiTheme="minorHAnsi" w:hAnsiTheme="minorHAnsi" w:cstheme="minorHAnsi"/>
          <w:sz w:val="24"/>
          <w:szCs w:val="24"/>
        </w:rPr>
      </w:pPr>
      <w:r w:rsidRPr="006D538D">
        <w:rPr>
          <w:rFonts w:asciiTheme="minorHAnsi" w:hAnsiTheme="minorHAnsi" w:cstheme="minorHAnsi"/>
          <w:sz w:val="24"/>
          <w:szCs w:val="24"/>
        </w:rPr>
        <w:t>Głosów w dyskusji nie było.</w:t>
      </w:r>
    </w:p>
    <w:p w14:paraId="00AC4927" w14:textId="2B819C3D" w:rsidR="004F7D6A" w:rsidRPr="006D538D" w:rsidRDefault="004F7D6A" w:rsidP="00487014">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w:t>
      </w:r>
      <w:r w:rsidR="00331D29" w:rsidRPr="006D538D">
        <w:rPr>
          <w:rFonts w:asciiTheme="minorHAnsi" w:hAnsiTheme="minorHAnsi" w:cstheme="minorHAnsi"/>
          <w:b/>
          <w:bCs/>
          <w:sz w:val="24"/>
          <w:szCs w:val="24"/>
        </w:rPr>
        <w:t>0</w:t>
      </w:r>
      <w:r w:rsidRPr="006D538D">
        <w:rPr>
          <w:rFonts w:asciiTheme="minorHAnsi" w:hAnsiTheme="minorHAnsi" w:cstheme="minorHAnsi"/>
          <w:b/>
          <w:bCs/>
          <w:sz w:val="24"/>
          <w:szCs w:val="24"/>
        </w:rPr>
        <w:t xml:space="preserve"> głosami za, jednogłośnie)</w:t>
      </w:r>
    </w:p>
    <w:p w14:paraId="6C7F0ED8" w14:textId="77777777" w:rsidR="004F7D6A" w:rsidRPr="006D538D" w:rsidRDefault="004F7D6A" w:rsidP="00487014">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616975B6" w14:textId="5C0739F7" w:rsidR="004F7D6A" w:rsidRPr="006D538D" w:rsidRDefault="004F7D6A" w:rsidP="00487014">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XLII/548/2022</w:t>
      </w:r>
    </w:p>
    <w:p w14:paraId="25D5C0E1" w14:textId="77777777" w:rsidR="004F7D6A" w:rsidRPr="006D538D" w:rsidRDefault="004F7D6A" w:rsidP="00487014">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5A3D2D81" w14:textId="2EDA1438" w:rsidR="004F7D6A" w:rsidRPr="006D538D" w:rsidRDefault="004F7D6A"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sprzedaży nieruchomości komunalnej (ul. 3 Maja)</w:t>
      </w:r>
    </w:p>
    <w:p w14:paraId="5A08A6D4" w14:textId="67EF1673" w:rsidR="004F7D6A" w:rsidRPr="006D538D" w:rsidRDefault="004F7D6A" w:rsidP="00487014">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19</w:t>
      </w:r>
    </w:p>
    <w:p w14:paraId="29E8ED94" w14:textId="77777777" w:rsidR="004F7D6A" w:rsidRPr="006D538D" w:rsidRDefault="004F7D6A" w:rsidP="00487014">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740FAA89" w14:textId="180E3FB6" w:rsidR="000877F4" w:rsidRPr="006D538D" w:rsidRDefault="004F7D6A" w:rsidP="00487014">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sprzedaży nieruchomości komunalnej (ul. Płocka). </w:t>
      </w:r>
      <w:r w:rsidR="00331D29" w:rsidRPr="006D538D">
        <w:rPr>
          <w:rFonts w:asciiTheme="minorHAnsi" w:hAnsiTheme="minorHAnsi" w:cstheme="minorHAnsi"/>
          <w:sz w:val="24"/>
          <w:szCs w:val="24"/>
        </w:rPr>
        <w:t xml:space="preserve">Przedmiotem uchwały jest nieruchomość oznaczona w ewidencji gruntów m. Mławy jako działka nr 915/5, położona przy ul. Płockiej. Zgodnie z miejscowym planem zagospodarowania przestrzennego nieruchomość jest przeznaczona na urządzenie ciągu pieszego. Wniosek </w:t>
      </w:r>
      <w:r w:rsidR="00331D29" w:rsidRPr="006D538D">
        <w:rPr>
          <w:rFonts w:asciiTheme="minorHAnsi" w:hAnsiTheme="minorHAnsi" w:cstheme="minorHAnsi"/>
          <w:sz w:val="24"/>
          <w:szCs w:val="24"/>
        </w:rPr>
        <w:br/>
        <w:t xml:space="preserve">o sprzedaż złożył właściciel jednej z przyległych nieruchomości. Nieruchomość nr 915/5 nie może być zagospodarowana jako odrębna. Może być wykorzystana na poprawienie </w:t>
      </w:r>
      <w:r w:rsidR="00331D29" w:rsidRPr="006D538D">
        <w:rPr>
          <w:rFonts w:asciiTheme="minorHAnsi" w:hAnsiTheme="minorHAnsi" w:cstheme="minorHAnsi"/>
          <w:sz w:val="24"/>
          <w:szCs w:val="24"/>
        </w:rPr>
        <w:lastRenderedPageBreak/>
        <w:t xml:space="preserve">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właściciele tych nieruchomości. Cena wywoławcza </w:t>
      </w:r>
      <w:r w:rsidR="00331D29" w:rsidRPr="006D538D">
        <w:rPr>
          <w:rFonts w:asciiTheme="minorHAnsi" w:hAnsiTheme="minorHAnsi" w:cstheme="minorHAnsi"/>
          <w:sz w:val="24"/>
          <w:szCs w:val="24"/>
        </w:rPr>
        <w:br/>
        <w:t>w pierwszym przetargu zostanie ustalona w wysokości nie niższej niż wartość nieruchomości, określona przez rzeczoznawcę majątkowego.</w:t>
      </w:r>
    </w:p>
    <w:p w14:paraId="656D3E34" w14:textId="75AED8FE" w:rsidR="00331D29" w:rsidRPr="006D538D" w:rsidRDefault="000877F4" w:rsidP="006D538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Projekt omawiany był na posiedzeniu Komisji Budownictwa, Gospodarki Komunalnej, Rolnictwa i Ochrony Środowiska oraz na posiedzeniu Komisji Rozwoju Gospodarczego </w:t>
      </w:r>
      <w:r w:rsidRPr="006D538D">
        <w:rPr>
          <w:rFonts w:asciiTheme="minorHAnsi" w:hAnsiTheme="minorHAnsi" w:cstheme="minorHAnsi"/>
          <w:color w:val="000000" w:themeColor="text1"/>
          <w:sz w:val="24"/>
          <w:szCs w:val="24"/>
        </w:rPr>
        <w:br/>
        <w:t>i Budżetu i uzyskał pozytywną opinię.</w:t>
      </w:r>
    </w:p>
    <w:p w14:paraId="4EBCF165" w14:textId="79FB1284" w:rsidR="00331D29" w:rsidRPr="006D538D" w:rsidRDefault="00331D29" w:rsidP="00AB503D">
      <w:pPr>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64CBB234" w14:textId="6F82F824" w:rsidR="00331D29" w:rsidRPr="006D538D" w:rsidRDefault="00331D29"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75806521" w14:textId="77777777" w:rsidR="00331D29" w:rsidRPr="006D538D" w:rsidRDefault="00331D29"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59B4A6F0" w14:textId="16C3C797" w:rsidR="00331D29" w:rsidRPr="006D538D" w:rsidRDefault="00331D29"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XLII/549/2022</w:t>
      </w:r>
    </w:p>
    <w:p w14:paraId="02751A16" w14:textId="1BC9665C" w:rsidR="00331D29" w:rsidRPr="006D538D" w:rsidRDefault="00331D29"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4F216088" w14:textId="28BF35B5" w:rsidR="00331D29" w:rsidRPr="006D538D" w:rsidRDefault="00331D29" w:rsidP="00AB503D">
      <w:pPr>
        <w:jc w:val="left"/>
        <w:rPr>
          <w:rFonts w:asciiTheme="minorHAnsi" w:hAnsiTheme="minorHAnsi" w:cstheme="minorHAnsi"/>
          <w:b/>
          <w:sz w:val="24"/>
          <w:szCs w:val="24"/>
          <w:lang w:eastAsia="pl-PL"/>
        </w:rPr>
      </w:pPr>
      <w:r w:rsidRPr="006D538D">
        <w:rPr>
          <w:rFonts w:asciiTheme="minorHAnsi" w:hAnsiTheme="minorHAnsi" w:cstheme="minorHAnsi"/>
          <w:b/>
          <w:sz w:val="24"/>
          <w:szCs w:val="24"/>
          <w:lang w:eastAsia="pl-PL"/>
        </w:rPr>
        <w:t>sprzedaży nieruchomości komunalnej (ul. Płocka).</w:t>
      </w:r>
    </w:p>
    <w:p w14:paraId="32C285C1" w14:textId="6A2BF315" w:rsidR="00331D29" w:rsidRPr="006D538D" w:rsidRDefault="00331D29" w:rsidP="00AB503D">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20</w:t>
      </w:r>
    </w:p>
    <w:p w14:paraId="6B91FFCC" w14:textId="77777777" w:rsidR="00331D29" w:rsidRPr="006D538D" w:rsidRDefault="00331D29"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1425459B" w14:textId="4A7C3041" w:rsidR="001A515A" w:rsidRPr="006D538D" w:rsidRDefault="00331D29" w:rsidP="00AB503D">
      <w:pPr>
        <w:ind w:firstLine="708"/>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sprzedaży nieruchomości komunalnej (ul. Studzieniec). </w:t>
      </w:r>
      <w:r w:rsidRPr="006D538D">
        <w:rPr>
          <w:rFonts w:asciiTheme="minorHAnsi" w:hAnsiTheme="minorHAnsi" w:cstheme="minorHAnsi"/>
          <w:sz w:val="24"/>
          <w:szCs w:val="24"/>
        </w:rPr>
        <w:t xml:space="preserve">Przedmiotem uchwały jest nieruchomość stanowiąca działkę gruntu nr 585/7, położona </w:t>
      </w:r>
      <w:r w:rsidRPr="006D538D">
        <w:rPr>
          <w:rFonts w:asciiTheme="minorHAnsi" w:hAnsiTheme="minorHAnsi" w:cstheme="minorHAnsi"/>
          <w:sz w:val="24"/>
          <w:szCs w:val="24"/>
        </w:rPr>
        <w:br/>
        <w:t>w Mławie przy ul. Studzieniec, będąca własnością Miasta Mława. Nieruchomość jest niezabudowana. Jest położona na terenie, dla którego nie ma miejscowego planu zagospodarowania przestrzennego. Nieruchomość zostanie sprzedana w drodze przetargu. Cenę wywoławczą w pierwszym przetargu ustala się w wysokości nie niższej niż wartość nieruchomości, określona przez rzeczoznawcę majątkowego.</w:t>
      </w:r>
    </w:p>
    <w:p w14:paraId="2F0BF7C2" w14:textId="1953FCBE" w:rsidR="001A515A" w:rsidRPr="006D538D" w:rsidRDefault="001A515A" w:rsidP="006D538D">
      <w:pPr>
        <w:pStyle w:val="Tekstpodstawowy"/>
        <w:jc w:val="left"/>
        <w:rPr>
          <w:rFonts w:asciiTheme="minorHAnsi" w:hAnsiTheme="minorHAnsi" w:cstheme="minorHAnsi"/>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i uzyskał pozytywną opinię.</w:t>
      </w:r>
    </w:p>
    <w:p w14:paraId="09128EB5" w14:textId="4613B14E" w:rsidR="00CA3CBB" w:rsidRPr="006D538D" w:rsidRDefault="00CA3CBB" w:rsidP="006D538D">
      <w:pPr>
        <w:pStyle w:val="Tekstpodstawowy"/>
        <w:jc w:val="left"/>
        <w:rPr>
          <w:rFonts w:asciiTheme="minorHAnsi" w:hAnsiTheme="minorHAnsi" w:cstheme="minorHAnsi"/>
          <w:sz w:val="24"/>
          <w:szCs w:val="24"/>
        </w:rPr>
      </w:pPr>
      <w:r w:rsidRPr="006D538D">
        <w:rPr>
          <w:rFonts w:asciiTheme="minorHAnsi" w:hAnsiTheme="minorHAnsi" w:cstheme="minorHAnsi"/>
          <w:sz w:val="24"/>
          <w:szCs w:val="24"/>
        </w:rPr>
        <w:t>Głosów w dyskusji nie było.</w:t>
      </w:r>
    </w:p>
    <w:p w14:paraId="766BA39A" w14:textId="77777777" w:rsidR="00CA3CBB" w:rsidRPr="006D538D" w:rsidRDefault="00CA3CBB"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1A703A84" w14:textId="77777777" w:rsidR="00CA3CBB" w:rsidRPr="006D538D" w:rsidRDefault="00CA3CBB"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5E819F43" w14:textId="5CFEDF92" w:rsidR="00CA3CBB" w:rsidRPr="006D538D" w:rsidRDefault="00CA3CBB"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XLII/550/2022</w:t>
      </w:r>
    </w:p>
    <w:p w14:paraId="2DC7A7DB" w14:textId="32C87D21" w:rsidR="00CA3CBB" w:rsidRPr="006D538D" w:rsidRDefault="00CA3CBB" w:rsidP="00AB503D">
      <w:pPr>
        <w:jc w:val="left"/>
        <w:rPr>
          <w:rFonts w:asciiTheme="minorHAnsi" w:hAnsiTheme="minorHAnsi" w:cstheme="minorHAnsi"/>
          <w:b/>
          <w:bCs/>
          <w:color w:val="000000" w:themeColor="text1"/>
          <w:sz w:val="24"/>
          <w:szCs w:val="24"/>
        </w:rPr>
      </w:pPr>
      <w:r w:rsidRPr="006D538D">
        <w:rPr>
          <w:rFonts w:asciiTheme="minorHAnsi" w:hAnsiTheme="minorHAnsi" w:cstheme="minorHAnsi"/>
          <w:b/>
          <w:color w:val="000000" w:themeColor="text1"/>
          <w:sz w:val="24"/>
          <w:szCs w:val="24"/>
        </w:rPr>
        <w:t>w sprawie</w:t>
      </w:r>
    </w:p>
    <w:p w14:paraId="4A253744" w14:textId="7C85E495" w:rsidR="008E33F7" w:rsidRPr="006D538D" w:rsidRDefault="00CA3CBB" w:rsidP="00AB503D">
      <w:pPr>
        <w:jc w:val="left"/>
        <w:rPr>
          <w:rFonts w:asciiTheme="minorHAnsi" w:hAnsiTheme="minorHAnsi" w:cstheme="minorHAnsi"/>
          <w:b/>
          <w:bCs/>
          <w:color w:val="000000" w:themeColor="text1"/>
          <w:sz w:val="24"/>
          <w:szCs w:val="24"/>
        </w:rPr>
      </w:pPr>
      <w:r w:rsidRPr="006D538D">
        <w:rPr>
          <w:rFonts w:asciiTheme="minorHAnsi" w:hAnsiTheme="minorHAnsi" w:cstheme="minorHAnsi"/>
          <w:b/>
          <w:bCs/>
          <w:sz w:val="24"/>
          <w:szCs w:val="24"/>
          <w:lang w:eastAsia="pl-PL"/>
        </w:rPr>
        <w:t>sprzedaży nieruchomości komunalnej (ul. Studzieniec).</w:t>
      </w:r>
    </w:p>
    <w:p w14:paraId="3D3FC945" w14:textId="3F5527CB" w:rsidR="008E33F7" w:rsidRPr="006D538D" w:rsidRDefault="008E33F7" w:rsidP="00AB503D">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21</w:t>
      </w:r>
    </w:p>
    <w:p w14:paraId="530134FD" w14:textId="021C92CB" w:rsidR="00565968" w:rsidRPr="006D538D" w:rsidRDefault="008E33F7"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lastRenderedPageBreak/>
        <w:t>Marek Polak Naczelnik Wydziału Gospodarki Nieruchomościami i Planowania Przestrzennego</w:t>
      </w:r>
    </w:p>
    <w:p w14:paraId="49086149" w14:textId="48DAF017" w:rsidR="00384D78" w:rsidRPr="006D538D" w:rsidRDefault="008E33F7" w:rsidP="00AB503D">
      <w:pPr>
        <w:spacing w:before="120" w:after="120"/>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przedstawił projekt w</w:t>
      </w:r>
      <w:r w:rsidR="00384D78" w:rsidRPr="006D538D">
        <w:rPr>
          <w:rFonts w:asciiTheme="minorHAnsi" w:hAnsiTheme="minorHAnsi" w:cstheme="minorHAnsi"/>
          <w:sz w:val="24"/>
          <w:szCs w:val="24"/>
          <w:lang w:eastAsia="pl-PL"/>
        </w:rPr>
        <w:t xml:space="preserve"> sprawie obciążenia nieruchomości. </w:t>
      </w:r>
      <w:r w:rsidR="00384D78" w:rsidRPr="006D538D">
        <w:rPr>
          <w:rFonts w:asciiTheme="minorHAnsi" w:hAnsiTheme="minorHAnsi" w:cstheme="minorHAnsi"/>
          <w:sz w:val="24"/>
          <w:szCs w:val="24"/>
        </w:rPr>
        <w:t xml:space="preserve">Przedmiotem uchwały </w:t>
      </w:r>
      <w:r w:rsidR="00384D78" w:rsidRPr="006D538D">
        <w:rPr>
          <w:rFonts w:asciiTheme="minorHAnsi" w:hAnsiTheme="minorHAnsi" w:cstheme="minorHAnsi"/>
          <w:sz w:val="24"/>
          <w:szCs w:val="24"/>
        </w:rPr>
        <w:br/>
        <w:t xml:space="preserve">jest nieruchomość oznaczona w ewidencji gruntów m. Mławy jako działka nr 3041/6, położona w Mławie przy ul. Mikołaja Kopernika. Nieruchomość jest zabudowana obiektami sportowymi </w:t>
      </w:r>
      <w:r w:rsidR="00384D78" w:rsidRPr="006D538D">
        <w:rPr>
          <w:rFonts w:asciiTheme="minorHAnsi" w:hAnsiTheme="minorHAnsi" w:cstheme="minorHAnsi"/>
          <w:sz w:val="24"/>
          <w:szCs w:val="24"/>
        </w:rPr>
        <w:br/>
        <w:t xml:space="preserve">i pozostaje w trwałym zarządzie Miejskiego Ośrodka Sportu i Rekreacji w Mławie.  Nieruchomość nr 3041/6 zostanie obciążona odpłatnie na rzecz ENERGA-OPERATOR Spółka Akcyjna z siedzibą w Gdańsku prawem służebności </w:t>
      </w:r>
      <w:proofErr w:type="spellStart"/>
      <w:r w:rsidR="00384D78" w:rsidRPr="006D538D">
        <w:rPr>
          <w:rFonts w:asciiTheme="minorHAnsi" w:hAnsiTheme="minorHAnsi" w:cstheme="minorHAnsi"/>
          <w:sz w:val="24"/>
          <w:szCs w:val="24"/>
        </w:rPr>
        <w:t>przesyłu</w:t>
      </w:r>
      <w:proofErr w:type="spellEnd"/>
      <w:r w:rsidR="00384D78" w:rsidRPr="006D538D">
        <w:rPr>
          <w:rFonts w:asciiTheme="minorHAnsi" w:hAnsiTheme="minorHAnsi" w:cstheme="minorHAnsi"/>
          <w:sz w:val="24"/>
          <w:szCs w:val="24"/>
        </w:rPr>
        <w:t xml:space="preserve"> w związku z planowaną przebudową urządzeń elektroenergetycznych (przyłącze kablowe </w:t>
      </w:r>
      <w:proofErr w:type="spellStart"/>
      <w:r w:rsidR="00384D78" w:rsidRPr="006D538D">
        <w:rPr>
          <w:rFonts w:asciiTheme="minorHAnsi" w:hAnsiTheme="minorHAnsi" w:cstheme="minorHAnsi"/>
          <w:sz w:val="24"/>
          <w:szCs w:val="24"/>
        </w:rPr>
        <w:t>nn</w:t>
      </w:r>
      <w:proofErr w:type="spellEnd"/>
      <w:r w:rsidR="00384D78" w:rsidRPr="006D538D">
        <w:rPr>
          <w:rFonts w:asciiTheme="minorHAnsi" w:hAnsiTheme="minorHAnsi" w:cstheme="minorHAnsi"/>
          <w:sz w:val="24"/>
          <w:szCs w:val="24"/>
        </w:rPr>
        <w:t xml:space="preserve"> wraz ze złączem kablowym do nowych sanitariatów i projektowanego budynku magazynowego). Urządzenia zostaną przebudowane przez ENERGA-OPERATOR S.A. Prawo służebności </w:t>
      </w:r>
      <w:proofErr w:type="spellStart"/>
      <w:r w:rsidR="00384D78" w:rsidRPr="006D538D">
        <w:rPr>
          <w:rFonts w:asciiTheme="minorHAnsi" w:hAnsiTheme="minorHAnsi" w:cstheme="minorHAnsi"/>
          <w:sz w:val="24"/>
          <w:szCs w:val="24"/>
        </w:rPr>
        <w:t>przesyłu</w:t>
      </w:r>
      <w:proofErr w:type="spellEnd"/>
      <w:r w:rsidR="00384D78" w:rsidRPr="006D538D">
        <w:rPr>
          <w:rFonts w:asciiTheme="minorHAnsi" w:hAnsiTheme="minorHAnsi" w:cstheme="minorHAnsi"/>
          <w:sz w:val="24"/>
          <w:szCs w:val="24"/>
        </w:rPr>
        <w:t xml:space="preserve"> będzie polegało na możliwości korzystania przez przedsiębiorcę w oznaczonym zakresie z nieruchomości obciążonej, zgodnie z przeznaczeniem    urządzeń. Wynagrodzenie z tytułu służebności zostanie ustalone na podstawie wyceny sporządzonej przez rzeczoznawcę majątkowego.</w:t>
      </w:r>
    </w:p>
    <w:p w14:paraId="6CD2CFD9" w14:textId="570DD9F1" w:rsidR="001A515A" w:rsidRPr="006D538D" w:rsidRDefault="001A515A"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w:t>
      </w:r>
      <w:r w:rsidR="00D246F5" w:rsidRPr="006D538D">
        <w:rPr>
          <w:rFonts w:asciiTheme="minorHAnsi" w:hAnsiTheme="minorHAnsi" w:cstheme="minorHAnsi"/>
          <w:color w:val="000000" w:themeColor="text1"/>
          <w:sz w:val="24"/>
          <w:szCs w:val="24"/>
        </w:rPr>
        <w:t xml:space="preserve">a oraz na posiedzeniu </w:t>
      </w:r>
      <w:r w:rsidRPr="006D538D">
        <w:rPr>
          <w:rFonts w:asciiTheme="minorHAnsi" w:hAnsiTheme="minorHAnsi" w:cstheme="minorHAnsi"/>
          <w:color w:val="000000" w:themeColor="text1"/>
          <w:sz w:val="24"/>
          <w:szCs w:val="24"/>
        </w:rPr>
        <w:t>Komisj</w:t>
      </w:r>
      <w:r w:rsidR="00D246F5"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Rozwoju Gospodarczego i Budżetu</w:t>
      </w:r>
      <w:r w:rsidR="00D246F5" w:rsidRPr="006D538D">
        <w:rPr>
          <w:rFonts w:asciiTheme="minorHAnsi" w:hAnsiTheme="minorHAnsi" w:cstheme="minorHAnsi"/>
          <w:color w:val="000000" w:themeColor="text1"/>
          <w:sz w:val="24"/>
          <w:szCs w:val="24"/>
        </w:rPr>
        <w:t xml:space="preserve"> i uzyskał pozytywną opinię.</w:t>
      </w:r>
    </w:p>
    <w:p w14:paraId="6B520A88" w14:textId="6E2DE33D" w:rsidR="00384D78" w:rsidRPr="006D538D" w:rsidRDefault="00384D78" w:rsidP="00AB503D">
      <w:pPr>
        <w:spacing w:before="120" w:after="120"/>
        <w:jc w:val="left"/>
        <w:rPr>
          <w:rFonts w:asciiTheme="minorHAnsi" w:hAnsiTheme="minorHAnsi" w:cstheme="minorHAnsi"/>
          <w:bCs/>
          <w:color w:val="000000" w:themeColor="text1"/>
          <w:sz w:val="24"/>
          <w:szCs w:val="24"/>
        </w:rPr>
      </w:pPr>
      <w:r w:rsidRPr="006D538D">
        <w:rPr>
          <w:rFonts w:asciiTheme="minorHAnsi" w:hAnsiTheme="minorHAnsi" w:cstheme="minorHAnsi"/>
          <w:bCs/>
          <w:color w:val="000000" w:themeColor="text1"/>
          <w:sz w:val="24"/>
          <w:szCs w:val="24"/>
        </w:rPr>
        <w:t>Głosów w dyskusji nie było.</w:t>
      </w:r>
    </w:p>
    <w:p w14:paraId="6A604B4E" w14:textId="77777777" w:rsidR="00384D78" w:rsidRPr="006D538D" w:rsidRDefault="00384D78"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0B35DEE8" w14:textId="77777777" w:rsidR="00384D78" w:rsidRPr="006D538D" w:rsidRDefault="00384D78"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2CB52F84" w14:textId="31B074E0" w:rsidR="00384D78" w:rsidRPr="006D538D" w:rsidRDefault="00384D78"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XLII/551/2022</w:t>
      </w:r>
    </w:p>
    <w:p w14:paraId="3DECAE80" w14:textId="41A6641D" w:rsidR="00384D78" w:rsidRPr="006D538D" w:rsidRDefault="00384D78"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4302DB2B" w14:textId="71737DB0" w:rsidR="00384D78" w:rsidRPr="00AB503D" w:rsidRDefault="00384D78" w:rsidP="00AB503D">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obciążenia nieruchomości.</w:t>
      </w:r>
    </w:p>
    <w:p w14:paraId="6E20FB97" w14:textId="5EDFDD20" w:rsidR="00384D78" w:rsidRPr="006D538D" w:rsidRDefault="00384D78" w:rsidP="006D538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22</w:t>
      </w:r>
    </w:p>
    <w:p w14:paraId="1EF79648" w14:textId="77777777" w:rsidR="00383489" w:rsidRPr="006D538D" w:rsidRDefault="00383489"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5D62279A" w14:textId="30F5DD4B" w:rsidR="00177700" w:rsidRPr="006D538D" w:rsidRDefault="00383489" w:rsidP="00AB503D">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w sprawie </w:t>
      </w:r>
      <w:r w:rsidR="00177700" w:rsidRPr="006D538D">
        <w:rPr>
          <w:rFonts w:asciiTheme="minorHAnsi" w:hAnsiTheme="minorHAnsi" w:cstheme="minorHAnsi"/>
          <w:sz w:val="24"/>
          <w:szCs w:val="24"/>
          <w:lang w:eastAsia="pl-PL"/>
        </w:rPr>
        <w:t xml:space="preserve">nadania nazwy ulicy. </w:t>
      </w:r>
      <w:r w:rsidR="00177700" w:rsidRPr="006D538D">
        <w:rPr>
          <w:rFonts w:asciiTheme="minorHAnsi" w:hAnsiTheme="minorHAnsi" w:cstheme="minorHAnsi"/>
          <w:sz w:val="24"/>
          <w:szCs w:val="24"/>
        </w:rPr>
        <w:t xml:space="preserve">Ulica </w:t>
      </w:r>
      <w:r w:rsidR="00177700" w:rsidRPr="006D538D">
        <w:rPr>
          <w:rFonts w:asciiTheme="minorHAnsi" w:hAnsiTheme="minorHAnsi" w:cstheme="minorHAnsi"/>
          <w:bCs/>
          <w:sz w:val="24"/>
          <w:szCs w:val="24"/>
        </w:rPr>
        <w:t>Piotra Jankowskiego</w:t>
      </w:r>
      <w:r w:rsidR="00177700" w:rsidRPr="006D538D">
        <w:rPr>
          <w:rFonts w:asciiTheme="minorHAnsi" w:hAnsiTheme="minorHAnsi" w:cstheme="minorHAnsi"/>
          <w:sz w:val="24"/>
          <w:szCs w:val="24"/>
        </w:rPr>
        <w:t xml:space="preserve"> </w:t>
      </w:r>
      <w:r w:rsidR="00177700" w:rsidRPr="006D538D">
        <w:rPr>
          <w:rFonts w:asciiTheme="minorHAnsi" w:hAnsiTheme="minorHAnsi" w:cstheme="minorHAnsi"/>
          <w:sz w:val="24"/>
          <w:szCs w:val="24"/>
        </w:rPr>
        <w:br/>
        <w:t xml:space="preserve">jest położona między ul. Zabrody i Al. Świętego Wojciecha na działce nr 4890 na terenie powstającego osiedla budownictwa mieszkaniowego jednorodzinnego. Ulica jest drogą wewnętrzną. Nieruchomość, na której się znajduje, stanowi własność osób fizycznych. Nadanie nazwy ulicy, która stanowi drogę wewnętrzną, wymaga uzyskania pisemnej zgody właścicieli terenów, na których jest ona zlokalizowana (art. 8 ust. 1a ustawy z dnia 21 marca 1985r. </w:t>
      </w:r>
      <w:r w:rsidR="00177700" w:rsidRPr="006D538D">
        <w:rPr>
          <w:rFonts w:asciiTheme="minorHAnsi" w:hAnsiTheme="minorHAnsi" w:cstheme="minorHAnsi"/>
          <w:sz w:val="24"/>
          <w:szCs w:val="24"/>
        </w:rPr>
        <w:br/>
        <w:t>o drogach publicznych). Właściciele nieruchomości złożyli oświadczenia, w których wyrażają zgodę na nadanie nazwy drodze wewnętrznej.</w:t>
      </w:r>
    </w:p>
    <w:p w14:paraId="12D10F98" w14:textId="76A9C3BE" w:rsidR="00644E71" w:rsidRPr="006D538D" w:rsidRDefault="00177700" w:rsidP="00AB503D">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rPr>
        <w:lastRenderedPageBreak/>
        <w:t xml:space="preserve">O nadanie nazwy Piotra Jankowskiego wnioskowali Zbigniew Jankowski i Jakub Jankowski, współwłaściciele nieruchomości, na której znajduje się ulica. Wnioskodawcy przedstawili „Historię Piotra Jankowskiego”. Piotr Jankowski urodził się w 1901 r., dzieciństwo </w:t>
      </w:r>
      <w:r w:rsidRPr="006D538D">
        <w:rPr>
          <w:rFonts w:asciiTheme="minorHAnsi" w:hAnsiTheme="minorHAnsi" w:cstheme="minorHAnsi"/>
          <w:sz w:val="24"/>
          <w:szCs w:val="24"/>
        </w:rPr>
        <w:br/>
        <w:t xml:space="preserve">i wczesną młodość spędził w Mławie. Walczył w wojnie polsko-sowieckiej 1920 r., za udział </w:t>
      </w:r>
      <w:r w:rsidRPr="006D538D">
        <w:rPr>
          <w:rFonts w:asciiTheme="minorHAnsi" w:hAnsiTheme="minorHAnsi" w:cstheme="minorHAnsi"/>
          <w:sz w:val="24"/>
          <w:szCs w:val="24"/>
        </w:rPr>
        <w:br/>
        <w:t xml:space="preserve">w Bitwie Warszawskiej został odznaczony Krzyżem Walecznych. Za zasługi w wojnie otrzymał ziemię i został osadnikiem wojskowym na Wołyniu. W 1940 r. został wywieziony przez Sowietów na Syberię. W 1941 r. wstąpił do armii gen. Władysława Andersa, z którą przeszedł cały jej szlak bojowy i walczył m.in. w bitwie pod Monte Cassino. Po wojnie pozostał w Wielkiej Brytanii, gdzie zmarł w 1990 r. </w:t>
      </w:r>
    </w:p>
    <w:p w14:paraId="4222891C" w14:textId="613DAA05" w:rsidR="000A44AA" w:rsidRPr="006D538D" w:rsidRDefault="000A44AA"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Projekt uchwały omawiany był na posiedzeniu Komisji Budownictwa, Gospodarki Komunalnej, Rolnictwa i Ochrony Środowiska, na posiedzeniu Komisji Rozwoju Gospodarczego i Budżetu, na posiedzeniu </w:t>
      </w:r>
      <w:r w:rsidRPr="006D538D">
        <w:rPr>
          <w:rFonts w:asciiTheme="minorHAnsi" w:hAnsiTheme="minorHAnsi" w:cstheme="minorHAnsi"/>
          <w:sz w:val="24"/>
          <w:szCs w:val="24"/>
        </w:rPr>
        <w:t>Komisji Oświaty, Kultury i Sportu oraz na posiedzeniu Komisji ds. Rodziny i Spraw Społecznych i uzyskał pozytywną opinię.</w:t>
      </w:r>
    </w:p>
    <w:p w14:paraId="49BBBBAD" w14:textId="69C74522" w:rsidR="00177700" w:rsidRPr="00AB503D" w:rsidRDefault="00177700" w:rsidP="00AB503D">
      <w:pPr>
        <w:spacing w:before="120" w:after="120"/>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421BC413" w14:textId="77777777" w:rsidR="00177700" w:rsidRPr="006D538D" w:rsidRDefault="00177700"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3E3DD9C7" w14:textId="77777777" w:rsidR="00177700" w:rsidRPr="006D538D" w:rsidRDefault="00177700"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65D88F11" w14:textId="1826E417" w:rsidR="00177700" w:rsidRPr="006D538D" w:rsidRDefault="00177700"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XLII/552/2022</w:t>
      </w:r>
    </w:p>
    <w:p w14:paraId="3FF56EF8" w14:textId="77777777" w:rsidR="00177700" w:rsidRPr="006D538D" w:rsidRDefault="00177700"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3C811488" w14:textId="24215F2D" w:rsidR="00644E71" w:rsidRPr="006D538D" w:rsidRDefault="00177700" w:rsidP="00AB503D">
      <w:pPr>
        <w:spacing w:before="120" w:after="120"/>
        <w:ind w:firstLine="708"/>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nadania nazwy ulicy.</w:t>
      </w:r>
    </w:p>
    <w:p w14:paraId="6077F9A2" w14:textId="4F9DB05A" w:rsidR="00177700" w:rsidRPr="006D538D" w:rsidRDefault="00177700"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23</w:t>
      </w:r>
    </w:p>
    <w:p w14:paraId="75B09BC2" w14:textId="77777777" w:rsidR="00177700" w:rsidRPr="006D538D" w:rsidRDefault="00177700"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788E2150" w14:textId="25070115" w:rsidR="00177700" w:rsidRPr="006D538D" w:rsidRDefault="00177700" w:rsidP="00AB503D">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przedstawił projekt w sprawie nadania nazwy ulicy.</w:t>
      </w:r>
      <w:r w:rsidR="00683E34" w:rsidRPr="006D538D">
        <w:rPr>
          <w:rFonts w:asciiTheme="minorHAnsi" w:hAnsiTheme="minorHAnsi" w:cstheme="minorHAnsi"/>
          <w:sz w:val="24"/>
          <w:szCs w:val="24"/>
          <w:lang w:eastAsia="pl-PL"/>
        </w:rPr>
        <w:t xml:space="preserve"> </w:t>
      </w:r>
      <w:r w:rsidR="00683E34" w:rsidRPr="006D538D">
        <w:rPr>
          <w:rFonts w:asciiTheme="minorHAnsi" w:hAnsiTheme="minorHAnsi" w:cstheme="minorHAnsi"/>
          <w:sz w:val="24"/>
          <w:szCs w:val="24"/>
        </w:rPr>
        <w:t xml:space="preserve">Ulica </w:t>
      </w:r>
      <w:r w:rsidR="00683E34" w:rsidRPr="006D538D">
        <w:rPr>
          <w:rFonts w:asciiTheme="minorHAnsi" w:hAnsiTheme="minorHAnsi" w:cstheme="minorHAnsi"/>
          <w:bCs/>
          <w:sz w:val="24"/>
          <w:szCs w:val="24"/>
        </w:rPr>
        <w:t>Jabłoni</w:t>
      </w:r>
      <w:r w:rsidR="00683E34" w:rsidRPr="006D538D">
        <w:rPr>
          <w:rFonts w:asciiTheme="minorHAnsi" w:hAnsiTheme="minorHAnsi" w:cstheme="minorHAnsi"/>
          <w:sz w:val="24"/>
          <w:szCs w:val="24"/>
        </w:rPr>
        <w:t xml:space="preserve"> jest położona </w:t>
      </w:r>
      <w:r w:rsidR="00683E34" w:rsidRPr="006D538D">
        <w:rPr>
          <w:rFonts w:asciiTheme="minorHAnsi" w:hAnsiTheme="minorHAnsi" w:cstheme="minorHAnsi"/>
          <w:sz w:val="24"/>
          <w:szCs w:val="24"/>
        </w:rPr>
        <w:br/>
        <w:t xml:space="preserve">na wschód od ul. Zabrody na działce nr 4969 na terenie powstającego osiedla budownictwa mieszkaniowego jednorodzinnego. Ulica jest drogą wewnętrzną. Nieruchomość, na której się znajduje, stanowi własność osób fizycznych. Nadanie nazwy ulicy, która stanowi drogę wewnętrzną, wymaga uzyskania pisemnej zgody właścicieli terenów, na których jest ona zlokalizowana (art. 8 ust. 1a ustawy z dnia 21 marca 1985r. o drogach publicznych). Właściciele nieruchomości złożyli oświadczenia, w których wyrażają zgodę na nadanie nazwy drodze wewnętrznej. O nadanie nazwy wnioskowali współwłaściciele nieruchomości, na której znajduje się ulica. Proponowana nazwa ulicy nawiązuje do nazw ulic w sąsiedztwie: </w:t>
      </w:r>
      <w:r w:rsidR="00683E34" w:rsidRPr="006D538D">
        <w:rPr>
          <w:rFonts w:asciiTheme="minorHAnsi" w:hAnsiTheme="minorHAnsi" w:cstheme="minorHAnsi"/>
          <w:sz w:val="24"/>
          <w:szCs w:val="24"/>
        </w:rPr>
        <w:br/>
        <w:t>ul. Ogrodowa, ul. Sadowa</w:t>
      </w:r>
    </w:p>
    <w:p w14:paraId="51985859" w14:textId="1CB425F6" w:rsidR="003B4804" w:rsidRPr="00AB503D" w:rsidRDefault="00C4422A"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na posiedzeniu Komisj</w:t>
      </w:r>
      <w:r w:rsidR="003B4804"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Rozwoju Gospodarczego i Budżetu</w:t>
      </w:r>
      <w:r w:rsidR="003B4804" w:rsidRPr="006D538D">
        <w:rPr>
          <w:rFonts w:asciiTheme="minorHAnsi" w:hAnsiTheme="minorHAnsi" w:cstheme="minorHAnsi"/>
          <w:color w:val="000000" w:themeColor="text1"/>
          <w:sz w:val="24"/>
          <w:szCs w:val="24"/>
        </w:rPr>
        <w:t xml:space="preserve">, na posiedzeniu </w:t>
      </w:r>
      <w:r w:rsidRPr="006D538D">
        <w:rPr>
          <w:rFonts w:asciiTheme="minorHAnsi" w:hAnsiTheme="minorHAnsi" w:cstheme="minorHAnsi"/>
          <w:sz w:val="24"/>
          <w:szCs w:val="24"/>
        </w:rPr>
        <w:t>Komis</w:t>
      </w:r>
      <w:r w:rsidR="003B4804" w:rsidRPr="006D538D">
        <w:rPr>
          <w:rFonts w:asciiTheme="minorHAnsi" w:hAnsiTheme="minorHAnsi" w:cstheme="minorHAnsi"/>
          <w:sz w:val="24"/>
          <w:szCs w:val="24"/>
        </w:rPr>
        <w:t>ji</w:t>
      </w:r>
      <w:r w:rsidRPr="006D538D">
        <w:rPr>
          <w:rFonts w:asciiTheme="minorHAnsi" w:hAnsiTheme="minorHAnsi" w:cstheme="minorHAnsi"/>
          <w:sz w:val="24"/>
          <w:szCs w:val="24"/>
        </w:rPr>
        <w:t xml:space="preserve"> Oświaty, Kultury i Sportu</w:t>
      </w:r>
      <w:r w:rsidR="003B4804" w:rsidRPr="006D538D">
        <w:rPr>
          <w:rFonts w:asciiTheme="minorHAnsi" w:hAnsiTheme="minorHAnsi" w:cstheme="minorHAnsi"/>
          <w:sz w:val="24"/>
          <w:szCs w:val="24"/>
        </w:rPr>
        <w:t xml:space="preserve"> oraz na posiedzeniu</w:t>
      </w:r>
      <w:r w:rsidR="003B4804" w:rsidRPr="006D538D">
        <w:rPr>
          <w:rFonts w:asciiTheme="minorHAnsi" w:hAnsiTheme="minorHAnsi" w:cstheme="minorHAnsi"/>
          <w:color w:val="000000" w:themeColor="text1"/>
          <w:sz w:val="24"/>
          <w:szCs w:val="24"/>
        </w:rPr>
        <w:t xml:space="preserve"> </w:t>
      </w:r>
      <w:r w:rsidRPr="006D538D">
        <w:rPr>
          <w:rFonts w:asciiTheme="minorHAnsi" w:hAnsiTheme="minorHAnsi" w:cstheme="minorHAnsi"/>
          <w:sz w:val="24"/>
          <w:szCs w:val="24"/>
        </w:rPr>
        <w:t>Komisj</w:t>
      </w:r>
      <w:r w:rsidR="003B4804" w:rsidRPr="006D538D">
        <w:rPr>
          <w:rFonts w:asciiTheme="minorHAnsi" w:hAnsiTheme="minorHAnsi" w:cstheme="minorHAnsi"/>
          <w:sz w:val="24"/>
          <w:szCs w:val="24"/>
        </w:rPr>
        <w:t xml:space="preserve">i </w:t>
      </w:r>
      <w:r w:rsidRPr="006D538D">
        <w:rPr>
          <w:rFonts w:asciiTheme="minorHAnsi" w:hAnsiTheme="minorHAnsi" w:cstheme="minorHAnsi"/>
          <w:sz w:val="24"/>
          <w:szCs w:val="24"/>
        </w:rPr>
        <w:t>ds. Rodziny i Spraw Społecznych</w:t>
      </w:r>
      <w:r w:rsidR="003B4804" w:rsidRPr="006D538D">
        <w:rPr>
          <w:rFonts w:asciiTheme="minorHAnsi" w:hAnsiTheme="minorHAnsi" w:cstheme="minorHAnsi"/>
          <w:sz w:val="24"/>
          <w:szCs w:val="24"/>
        </w:rPr>
        <w:t xml:space="preserve"> i uzyskał pozytywną opinię.</w:t>
      </w:r>
    </w:p>
    <w:p w14:paraId="7E2DB64C" w14:textId="46210477" w:rsidR="00683E34" w:rsidRPr="006D538D" w:rsidRDefault="00683E34" w:rsidP="00AB503D">
      <w:pPr>
        <w:spacing w:before="120" w:after="120"/>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lastRenderedPageBreak/>
        <w:t>Głosów w dyskusji nie było.</w:t>
      </w:r>
    </w:p>
    <w:p w14:paraId="0D30A900" w14:textId="77777777" w:rsidR="00683E34" w:rsidRPr="006D538D" w:rsidRDefault="00683E34"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1ED00E96" w14:textId="77777777" w:rsidR="00683E34" w:rsidRPr="006D538D" w:rsidRDefault="00683E34"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2ECC6311" w14:textId="2B7AABA4" w:rsidR="00683E34" w:rsidRPr="006D538D" w:rsidRDefault="00683E34"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XLII/553/2022</w:t>
      </w:r>
    </w:p>
    <w:p w14:paraId="72013D18" w14:textId="77777777" w:rsidR="00683E34" w:rsidRPr="006D538D" w:rsidRDefault="00683E34"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66544357" w14:textId="7140BCD2" w:rsidR="00AB503D" w:rsidRPr="00487014" w:rsidRDefault="00683E34" w:rsidP="00487014">
      <w:pPr>
        <w:spacing w:before="120" w:after="120"/>
        <w:ind w:firstLine="708"/>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nadania nazwy ulicy.</w:t>
      </w:r>
    </w:p>
    <w:p w14:paraId="78022A07" w14:textId="14ADB061" w:rsidR="00AB503D" w:rsidRDefault="00905B67"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24</w:t>
      </w:r>
    </w:p>
    <w:p w14:paraId="78569EC9" w14:textId="16B9FBEB" w:rsidR="00905B67" w:rsidRPr="006D538D" w:rsidRDefault="00905B67"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Marek Polak Naczelnik Wydziału Gospodarki Nieruchomościami i Planowania Przestrzennego</w:t>
      </w:r>
    </w:p>
    <w:p w14:paraId="5A8EEAC6" w14:textId="77D1DA1E" w:rsidR="00905B67" w:rsidRPr="006D538D" w:rsidRDefault="00905B67" w:rsidP="00AB503D">
      <w:pPr>
        <w:pStyle w:val="Tekstpodstawowy"/>
        <w:ind w:firstLine="709"/>
        <w:jc w:val="left"/>
        <w:rPr>
          <w:rFonts w:asciiTheme="minorHAnsi" w:hAnsiTheme="minorHAnsi" w:cstheme="minorHAnsi"/>
          <w:sz w:val="24"/>
          <w:szCs w:val="24"/>
        </w:rPr>
      </w:pPr>
      <w:r w:rsidRPr="006D538D">
        <w:rPr>
          <w:rFonts w:asciiTheme="minorHAnsi" w:hAnsiTheme="minorHAnsi" w:cstheme="minorHAnsi"/>
          <w:sz w:val="24"/>
          <w:szCs w:val="24"/>
          <w:lang w:eastAsia="pl-PL"/>
        </w:rPr>
        <w:t xml:space="preserve">przedstawił projekt uchylający uchwałę w sprawie sprzedaży nieruchomości komunalnych. </w:t>
      </w:r>
      <w:r w:rsidRPr="006D538D">
        <w:rPr>
          <w:rFonts w:asciiTheme="minorHAnsi" w:hAnsiTheme="minorHAnsi" w:cstheme="minorHAnsi"/>
          <w:sz w:val="24"/>
          <w:szCs w:val="24"/>
        </w:rPr>
        <w:t xml:space="preserve">Zgodnie z </w:t>
      </w:r>
      <w:r w:rsidRPr="006D538D">
        <w:rPr>
          <w:rFonts w:asciiTheme="minorHAnsi" w:hAnsiTheme="minorHAnsi" w:cstheme="minorHAnsi"/>
          <w:snapToGrid w:val="0"/>
          <w:sz w:val="24"/>
          <w:szCs w:val="24"/>
        </w:rPr>
        <w:t>Uchwałą Nr XXV/285/2004 z dnia 7 października 2004 r. w sprawie sprzedaży nieruchomości komunalnych, zmienionej Uchwałą Nr XXX/416/2021 z dnia 31 sierpnia 2021 r.</w:t>
      </w:r>
      <w:r w:rsidRPr="006D538D">
        <w:rPr>
          <w:rFonts w:asciiTheme="minorHAnsi" w:hAnsiTheme="minorHAnsi" w:cstheme="minorHAnsi"/>
          <w:sz w:val="24"/>
          <w:szCs w:val="24"/>
        </w:rPr>
        <w:t xml:space="preserve"> Rada Miasta Mława wyraziła zgodę na sprzedaż nieruchomości oznaczonych w ewidencji gruntów m. Mławy jako działki nr 503/3 o powierzchni 0,1990 ha, nr 503/5 o powierzchni 0,1129 ha, położonych przy ul. Studzieniec. Ich położenie zostało przedstawione na wyrysie z mapy ewidencyjnej w skali 1:1000, załączonym do uzasadnienia. </w:t>
      </w:r>
    </w:p>
    <w:p w14:paraId="37D1A238" w14:textId="77777777" w:rsidR="00905B67" w:rsidRPr="006D538D" w:rsidRDefault="00905B67" w:rsidP="00AB503D">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rPr>
        <w:t>W listopadzie 2021 r. Zakład Wodociągów, Kanalizacji i Oczyszczalnia Ścieków „WOD</w:t>
      </w:r>
      <w:r w:rsidRPr="006D538D">
        <w:rPr>
          <w:rFonts w:asciiTheme="minorHAnsi" w:hAnsiTheme="minorHAnsi" w:cstheme="minorHAnsi"/>
          <w:sz w:val="24"/>
          <w:szCs w:val="24"/>
        </w:rPr>
        <w:noBreakHyphen/>
        <w:t xml:space="preserve">KAN” Sp. z o.o. w Mławie poinformował, że na ww. nieruchomościach  znajduje się nieczynny odwiert głębinowy, który nie jest oznaczony na mapach. Spółka zleciła wykonanie badań, które potwierdziły odpowiednią jakość wody i wydajność studni oraz zasadność rozpoczęcia jej eksploatacji. </w:t>
      </w:r>
      <w:proofErr w:type="spellStart"/>
      <w:r w:rsidRPr="006D538D">
        <w:rPr>
          <w:rFonts w:asciiTheme="minorHAnsi" w:hAnsiTheme="minorHAnsi" w:cstheme="minorHAnsi"/>
          <w:sz w:val="24"/>
          <w:szCs w:val="24"/>
        </w:rPr>
        <w:t>ZWKiOŚ</w:t>
      </w:r>
      <w:proofErr w:type="spellEnd"/>
      <w:r w:rsidRPr="006D538D">
        <w:rPr>
          <w:rFonts w:asciiTheme="minorHAnsi" w:hAnsiTheme="minorHAnsi" w:cstheme="minorHAnsi"/>
          <w:sz w:val="24"/>
          <w:szCs w:val="24"/>
        </w:rPr>
        <w:t xml:space="preserve"> „WOD-KAN” Sp. z o.o. jest zainteresowany wybudowaniem na terenie działek nr </w:t>
      </w:r>
      <w:proofErr w:type="spellStart"/>
      <w:r w:rsidRPr="006D538D">
        <w:rPr>
          <w:rFonts w:asciiTheme="minorHAnsi" w:hAnsiTheme="minorHAnsi" w:cstheme="minorHAnsi"/>
          <w:sz w:val="24"/>
          <w:szCs w:val="24"/>
        </w:rPr>
        <w:t>nr</w:t>
      </w:r>
      <w:proofErr w:type="spellEnd"/>
      <w:r w:rsidRPr="006D538D">
        <w:rPr>
          <w:rFonts w:asciiTheme="minorHAnsi" w:hAnsiTheme="minorHAnsi" w:cstheme="minorHAnsi"/>
          <w:sz w:val="24"/>
          <w:szCs w:val="24"/>
        </w:rPr>
        <w:t xml:space="preserve"> 503/3, 503/5 stacji uzdatniania wody. </w:t>
      </w:r>
    </w:p>
    <w:p w14:paraId="00491497" w14:textId="581FFE98" w:rsidR="00905B67" w:rsidRPr="006D538D" w:rsidRDefault="00905B67" w:rsidP="00AB503D">
      <w:pPr>
        <w:pStyle w:val="Tekstpodstawowy"/>
        <w:spacing w:before="120"/>
        <w:ind w:firstLine="709"/>
        <w:jc w:val="left"/>
        <w:rPr>
          <w:rFonts w:asciiTheme="minorHAnsi" w:hAnsiTheme="minorHAnsi" w:cstheme="minorHAnsi"/>
          <w:sz w:val="24"/>
          <w:szCs w:val="24"/>
        </w:rPr>
      </w:pPr>
      <w:r w:rsidRPr="006D538D">
        <w:rPr>
          <w:rFonts w:asciiTheme="minorHAnsi" w:hAnsiTheme="minorHAnsi" w:cstheme="minorHAnsi"/>
          <w:sz w:val="24"/>
          <w:szCs w:val="24"/>
        </w:rPr>
        <w:t>Do czasu realizacji przedsięwzięcia proponowanego przez spółkę nieruchomości powinny pozostać w zasobie Miasta Mława.</w:t>
      </w:r>
    </w:p>
    <w:p w14:paraId="0F167BBF" w14:textId="49A85318" w:rsidR="003B4804" w:rsidRPr="006D538D" w:rsidRDefault="003B4804"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Budownictwa, Gospodarki Komunalnej, Rolnictwa i Ochrony Środowiska oraz na posiedzeniu Komisji Rozwoju Gospodarczego i Budżetu i uzyskał pozytywną opinię.</w:t>
      </w:r>
    </w:p>
    <w:p w14:paraId="54562FFD" w14:textId="5988AE89" w:rsidR="003B4804" w:rsidRPr="006D538D" w:rsidRDefault="00905B67" w:rsidP="00AB503D">
      <w:pPr>
        <w:spacing w:before="120" w:after="120"/>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62131007" w14:textId="77777777" w:rsidR="00905B67" w:rsidRPr="006D538D" w:rsidRDefault="00905B67"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105AC2D3" w14:textId="77777777" w:rsidR="00905B67" w:rsidRPr="006D538D" w:rsidRDefault="00905B67"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04F0C9CF" w14:textId="6A322833" w:rsidR="00905B67" w:rsidRPr="006D538D" w:rsidRDefault="00905B67"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XLII/554/2022</w:t>
      </w:r>
    </w:p>
    <w:p w14:paraId="582C8639" w14:textId="6B9CB068" w:rsidR="00D66581" w:rsidRPr="006D538D" w:rsidRDefault="00905B67" w:rsidP="00AB503D">
      <w:pPr>
        <w:spacing w:before="120" w:after="120"/>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uchylająca uchwałę w sprawie sprzedaży nieruchomości komunalnych.</w:t>
      </w:r>
    </w:p>
    <w:p w14:paraId="0AFE6D7B" w14:textId="7E162609" w:rsidR="00905B67" w:rsidRPr="006D538D" w:rsidRDefault="00905B67" w:rsidP="00AB503D">
      <w:pPr>
        <w:spacing w:before="120" w:after="120"/>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25</w:t>
      </w:r>
    </w:p>
    <w:p w14:paraId="4719C335" w14:textId="609B1F4C" w:rsidR="00905B67" w:rsidRPr="006D538D" w:rsidRDefault="00F05F40"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Magdalena </w:t>
      </w:r>
      <w:proofErr w:type="spellStart"/>
      <w:r w:rsidRPr="006D538D">
        <w:rPr>
          <w:rFonts w:asciiTheme="minorHAnsi" w:hAnsiTheme="minorHAnsi" w:cstheme="minorHAnsi"/>
          <w:b/>
          <w:color w:val="000000" w:themeColor="text1"/>
          <w:sz w:val="24"/>
          <w:szCs w:val="24"/>
        </w:rPr>
        <w:t>Cecelska</w:t>
      </w:r>
      <w:proofErr w:type="spellEnd"/>
      <w:r w:rsidRPr="006D538D">
        <w:rPr>
          <w:rFonts w:asciiTheme="minorHAnsi" w:hAnsiTheme="minorHAnsi" w:cstheme="minorHAnsi"/>
          <w:b/>
          <w:color w:val="000000" w:themeColor="text1"/>
          <w:sz w:val="24"/>
          <w:szCs w:val="24"/>
        </w:rPr>
        <w:t xml:space="preserve"> Sekretarz Miasta</w:t>
      </w:r>
    </w:p>
    <w:p w14:paraId="50A5FD77" w14:textId="107469FC" w:rsidR="00D66581" w:rsidRPr="006D538D" w:rsidRDefault="00A87E2B" w:rsidP="00AB503D">
      <w:pPr>
        <w:spacing w:before="120" w:after="120"/>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lastRenderedPageBreak/>
        <w:t>przedstawił</w:t>
      </w:r>
      <w:r w:rsidR="00D77ED4" w:rsidRPr="006D538D">
        <w:rPr>
          <w:rFonts w:asciiTheme="minorHAnsi" w:hAnsiTheme="minorHAnsi" w:cstheme="minorHAnsi"/>
          <w:sz w:val="24"/>
          <w:szCs w:val="24"/>
          <w:lang w:eastAsia="pl-PL"/>
        </w:rPr>
        <w:t>a</w:t>
      </w:r>
      <w:r w:rsidRPr="006D538D">
        <w:rPr>
          <w:rFonts w:asciiTheme="minorHAnsi" w:hAnsiTheme="minorHAnsi" w:cstheme="minorHAnsi"/>
          <w:sz w:val="24"/>
          <w:szCs w:val="24"/>
          <w:lang w:eastAsia="pl-PL"/>
        </w:rPr>
        <w:t xml:space="preserve"> projekt w sprawie podjęcia współpracy</w:t>
      </w:r>
      <w:r w:rsidR="00B147EF" w:rsidRPr="006D538D">
        <w:rPr>
          <w:rFonts w:asciiTheme="minorHAnsi" w:hAnsiTheme="minorHAnsi" w:cstheme="minorHAnsi"/>
          <w:sz w:val="24"/>
          <w:szCs w:val="24"/>
          <w:lang w:eastAsia="pl-PL"/>
        </w:rPr>
        <w:t xml:space="preserve"> partnerskiej między Miastem Mława, a francuskim Miastem </w:t>
      </w:r>
      <w:proofErr w:type="spellStart"/>
      <w:r w:rsidR="00B147EF" w:rsidRPr="006D538D">
        <w:rPr>
          <w:rFonts w:asciiTheme="minorHAnsi" w:hAnsiTheme="minorHAnsi" w:cstheme="minorHAnsi"/>
          <w:sz w:val="24"/>
          <w:szCs w:val="24"/>
          <w:lang w:eastAsia="pl-PL"/>
        </w:rPr>
        <w:t>Franconville</w:t>
      </w:r>
      <w:proofErr w:type="spellEnd"/>
      <w:r w:rsidR="00B147EF" w:rsidRPr="006D538D">
        <w:rPr>
          <w:rFonts w:asciiTheme="minorHAnsi" w:hAnsiTheme="minorHAnsi" w:cstheme="minorHAnsi"/>
          <w:sz w:val="24"/>
          <w:szCs w:val="24"/>
          <w:lang w:eastAsia="pl-PL"/>
        </w:rPr>
        <w:t>.</w:t>
      </w:r>
    </w:p>
    <w:p w14:paraId="25A522F7" w14:textId="77777777" w:rsidR="00F05F40" w:rsidRPr="006D538D" w:rsidRDefault="00F05F40" w:rsidP="00AB503D">
      <w:pPr>
        <w:jc w:val="left"/>
        <w:rPr>
          <w:rFonts w:asciiTheme="minorHAnsi" w:hAnsiTheme="minorHAnsi" w:cstheme="minorHAnsi"/>
          <w:sz w:val="24"/>
          <w:szCs w:val="24"/>
        </w:rPr>
      </w:pP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jest położone we francuskim regionie </w:t>
      </w:r>
      <w:proofErr w:type="spellStart"/>
      <w:r w:rsidRPr="006D538D">
        <w:rPr>
          <w:rFonts w:asciiTheme="minorHAnsi" w:hAnsiTheme="minorHAnsi" w:cstheme="minorHAnsi"/>
          <w:sz w:val="24"/>
          <w:szCs w:val="24"/>
        </w:rPr>
        <w:t>Île</w:t>
      </w:r>
      <w:proofErr w:type="spellEnd"/>
      <w:r w:rsidRPr="006D538D">
        <w:rPr>
          <w:rFonts w:asciiTheme="minorHAnsi" w:hAnsiTheme="minorHAnsi" w:cstheme="minorHAnsi"/>
          <w:sz w:val="24"/>
          <w:szCs w:val="24"/>
        </w:rPr>
        <w:t xml:space="preserve">-de-France, w departamencie Dolina </w:t>
      </w:r>
      <w:proofErr w:type="spellStart"/>
      <w:r w:rsidRPr="006D538D">
        <w:rPr>
          <w:rFonts w:asciiTheme="minorHAnsi" w:hAnsiTheme="minorHAnsi" w:cstheme="minorHAnsi"/>
          <w:sz w:val="24"/>
          <w:szCs w:val="24"/>
        </w:rPr>
        <w:t>Oise</w:t>
      </w:r>
      <w:proofErr w:type="spellEnd"/>
      <w:r w:rsidRPr="006D538D">
        <w:rPr>
          <w:rFonts w:asciiTheme="minorHAnsi" w:hAnsiTheme="minorHAnsi" w:cstheme="minorHAnsi"/>
          <w:sz w:val="24"/>
          <w:szCs w:val="24"/>
        </w:rPr>
        <w:t xml:space="preserve">. W 2018 r. liczyło 37 010 mieszkańców, pod względem liczby ludności przypomina więc Mławę. Oba miasta łączą także podobne inwestycje oraz wspólne miasto partnerskie – niemieckie </w:t>
      </w:r>
      <w:proofErr w:type="spellStart"/>
      <w:r w:rsidRPr="006D538D">
        <w:rPr>
          <w:rFonts w:asciiTheme="minorHAnsi" w:hAnsiTheme="minorHAnsi" w:cstheme="minorHAnsi"/>
          <w:sz w:val="24"/>
          <w:szCs w:val="24"/>
        </w:rPr>
        <w:t>Viernheim</w:t>
      </w:r>
      <w:proofErr w:type="spellEnd"/>
      <w:r w:rsidRPr="006D538D">
        <w:rPr>
          <w:rFonts w:asciiTheme="minorHAnsi" w:hAnsiTheme="minorHAnsi" w:cstheme="minorHAnsi"/>
          <w:sz w:val="24"/>
          <w:szCs w:val="24"/>
        </w:rPr>
        <w:t>.</w:t>
      </w:r>
    </w:p>
    <w:p w14:paraId="4B3B140E" w14:textId="1487C44F" w:rsidR="00F05F40" w:rsidRPr="006D538D" w:rsidRDefault="00F05F40" w:rsidP="00AB503D">
      <w:pPr>
        <w:jc w:val="left"/>
        <w:rPr>
          <w:rFonts w:asciiTheme="minorHAnsi" w:hAnsiTheme="minorHAnsi" w:cstheme="minorHAnsi"/>
          <w:sz w:val="24"/>
          <w:szCs w:val="24"/>
        </w:rPr>
      </w:pPr>
      <w:r w:rsidRPr="006D538D">
        <w:rPr>
          <w:rFonts w:asciiTheme="minorHAnsi" w:hAnsiTheme="minorHAnsi" w:cstheme="minorHAnsi"/>
          <w:sz w:val="24"/>
          <w:szCs w:val="24"/>
        </w:rPr>
        <w:tab/>
        <w:t xml:space="preserve">Współpraca Miasta Mława z Miastem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rozpoczęła się w pierwszym kwartale 2022 r., gdy Mer Miasta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Xavier </w:t>
      </w:r>
      <w:proofErr w:type="spellStart"/>
      <w:r w:rsidRPr="006D538D">
        <w:rPr>
          <w:rFonts w:asciiTheme="minorHAnsi" w:hAnsiTheme="minorHAnsi" w:cstheme="minorHAnsi"/>
          <w:sz w:val="24"/>
          <w:szCs w:val="24"/>
        </w:rPr>
        <w:t>Melki</w:t>
      </w:r>
      <w:proofErr w:type="spellEnd"/>
      <w:r w:rsidRPr="006D538D">
        <w:rPr>
          <w:rFonts w:asciiTheme="minorHAnsi" w:hAnsiTheme="minorHAnsi" w:cstheme="minorHAnsi"/>
          <w:sz w:val="24"/>
          <w:szCs w:val="24"/>
        </w:rPr>
        <w:t xml:space="preserve"> zaproponował Burmistrzowi Miasta Mława Sławomirowi Kowalewskiemu nawiązanie współpracy partnerskiej, a następnie – po wybuchu wojny w Ukrainie – udzielenie pomocy humanitarnej uchodźcom wojennym z Ukrainy przebywającym w Mławie. Delegacja z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przyjechała do Mławy z wizytą, której głównym celem było przekazanie ww. pomocy, na przełomie maja i czerwca 2022 r. Mer Miasta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Xavier </w:t>
      </w:r>
      <w:proofErr w:type="spellStart"/>
      <w:r w:rsidRPr="006D538D">
        <w:rPr>
          <w:rFonts w:asciiTheme="minorHAnsi" w:hAnsiTheme="minorHAnsi" w:cstheme="minorHAnsi"/>
          <w:sz w:val="24"/>
          <w:szCs w:val="24"/>
        </w:rPr>
        <w:t>Melki</w:t>
      </w:r>
      <w:proofErr w:type="spellEnd"/>
      <w:r w:rsidRPr="006D538D">
        <w:rPr>
          <w:rFonts w:asciiTheme="minorHAnsi" w:hAnsiTheme="minorHAnsi" w:cstheme="minorHAnsi"/>
          <w:sz w:val="24"/>
          <w:szCs w:val="24"/>
        </w:rPr>
        <w:t xml:space="preserve"> wyraził wolę sformalizowania współpracy pomiędzy miastami.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i Mława mają wiele punktów wspólnych, podobieństw. Byłby to zaszczyt dla nas móc kontynuować naszą współpracę i budować więzy przyjaźni w ramach partnerstwa miast” – napisał po wizycie do Burmistrza Miasta Mława Sławomira Kowalewskiego, który również wyraża życzenie sformalizowania i kontynuowania współpracy.</w:t>
      </w:r>
    </w:p>
    <w:p w14:paraId="347D2B03" w14:textId="77777777" w:rsidR="00F05F40" w:rsidRPr="006D538D" w:rsidRDefault="00F05F40" w:rsidP="00AB503D">
      <w:pPr>
        <w:ind w:firstLine="708"/>
        <w:jc w:val="left"/>
        <w:rPr>
          <w:rFonts w:asciiTheme="minorHAnsi" w:hAnsiTheme="minorHAnsi" w:cstheme="minorHAnsi"/>
          <w:sz w:val="24"/>
          <w:szCs w:val="24"/>
        </w:rPr>
      </w:pPr>
      <w:r w:rsidRPr="006D538D">
        <w:rPr>
          <w:rFonts w:asciiTheme="minorHAnsi" w:hAnsiTheme="minorHAnsi" w:cstheme="minorHAnsi"/>
          <w:sz w:val="24"/>
          <w:szCs w:val="24"/>
        </w:rPr>
        <w:t xml:space="preserve">Współpraca partnerska między Mławą a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będzie dotyczyła takich dziedzin działalności, jak: turystyka, miejscowa (lokalna) administracja publiczna, młodzież </w:t>
      </w:r>
      <w:r w:rsidRPr="006D538D">
        <w:rPr>
          <w:rFonts w:asciiTheme="minorHAnsi" w:hAnsiTheme="minorHAnsi" w:cstheme="minorHAnsi"/>
          <w:sz w:val="24"/>
          <w:szCs w:val="24"/>
        </w:rPr>
        <w:br/>
        <w:t>i problematyka młodzieżowa, sport, kultura i stosunki gospodarcze. Będzie się ona odbywała w ramach wspólnych możliwości i kompetencji obu miast, zgodnie z postanowieniami prawa polskiego i francuskiego oraz zgodnie z postanowieniami porozumień i traktatów podpisanych przez oba kraje.</w:t>
      </w:r>
    </w:p>
    <w:p w14:paraId="40E7E855" w14:textId="77777777" w:rsidR="00F05F40" w:rsidRPr="006D538D" w:rsidRDefault="00F05F40" w:rsidP="00AB503D">
      <w:pPr>
        <w:jc w:val="left"/>
        <w:rPr>
          <w:rFonts w:asciiTheme="minorHAnsi" w:hAnsiTheme="minorHAnsi" w:cstheme="minorHAnsi"/>
          <w:sz w:val="24"/>
          <w:szCs w:val="24"/>
        </w:rPr>
      </w:pPr>
      <w:r w:rsidRPr="006D538D">
        <w:rPr>
          <w:rFonts w:asciiTheme="minorHAnsi" w:hAnsiTheme="minorHAnsi" w:cstheme="minorHAnsi"/>
          <w:sz w:val="24"/>
          <w:szCs w:val="24"/>
        </w:rPr>
        <w:tab/>
        <w:t xml:space="preserve">Umowa partnerska między Mławą a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wpisuje się w ideę wspólnej Europy oraz działania na gruncie międzynarodowym podejmowane przez samorząd Mławy od wielu lat. W gronie miast partnerskich Mławy znalazły się już: Bartoszyce (Polska), </w:t>
      </w:r>
      <w:proofErr w:type="spellStart"/>
      <w:r w:rsidRPr="006D538D">
        <w:rPr>
          <w:rFonts w:asciiTheme="minorHAnsi" w:hAnsiTheme="minorHAnsi" w:cstheme="minorHAnsi"/>
          <w:sz w:val="24"/>
          <w:szCs w:val="24"/>
        </w:rPr>
        <w:t>Baranáin</w:t>
      </w:r>
      <w:proofErr w:type="spellEnd"/>
      <w:r w:rsidRPr="006D538D">
        <w:rPr>
          <w:rFonts w:asciiTheme="minorHAnsi" w:hAnsiTheme="minorHAnsi" w:cstheme="minorHAnsi"/>
          <w:sz w:val="24"/>
          <w:szCs w:val="24"/>
        </w:rPr>
        <w:t xml:space="preserve"> (Hiszpania), </w:t>
      </w:r>
      <w:proofErr w:type="spellStart"/>
      <w:r w:rsidRPr="006D538D">
        <w:rPr>
          <w:rFonts w:asciiTheme="minorHAnsi" w:hAnsiTheme="minorHAnsi" w:cstheme="minorHAnsi"/>
          <w:sz w:val="24"/>
          <w:szCs w:val="24"/>
        </w:rPr>
        <w:t>Kriva</w:t>
      </w:r>
      <w:proofErr w:type="spellEnd"/>
      <w:r w:rsidRPr="006D538D">
        <w:rPr>
          <w:rFonts w:asciiTheme="minorHAnsi" w:hAnsiTheme="minorHAnsi" w:cstheme="minorHAnsi"/>
          <w:sz w:val="24"/>
          <w:szCs w:val="24"/>
        </w:rPr>
        <w:t xml:space="preserve"> Palanka (Macedonia Północna), </w:t>
      </w:r>
      <w:proofErr w:type="spellStart"/>
      <w:r w:rsidRPr="006D538D">
        <w:rPr>
          <w:rFonts w:asciiTheme="minorHAnsi" w:hAnsiTheme="minorHAnsi" w:cstheme="minorHAnsi"/>
          <w:sz w:val="24"/>
          <w:szCs w:val="24"/>
        </w:rPr>
        <w:t>Moscufo</w:t>
      </w:r>
      <w:proofErr w:type="spellEnd"/>
      <w:r w:rsidRPr="006D538D">
        <w:rPr>
          <w:rFonts w:asciiTheme="minorHAnsi" w:hAnsiTheme="minorHAnsi" w:cstheme="minorHAnsi"/>
          <w:sz w:val="24"/>
          <w:szCs w:val="24"/>
        </w:rPr>
        <w:t xml:space="preserve"> (Włochy), </w:t>
      </w:r>
      <w:proofErr w:type="spellStart"/>
      <w:r w:rsidRPr="006D538D">
        <w:rPr>
          <w:rFonts w:asciiTheme="minorHAnsi" w:hAnsiTheme="minorHAnsi" w:cstheme="minorHAnsi"/>
          <w:sz w:val="24"/>
          <w:szCs w:val="24"/>
        </w:rPr>
        <w:t>Năsăud</w:t>
      </w:r>
      <w:proofErr w:type="spellEnd"/>
      <w:r w:rsidRPr="006D538D">
        <w:rPr>
          <w:rFonts w:asciiTheme="minorHAnsi" w:hAnsiTheme="minorHAnsi" w:cstheme="minorHAnsi"/>
          <w:sz w:val="24"/>
          <w:szCs w:val="24"/>
        </w:rPr>
        <w:t xml:space="preserve"> (Rumunia), </w:t>
      </w:r>
      <w:proofErr w:type="spellStart"/>
      <w:r w:rsidRPr="006D538D">
        <w:rPr>
          <w:rFonts w:asciiTheme="minorHAnsi" w:hAnsiTheme="minorHAnsi" w:cstheme="minorHAnsi"/>
          <w:sz w:val="24"/>
          <w:szCs w:val="24"/>
        </w:rPr>
        <w:t>Raseiniai</w:t>
      </w:r>
      <w:proofErr w:type="spellEnd"/>
      <w:r w:rsidRPr="006D538D">
        <w:rPr>
          <w:rFonts w:asciiTheme="minorHAnsi" w:hAnsiTheme="minorHAnsi" w:cstheme="minorHAnsi"/>
          <w:sz w:val="24"/>
          <w:szCs w:val="24"/>
        </w:rPr>
        <w:t xml:space="preserve"> (Litwa), </w:t>
      </w:r>
      <w:proofErr w:type="spellStart"/>
      <w:r w:rsidRPr="006D538D">
        <w:rPr>
          <w:rFonts w:asciiTheme="minorHAnsi" w:hAnsiTheme="minorHAnsi" w:cstheme="minorHAnsi"/>
          <w:sz w:val="24"/>
          <w:szCs w:val="24"/>
        </w:rPr>
        <w:t>Saverne</w:t>
      </w:r>
      <w:proofErr w:type="spellEnd"/>
      <w:r w:rsidRPr="006D538D">
        <w:rPr>
          <w:rFonts w:asciiTheme="minorHAnsi" w:hAnsiTheme="minorHAnsi" w:cstheme="minorHAnsi"/>
          <w:sz w:val="24"/>
          <w:szCs w:val="24"/>
        </w:rPr>
        <w:t xml:space="preserve"> (Francja), </w:t>
      </w:r>
      <w:proofErr w:type="spellStart"/>
      <w:r w:rsidRPr="006D538D">
        <w:rPr>
          <w:rFonts w:asciiTheme="minorHAnsi" w:hAnsiTheme="minorHAnsi" w:cstheme="minorHAnsi"/>
          <w:sz w:val="24"/>
          <w:szCs w:val="24"/>
        </w:rPr>
        <w:t>Viernheim</w:t>
      </w:r>
      <w:proofErr w:type="spellEnd"/>
      <w:r w:rsidRPr="006D538D">
        <w:rPr>
          <w:rFonts w:asciiTheme="minorHAnsi" w:hAnsiTheme="minorHAnsi" w:cstheme="minorHAnsi"/>
          <w:sz w:val="24"/>
          <w:szCs w:val="24"/>
        </w:rPr>
        <w:t xml:space="preserve"> (Niemcy) i Związek Gmin 4C – gminy </w:t>
      </w:r>
      <w:proofErr w:type="spellStart"/>
      <w:r w:rsidRPr="006D538D">
        <w:rPr>
          <w:rFonts w:asciiTheme="minorHAnsi" w:hAnsiTheme="minorHAnsi" w:cstheme="minorHAnsi"/>
          <w:sz w:val="24"/>
          <w:szCs w:val="24"/>
        </w:rPr>
        <w:t>Canzano</w:t>
      </w:r>
      <w:proofErr w:type="spellEnd"/>
      <w:r w:rsidRPr="006D538D">
        <w:rPr>
          <w:rFonts w:asciiTheme="minorHAnsi" w:hAnsiTheme="minorHAnsi" w:cstheme="minorHAnsi"/>
          <w:sz w:val="24"/>
          <w:szCs w:val="24"/>
        </w:rPr>
        <w:t xml:space="preserve">, </w:t>
      </w:r>
      <w:proofErr w:type="spellStart"/>
      <w:r w:rsidRPr="006D538D">
        <w:rPr>
          <w:rFonts w:asciiTheme="minorHAnsi" w:hAnsiTheme="minorHAnsi" w:cstheme="minorHAnsi"/>
          <w:sz w:val="24"/>
          <w:szCs w:val="24"/>
        </w:rPr>
        <w:t>Castellalto</w:t>
      </w:r>
      <w:proofErr w:type="spellEnd"/>
      <w:r w:rsidRPr="006D538D">
        <w:rPr>
          <w:rFonts w:asciiTheme="minorHAnsi" w:hAnsiTheme="minorHAnsi" w:cstheme="minorHAnsi"/>
          <w:sz w:val="24"/>
          <w:szCs w:val="24"/>
        </w:rPr>
        <w:t xml:space="preserve">, </w:t>
      </w:r>
      <w:proofErr w:type="spellStart"/>
      <w:r w:rsidRPr="006D538D">
        <w:rPr>
          <w:rFonts w:asciiTheme="minorHAnsi" w:hAnsiTheme="minorHAnsi" w:cstheme="minorHAnsi"/>
          <w:sz w:val="24"/>
          <w:szCs w:val="24"/>
        </w:rPr>
        <w:t>Cellino</w:t>
      </w:r>
      <w:proofErr w:type="spellEnd"/>
      <w:r w:rsidRPr="006D538D">
        <w:rPr>
          <w:rFonts w:asciiTheme="minorHAnsi" w:hAnsiTheme="minorHAnsi" w:cstheme="minorHAnsi"/>
          <w:sz w:val="24"/>
          <w:szCs w:val="24"/>
        </w:rPr>
        <w:t xml:space="preserve"> </w:t>
      </w:r>
      <w:proofErr w:type="spellStart"/>
      <w:r w:rsidRPr="006D538D">
        <w:rPr>
          <w:rFonts w:asciiTheme="minorHAnsi" w:hAnsiTheme="minorHAnsi" w:cstheme="minorHAnsi"/>
          <w:sz w:val="24"/>
          <w:szCs w:val="24"/>
        </w:rPr>
        <w:t>Attanasio</w:t>
      </w:r>
      <w:proofErr w:type="spellEnd"/>
      <w:r w:rsidRPr="006D538D">
        <w:rPr>
          <w:rFonts w:asciiTheme="minorHAnsi" w:hAnsiTheme="minorHAnsi" w:cstheme="minorHAnsi"/>
          <w:sz w:val="24"/>
          <w:szCs w:val="24"/>
        </w:rPr>
        <w:t xml:space="preserve"> i </w:t>
      </w:r>
      <w:proofErr w:type="spellStart"/>
      <w:r w:rsidRPr="006D538D">
        <w:rPr>
          <w:rFonts w:asciiTheme="minorHAnsi" w:hAnsiTheme="minorHAnsi" w:cstheme="minorHAnsi"/>
          <w:sz w:val="24"/>
          <w:szCs w:val="24"/>
        </w:rPr>
        <w:t>Cermigniani</w:t>
      </w:r>
      <w:proofErr w:type="spellEnd"/>
      <w:r w:rsidRPr="006D538D">
        <w:rPr>
          <w:rFonts w:asciiTheme="minorHAnsi" w:hAnsiTheme="minorHAnsi" w:cstheme="minorHAnsi"/>
          <w:sz w:val="24"/>
          <w:szCs w:val="24"/>
        </w:rPr>
        <w:t xml:space="preserve"> (Włochy).</w:t>
      </w:r>
    </w:p>
    <w:p w14:paraId="370A7C9C" w14:textId="70101D4E" w:rsidR="00703803" w:rsidRPr="00AB503D" w:rsidRDefault="00F05F40" w:rsidP="00AB503D">
      <w:pPr>
        <w:jc w:val="left"/>
        <w:rPr>
          <w:rFonts w:asciiTheme="minorHAnsi" w:hAnsiTheme="minorHAnsi" w:cstheme="minorHAnsi"/>
          <w:sz w:val="24"/>
          <w:szCs w:val="24"/>
        </w:rPr>
      </w:pPr>
      <w:r w:rsidRPr="006D538D">
        <w:rPr>
          <w:rFonts w:asciiTheme="minorHAnsi" w:hAnsiTheme="minorHAnsi" w:cstheme="minorHAnsi"/>
          <w:sz w:val="24"/>
          <w:szCs w:val="24"/>
        </w:rPr>
        <w:tab/>
        <w:t xml:space="preserve">Mając powyższe na względzie, podpisanie umowy partnerskiej między Mławą </w:t>
      </w:r>
      <w:r w:rsidRPr="006D538D">
        <w:rPr>
          <w:rFonts w:asciiTheme="minorHAnsi" w:hAnsiTheme="minorHAnsi" w:cstheme="minorHAnsi"/>
          <w:sz w:val="24"/>
          <w:szCs w:val="24"/>
        </w:rPr>
        <w:br/>
        <w:t xml:space="preserve">a </w:t>
      </w:r>
      <w:proofErr w:type="spellStart"/>
      <w:r w:rsidRPr="006D538D">
        <w:rPr>
          <w:rFonts w:asciiTheme="minorHAnsi" w:hAnsiTheme="minorHAnsi" w:cstheme="minorHAnsi"/>
          <w:sz w:val="24"/>
          <w:szCs w:val="24"/>
        </w:rPr>
        <w:t>Franconville</w:t>
      </w:r>
      <w:proofErr w:type="spellEnd"/>
      <w:r w:rsidRPr="006D538D">
        <w:rPr>
          <w:rFonts w:asciiTheme="minorHAnsi" w:hAnsiTheme="minorHAnsi" w:cstheme="minorHAnsi"/>
          <w:sz w:val="24"/>
          <w:szCs w:val="24"/>
        </w:rPr>
        <w:t xml:space="preserve"> i podjęcie przedłożonej uchwały uznaje się za zasadne.</w:t>
      </w:r>
    </w:p>
    <w:p w14:paraId="5CAA6CC5" w14:textId="0AB22A5E" w:rsidR="00703803" w:rsidRPr="006D538D" w:rsidRDefault="00703803"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Projekt uchwały omawiany był na posiedzeniu Komisji Oświaty, Kultury i Sportu </w:t>
      </w:r>
      <w:r w:rsidRPr="006D538D">
        <w:rPr>
          <w:rFonts w:asciiTheme="minorHAnsi" w:hAnsiTheme="minorHAnsi" w:cstheme="minorHAnsi"/>
          <w:sz w:val="24"/>
          <w:szCs w:val="24"/>
        </w:rPr>
        <w:br/>
        <w:t xml:space="preserve">oraz na posiedzeniu  Komisji ds. Rodziny i Spraw Społecznych i uzyskał pozytywną opinię. </w:t>
      </w:r>
    </w:p>
    <w:p w14:paraId="484452F0" w14:textId="2B05704E" w:rsidR="0021560D" w:rsidRPr="006D538D" w:rsidRDefault="00F05F40" w:rsidP="00AB503D">
      <w:pPr>
        <w:spacing w:before="120" w:after="120"/>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3931E3A2" w14:textId="77777777" w:rsidR="00236D0A" w:rsidRPr="006D538D" w:rsidRDefault="00236D0A"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49F67ED0" w14:textId="77777777" w:rsidR="00236D0A" w:rsidRPr="006D538D" w:rsidRDefault="00236D0A"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78FFBF28" w14:textId="77777777" w:rsidR="00236D0A" w:rsidRPr="006D538D" w:rsidRDefault="00236D0A"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XLII/555/2022</w:t>
      </w:r>
    </w:p>
    <w:p w14:paraId="565E249A" w14:textId="6132E81E" w:rsidR="00236D0A" w:rsidRPr="006D538D" w:rsidRDefault="00236D0A"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lang w:eastAsia="pl-PL"/>
        </w:rPr>
        <w:t>w sprawie</w:t>
      </w:r>
    </w:p>
    <w:p w14:paraId="0CABBED3" w14:textId="35412C47" w:rsidR="0021560D" w:rsidRPr="006D538D" w:rsidRDefault="00236D0A" w:rsidP="00AB503D">
      <w:pPr>
        <w:spacing w:before="120" w:after="120"/>
        <w:ind w:firstLine="708"/>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lastRenderedPageBreak/>
        <w:t xml:space="preserve">podjęcia współpracy partnerskiej między Miastem Mława, a francuskim Miastem </w:t>
      </w:r>
      <w:proofErr w:type="spellStart"/>
      <w:r w:rsidRPr="006D538D">
        <w:rPr>
          <w:rFonts w:asciiTheme="minorHAnsi" w:hAnsiTheme="minorHAnsi" w:cstheme="minorHAnsi"/>
          <w:b/>
          <w:bCs/>
          <w:sz w:val="24"/>
          <w:szCs w:val="24"/>
          <w:lang w:eastAsia="pl-PL"/>
        </w:rPr>
        <w:t>Franconville</w:t>
      </w:r>
      <w:proofErr w:type="spellEnd"/>
      <w:r w:rsidR="0021560D" w:rsidRPr="006D538D">
        <w:rPr>
          <w:rFonts w:asciiTheme="minorHAnsi" w:hAnsiTheme="minorHAnsi" w:cstheme="minorHAnsi"/>
          <w:b/>
          <w:bCs/>
          <w:sz w:val="24"/>
          <w:szCs w:val="24"/>
          <w:lang w:eastAsia="pl-PL"/>
        </w:rPr>
        <w:t>.</w:t>
      </w:r>
    </w:p>
    <w:p w14:paraId="10EB3F57" w14:textId="2661439B" w:rsidR="0021560D" w:rsidRPr="006D538D" w:rsidRDefault="0021560D" w:rsidP="00AB503D">
      <w:pPr>
        <w:spacing w:before="120" w:after="120"/>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Ad pkt 26</w:t>
      </w:r>
    </w:p>
    <w:p w14:paraId="4D47FE11" w14:textId="025EC8DA" w:rsidR="00271047" w:rsidRPr="006D538D" w:rsidRDefault="00EC3C8E" w:rsidP="00AB503D">
      <w:pPr>
        <w:jc w:val="left"/>
        <w:rPr>
          <w:rFonts w:asciiTheme="minorHAnsi" w:hAnsiTheme="minorHAnsi" w:cstheme="minorHAnsi"/>
          <w:b/>
          <w:bCs/>
          <w:sz w:val="24"/>
          <w:szCs w:val="24"/>
          <w:lang w:eastAsia="pl-PL"/>
        </w:rPr>
      </w:pPr>
      <w:r w:rsidRPr="006D538D">
        <w:rPr>
          <w:rFonts w:asciiTheme="minorHAnsi" w:hAnsiTheme="minorHAnsi" w:cstheme="minorHAnsi"/>
          <w:b/>
          <w:bCs/>
          <w:sz w:val="24"/>
          <w:szCs w:val="24"/>
          <w:lang w:eastAsia="pl-PL"/>
        </w:rPr>
        <w:t xml:space="preserve">Szymon </w:t>
      </w:r>
      <w:proofErr w:type="spellStart"/>
      <w:r w:rsidRPr="006D538D">
        <w:rPr>
          <w:rFonts w:asciiTheme="minorHAnsi" w:hAnsiTheme="minorHAnsi" w:cstheme="minorHAnsi"/>
          <w:b/>
          <w:bCs/>
          <w:sz w:val="24"/>
          <w:szCs w:val="24"/>
          <w:lang w:eastAsia="pl-PL"/>
        </w:rPr>
        <w:t>Zejer</w:t>
      </w:r>
      <w:proofErr w:type="spellEnd"/>
      <w:r w:rsidRPr="006D538D">
        <w:rPr>
          <w:rFonts w:asciiTheme="minorHAnsi" w:hAnsiTheme="minorHAnsi" w:cstheme="minorHAnsi"/>
          <w:b/>
          <w:bCs/>
          <w:sz w:val="24"/>
          <w:szCs w:val="24"/>
          <w:lang w:eastAsia="pl-PL"/>
        </w:rPr>
        <w:t xml:space="preserve"> Zastępca Burmistrza Miasta </w:t>
      </w:r>
    </w:p>
    <w:p w14:paraId="018B83C8" w14:textId="204C6BD9" w:rsidR="00A27DBF" w:rsidRPr="006D538D" w:rsidRDefault="00271047" w:rsidP="00AB503D">
      <w:pPr>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przedstawił projekt</w:t>
      </w:r>
      <w:r w:rsidR="00A27DBF" w:rsidRPr="006D538D">
        <w:rPr>
          <w:rFonts w:asciiTheme="minorHAnsi" w:hAnsiTheme="minorHAnsi" w:cstheme="minorHAnsi"/>
          <w:sz w:val="24"/>
          <w:szCs w:val="24"/>
          <w:lang w:eastAsia="pl-PL"/>
        </w:rPr>
        <w:t xml:space="preserve"> </w:t>
      </w:r>
      <w:r w:rsidRPr="006D538D">
        <w:rPr>
          <w:rFonts w:asciiTheme="minorHAnsi" w:hAnsiTheme="minorHAnsi" w:cstheme="minorHAnsi"/>
          <w:sz w:val="24"/>
          <w:szCs w:val="24"/>
        </w:rPr>
        <w:t>u</w:t>
      </w:r>
      <w:r w:rsidRPr="006D538D">
        <w:rPr>
          <w:rFonts w:asciiTheme="minorHAnsi" w:eastAsia="Times New Roman" w:hAnsiTheme="minorHAnsi" w:cstheme="minorHAnsi"/>
          <w:sz w:val="24"/>
          <w:szCs w:val="24"/>
        </w:rPr>
        <w:t>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w:t>
      </w:r>
      <w:r w:rsidRPr="006D538D">
        <w:rPr>
          <w:rFonts w:asciiTheme="minorHAnsi" w:hAnsiTheme="minorHAnsi" w:cstheme="minorHAnsi"/>
          <w:color w:val="000000" w:themeColor="text1"/>
          <w:sz w:val="24"/>
          <w:szCs w:val="24"/>
        </w:rPr>
        <w:t xml:space="preserve"> </w:t>
      </w:r>
      <w:r w:rsidRPr="006D538D">
        <w:rPr>
          <w:rFonts w:asciiTheme="minorHAnsi" w:eastAsia="Times New Roman" w:hAnsiTheme="minorHAnsi" w:cstheme="minorHAnsi"/>
          <w:sz w:val="24"/>
          <w:szCs w:val="24"/>
        </w:rPr>
        <w:t>przedszkoli i szkół prowadzonych przez Miasto Mława.</w:t>
      </w:r>
    </w:p>
    <w:p w14:paraId="37336178" w14:textId="59F42200" w:rsidR="00271047" w:rsidRPr="006D538D" w:rsidRDefault="00271047"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Obowiązek podjęcia uchwały w sprawie zmiany Regulaminu określającego wysokość stawek </w:t>
      </w:r>
      <w:r w:rsidRPr="006D538D">
        <w:rPr>
          <w:rFonts w:asciiTheme="minorHAnsi" w:hAnsiTheme="minorHAnsi" w:cstheme="minorHAnsi"/>
          <w:color w:val="000000" w:themeColor="text1"/>
          <w:sz w:val="24"/>
          <w:szCs w:val="24"/>
        </w:rPr>
        <w:br/>
        <w:t xml:space="preserve">i szczegółowe zasady przyznawania dodatków, szczegółowy sposób obliczania wynagrodzenia za godziny ponadwymiarowe i godziny doraźnych zastępstw oraz wysokość nagród nauczycieli przedszkoli i szkół prowadzonych przez Miasto Mława związany </w:t>
      </w:r>
      <w:r w:rsidR="00A27DBF"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 xml:space="preserve">jest z nowelizacją ustawy z dnia 5 sierpnia 2022 r. o zmianie ustawy - Karta Nauczyciela </w:t>
      </w:r>
      <w:r w:rsidR="00A27DBF"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 xml:space="preserve">oraz niektórych innych ustaw (Dz. U. 2022 poz. 1730), w związku z powyższym należy dostosować obecnie obowiązujące przepisy prawa lokalnego do zmieniającego się prawa oświatowego. Zgodnie z art. 30 ust. 6 w związku z art. art. 91d pkt 1  ustawy z dnia 26 stycznia 1982 r. </w:t>
      </w:r>
      <w:r w:rsidR="00A27DBF"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 xml:space="preserve">Karta Nauczyciela (Dz.U. 2021 poz. 1762 z </w:t>
      </w:r>
      <w:proofErr w:type="spellStart"/>
      <w:r w:rsidRPr="006D538D">
        <w:rPr>
          <w:rFonts w:asciiTheme="minorHAnsi" w:hAnsiTheme="minorHAnsi" w:cstheme="minorHAnsi"/>
          <w:color w:val="000000" w:themeColor="text1"/>
          <w:sz w:val="24"/>
          <w:szCs w:val="24"/>
        </w:rPr>
        <w:t>późn</w:t>
      </w:r>
      <w:proofErr w:type="spellEnd"/>
      <w:r w:rsidRPr="006D538D">
        <w:rPr>
          <w:rFonts w:asciiTheme="minorHAnsi" w:hAnsiTheme="minorHAnsi" w:cstheme="minorHAnsi"/>
          <w:color w:val="000000" w:themeColor="text1"/>
          <w:sz w:val="24"/>
          <w:szCs w:val="24"/>
        </w:rPr>
        <w:t>. zm.), organ prowadzący szkołę będący jednostką samorządu terytorialnego (Rada Miasta) uwzględniając przewidywaną strukturę zatrudnienia, określa dla nauczycieli poszczególnych stopni awansu zawodowego, w drodze regulaminu wysokość stawek dodatków, szczegółowe warunki obliczania i wypłacania wynagrodzenia za godziny ponadwymiarowe oraz godziny doraźnych zastępstw, a także wysokość i warunki wypłacania składników wynagrodzenia (nagród i innych świadczeń wynikających ze stosunku pracy, z wyłączeniem świadczeń z zakładowego funduszu świadczeń socjalnych) o ile nie zostały one określone w ustawie lub w odrębnych przepisach w taki sposób, aby średnie wynagrodzenia nauczycieli, odpowiadały na obszarze działania danej jednostki samorządu terytorialnego co najmniej średnim wynagrodzeniom nauczycieli. W obowiązującym Regulaminie określającym wysokość stawek i szczegółowe zasady przyznawania dodatków, szczegółowy sposób obliczania wynagrodzenia za godziny ponadwymiarowe i godziny doraźnych zastępstw oraz wysokość nagród nauczycieli przedszkoli i szkół prowadzonych przez Miasto Mława należy zatem wprowadzić następujące zmiany:</w:t>
      </w:r>
    </w:p>
    <w:p w14:paraId="492EFFDA" w14:textId="13F4A5E6" w:rsidR="00271047" w:rsidRPr="006D538D" w:rsidRDefault="00A27DBF"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1) </w:t>
      </w:r>
      <w:r w:rsidR="00271047" w:rsidRPr="006D538D">
        <w:rPr>
          <w:rFonts w:asciiTheme="minorHAnsi" w:hAnsiTheme="minorHAnsi" w:cstheme="minorHAnsi"/>
          <w:color w:val="000000" w:themeColor="text1"/>
          <w:sz w:val="24"/>
          <w:szCs w:val="24"/>
        </w:rPr>
        <w:t xml:space="preserve">ze względu na ujednolicenie przepisów zmieniono </w:t>
      </w:r>
      <w:r w:rsidR="00271047" w:rsidRPr="006D538D">
        <w:rPr>
          <w:rFonts w:asciiTheme="minorHAnsi" w:hAnsiTheme="minorHAnsi" w:cstheme="minorHAnsi"/>
          <w:bCs/>
          <w:color w:val="000000" w:themeColor="text1"/>
          <w:sz w:val="24"/>
          <w:szCs w:val="24"/>
        </w:rPr>
        <w:t xml:space="preserve">§ 4 ust. 6 z „Nauczycielowi któremu powierzono funkcję opiekuna stażu przysługuje dodatek funkcyjny w wysokości 2,5% wynagrodzenia zasadniczego nauczyciela mianowanego z tytułem zawodowym magistra i przygotowaniem pedagogicznym,  określonego w art. 30, ust. 3,  pkt 1  ustawy Karta Nauczyciela.” na „Nauczycielowi, któremu powierzono funkcję opiekuna stażu przysługuje dodatek funkcyjny w wysokości 4 % wynagrodzenia zasadniczego nauczyciela mianowanego </w:t>
      </w:r>
      <w:r w:rsidR="00271047" w:rsidRPr="006D538D">
        <w:rPr>
          <w:rFonts w:asciiTheme="minorHAnsi" w:hAnsiTheme="minorHAnsi" w:cstheme="minorHAnsi"/>
          <w:bCs/>
          <w:color w:val="000000" w:themeColor="text1"/>
          <w:sz w:val="24"/>
          <w:szCs w:val="24"/>
        </w:rPr>
        <w:lastRenderedPageBreak/>
        <w:t xml:space="preserve">z tytułem zawodowym magistra i przygotowaniem pedagogicznym” </w:t>
      </w:r>
      <w:r w:rsidR="00271047" w:rsidRPr="006D538D">
        <w:rPr>
          <w:rFonts w:asciiTheme="minorHAnsi" w:hAnsiTheme="minorHAnsi" w:cstheme="minorHAnsi"/>
          <w:color w:val="000000" w:themeColor="text1"/>
          <w:sz w:val="24"/>
          <w:szCs w:val="24"/>
        </w:rPr>
        <w:t>(stawkę uzgodniono ze związkami zawodowymi zrzeszającymi nauczycieli w dniu 7 września 2022 r.).</w:t>
      </w:r>
    </w:p>
    <w:p w14:paraId="2B1A1E12" w14:textId="6A4F0804" w:rsidR="00271047" w:rsidRPr="006D538D" w:rsidRDefault="00A27DBF"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2) </w:t>
      </w:r>
      <w:r w:rsidR="00271047" w:rsidRPr="006D538D">
        <w:rPr>
          <w:rFonts w:asciiTheme="minorHAnsi" w:hAnsiTheme="minorHAnsi" w:cstheme="minorHAnsi"/>
          <w:color w:val="000000" w:themeColor="text1"/>
          <w:sz w:val="24"/>
          <w:szCs w:val="24"/>
        </w:rPr>
        <w:t>ze względu na wprowadzenie stanowiska mentora w art. 9ca. 11. „Nauczycielowi odbywającemu przygotowanie do zawodu nauczyciela dyrektor szkoły przydziela spośród nauczycieli mianowanych lub dyplomowanych mentora. Mentorem nie może być nauczyciel zajmujący stanowisko kierownicze, z wyjątkiem przedszkoli, szkół i placówek, o których mowa w art. 1 ust. 2 pkt 1a i 2, oraz szkół artystycznych, w których mentorem może być również nauczyciel mianowany lub dyplomowany zajmujący stanowisko kierownicze.”</w:t>
      </w:r>
      <w:r w:rsidRPr="006D538D">
        <w:rPr>
          <w:rFonts w:asciiTheme="minorHAnsi" w:hAnsiTheme="minorHAnsi" w:cstheme="minorHAnsi"/>
          <w:color w:val="000000" w:themeColor="text1"/>
          <w:sz w:val="24"/>
          <w:szCs w:val="24"/>
        </w:rPr>
        <w:t> </w:t>
      </w:r>
      <w:r w:rsidR="00271047" w:rsidRPr="006D538D">
        <w:rPr>
          <w:rFonts w:asciiTheme="minorHAnsi" w:hAnsiTheme="minorHAnsi" w:cstheme="minorHAnsi"/>
          <w:color w:val="000000" w:themeColor="text1"/>
          <w:sz w:val="24"/>
          <w:szCs w:val="24"/>
        </w:rPr>
        <w:t xml:space="preserve">należy wprowadzić dodatek funkcyjny dla mentora. Stawka dodatku dla mentora została ustalona </w:t>
      </w:r>
      <w:r w:rsidRPr="006D538D">
        <w:rPr>
          <w:rFonts w:asciiTheme="minorHAnsi" w:hAnsiTheme="minorHAnsi" w:cstheme="minorHAnsi"/>
          <w:color w:val="000000" w:themeColor="text1"/>
          <w:sz w:val="24"/>
          <w:szCs w:val="24"/>
        </w:rPr>
        <w:br/>
      </w:r>
      <w:r w:rsidR="00271047" w:rsidRPr="006D538D">
        <w:rPr>
          <w:rFonts w:asciiTheme="minorHAnsi" w:hAnsiTheme="minorHAnsi" w:cstheme="minorHAnsi"/>
          <w:color w:val="000000" w:themeColor="text1"/>
          <w:sz w:val="24"/>
          <w:szCs w:val="24"/>
        </w:rPr>
        <w:t>w wysokości 4 % wynagrodzenia zasadniczego nauczyciela mianowanego z tytułem zawodowym magistra z przygotowaniem pedagogicznym (stawkę uzgodniono ze związkami zawodowymi zrzeszającymi nauczycieli w dniu 7 września 2022 r.).</w:t>
      </w:r>
    </w:p>
    <w:p w14:paraId="40EFA0A0" w14:textId="2ED22552" w:rsidR="00A27DBF" w:rsidRPr="006D538D" w:rsidRDefault="00A27DBF"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3) </w:t>
      </w:r>
      <w:r w:rsidR="00271047" w:rsidRPr="006D538D">
        <w:rPr>
          <w:rFonts w:asciiTheme="minorHAnsi" w:hAnsiTheme="minorHAnsi" w:cstheme="minorHAnsi"/>
          <w:color w:val="000000" w:themeColor="text1"/>
          <w:sz w:val="24"/>
          <w:szCs w:val="24"/>
        </w:rPr>
        <w:t xml:space="preserve">ze względu na zmiany w systemie awansu zasadowego nauczycieli od 1 września nie ma stopnia zawodowego nauczyciela stażysty i nauczyciela kontraktowego, stopień ten, zgodnie z art. 30 ust. 3 pkt 1 Karty Nauczyciela, został zastąpiony sformułowaniem „nauczyciel początkujący”. W związku z powyższym należy zastąpić sformułowanie </w:t>
      </w:r>
      <w:r w:rsidR="00271047" w:rsidRPr="006D538D">
        <w:rPr>
          <w:rFonts w:asciiTheme="minorHAnsi" w:hAnsiTheme="minorHAnsi" w:cstheme="minorHAnsi"/>
          <w:color w:val="000000" w:themeColor="text1"/>
          <w:sz w:val="24"/>
          <w:szCs w:val="24"/>
        </w:rPr>
        <w:br/>
        <w:t xml:space="preserve">w </w:t>
      </w:r>
      <w:r w:rsidR="00271047" w:rsidRPr="006D538D">
        <w:rPr>
          <w:rFonts w:asciiTheme="minorHAnsi" w:hAnsiTheme="minorHAnsi" w:cstheme="minorHAnsi"/>
          <w:bCs/>
          <w:color w:val="000000" w:themeColor="text1"/>
          <w:sz w:val="24"/>
          <w:szCs w:val="24"/>
        </w:rPr>
        <w:t>§ 8. ust 1. Regulaminu</w:t>
      </w:r>
      <w:r w:rsidR="00271047" w:rsidRPr="006D538D">
        <w:rPr>
          <w:rFonts w:asciiTheme="minorHAnsi" w:hAnsiTheme="minorHAnsi" w:cstheme="minorHAnsi"/>
          <w:color w:val="000000" w:themeColor="text1"/>
          <w:sz w:val="24"/>
          <w:szCs w:val="24"/>
          <w:lang w:eastAsia="pl-PL"/>
        </w:rPr>
        <w:t xml:space="preserve"> „średniego wynagrodzenia nauczyciela stażysty posiadającego wykształcenie wyższe z przygotowaniem pedagogicznym obowiązujące w danym roku” </w:t>
      </w:r>
      <w:r w:rsidRPr="006D538D">
        <w:rPr>
          <w:rFonts w:asciiTheme="minorHAnsi" w:hAnsiTheme="minorHAnsi" w:cstheme="minorHAnsi"/>
          <w:color w:val="000000" w:themeColor="text1"/>
          <w:sz w:val="24"/>
          <w:szCs w:val="24"/>
          <w:lang w:eastAsia="pl-PL"/>
        </w:rPr>
        <w:br/>
      </w:r>
      <w:r w:rsidR="00271047" w:rsidRPr="006D538D">
        <w:rPr>
          <w:rFonts w:asciiTheme="minorHAnsi" w:hAnsiTheme="minorHAnsi" w:cstheme="minorHAnsi"/>
          <w:color w:val="000000" w:themeColor="text1"/>
          <w:sz w:val="24"/>
          <w:szCs w:val="24"/>
          <w:lang w:eastAsia="pl-PL"/>
        </w:rPr>
        <w:t>na „</w:t>
      </w:r>
      <w:r w:rsidR="00271047" w:rsidRPr="006D538D">
        <w:rPr>
          <w:rFonts w:asciiTheme="minorHAnsi" w:hAnsiTheme="minorHAnsi" w:cstheme="minorHAnsi"/>
          <w:bCs/>
          <w:color w:val="000000" w:themeColor="text1"/>
          <w:sz w:val="24"/>
          <w:szCs w:val="24"/>
          <w:lang w:eastAsia="pl-PL"/>
        </w:rPr>
        <w:t xml:space="preserve">średniego wynagrodzenia nauczyciela początkującego, o którym mowa </w:t>
      </w:r>
      <w:r w:rsidR="00271047" w:rsidRPr="006D538D">
        <w:rPr>
          <w:rFonts w:asciiTheme="minorHAnsi" w:hAnsiTheme="minorHAnsi" w:cstheme="minorHAnsi"/>
          <w:bCs/>
          <w:color w:val="000000" w:themeColor="text1"/>
          <w:sz w:val="24"/>
          <w:szCs w:val="24"/>
          <w:lang w:eastAsia="pl-PL"/>
        </w:rPr>
        <w:br/>
        <w:t>w art. 30 ust. 3 pkt 1 Karty Nauczyciela, obowiązujące w danym roku</w:t>
      </w:r>
      <w:r w:rsidR="00271047" w:rsidRPr="006D538D">
        <w:rPr>
          <w:rFonts w:asciiTheme="minorHAnsi" w:hAnsiTheme="minorHAnsi" w:cstheme="minorHAnsi"/>
          <w:color w:val="000000" w:themeColor="text1"/>
          <w:sz w:val="24"/>
          <w:szCs w:val="24"/>
          <w:lang w:eastAsia="pl-PL"/>
        </w:rPr>
        <w:t>”.</w:t>
      </w:r>
    </w:p>
    <w:p w14:paraId="3E0E9D7C" w14:textId="3C771F11" w:rsidR="00271047" w:rsidRPr="006D538D" w:rsidRDefault="00271047"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Zgodnie z art. 30 ust. 6 a karty Nauczyciela regulamin został uzgodniony ze związkami zawodowymi zrzeszającymi nauczycieli w dniu 7 września 2022 r.</w:t>
      </w:r>
    </w:p>
    <w:p w14:paraId="51BC60CF" w14:textId="77777777" w:rsidR="00271047" w:rsidRPr="006D538D" w:rsidRDefault="00271047"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Ze względu na wejście w życie ustawy z dnia 5 sierpnia 2022 r. o zmianie ustawy - Karta Nauczyciela oraz niektórych innych ustaw (Dz. U. 2022 poz. 1730) z dniem 1 września 2022 r. przepisy § 4 ust. 6, 6a i § 8 ust. 1 Regulaminu, o którym mowa w § 1, w brzmieniu nadanym  niniejszą uchwałą, mają zastosowanie od dnia 1 września 2022 r.</w:t>
      </w:r>
    </w:p>
    <w:p w14:paraId="10AFB24A" w14:textId="4EEE8B30" w:rsidR="00D12738" w:rsidRPr="00AB503D" w:rsidRDefault="00271047"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W związku z powyższym podjęcie niniejszej uchwały uważa się za zasadne. </w:t>
      </w:r>
    </w:p>
    <w:p w14:paraId="58F6880C" w14:textId="305E8675" w:rsidR="00D12738" w:rsidRPr="006D538D" w:rsidRDefault="00D12738"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Projekt uchwały omawiany był na posiedzeniu Komisji Oświaty, Kultury i Sportu, posiedzeniu Komisji  ds. Rodziny i Spraw Społecznych, posiedzeniu </w:t>
      </w:r>
      <w:r w:rsidRPr="006D538D">
        <w:rPr>
          <w:rFonts w:asciiTheme="minorHAnsi" w:hAnsiTheme="minorHAnsi" w:cstheme="minorHAnsi"/>
          <w:color w:val="000000" w:themeColor="text1"/>
          <w:sz w:val="24"/>
          <w:szCs w:val="24"/>
        </w:rPr>
        <w:t>Komisji Bezpieczeństwa Publicznego i Ochrony P.P. oraz na posiedzeniu</w:t>
      </w:r>
      <w:r w:rsidRPr="006D538D">
        <w:rPr>
          <w:rFonts w:asciiTheme="minorHAnsi" w:hAnsiTheme="minorHAnsi" w:cstheme="minorHAnsi"/>
          <w:sz w:val="24"/>
          <w:szCs w:val="24"/>
        </w:rPr>
        <w:t xml:space="preserve"> </w:t>
      </w:r>
      <w:r w:rsidRPr="006D538D">
        <w:rPr>
          <w:rFonts w:asciiTheme="minorHAnsi" w:hAnsiTheme="minorHAnsi" w:cstheme="minorHAnsi"/>
          <w:color w:val="000000" w:themeColor="text1"/>
          <w:sz w:val="24"/>
          <w:szCs w:val="24"/>
        </w:rPr>
        <w:t>Komisji Rozwoju Gospodarczego i Budżetu i uzyskał pozytywną opinię.</w:t>
      </w:r>
    </w:p>
    <w:p w14:paraId="3AAA4D70" w14:textId="3558FE10" w:rsidR="00C072D6" w:rsidRPr="006D538D" w:rsidRDefault="00A27DBF" w:rsidP="00AB503D">
      <w:pPr>
        <w:spacing w:before="120" w:after="120"/>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Głosów w dyskusji nie było.</w:t>
      </w:r>
    </w:p>
    <w:p w14:paraId="63C023F7" w14:textId="77777777" w:rsidR="00C072D6" w:rsidRPr="006D538D" w:rsidRDefault="00C072D6"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5D30B529" w14:textId="77777777" w:rsidR="00C072D6" w:rsidRPr="006D538D" w:rsidRDefault="00C072D6"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30A2DE75" w14:textId="63734857" w:rsidR="00C072D6" w:rsidRPr="006D538D" w:rsidRDefault="00C072D6"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XLII/556/2022</w:t>
      </w:r>
    </w:p>
    <w:p w14:paraId="075E91C7" w14:textId="04CE2BA6" w:rsidR="00236D0A" w:rsidRPr="006D538D" w:rsidRDefault="00C072D6" w:rsidP="00AB503D">
      <w:pPr>
        <w:ind w:firstLine="708"/>
        <w:jc w:val="left"/>
        <w:rPr>
          <w:rFonts w:asciiTheme="minorHAnsi" w:hAnsiTheme="minorHAnsi" w:cstheme="minorHAnsi"/>
          <w:b/>
          <w:bCs/>
          <w:sz w:val="24"/>
          <w:szCs w:val="24"/>
          <w:lang w:eastAsia="pl-PL"/>
        </w:rPr>
      </w:pPr>
      <w:r w:rsidRPr="006D538D">
        <w:rPr>
          <w:rFonts w:asciiTheme="minorHAnsi" w:eastAsia="Times New Roman" w:hAnsiTheme="minorHAnsi" w:cstheme="minorHAnsi"/>
          <w:b/>
          <w:bCs/>
          <w:sz w:val="24"/>
          <w:szCs w:val="24"/>
        </w:rPr>
        <w:t>zmieniającą uchwałę w sprawie uchwalenia Regulaminu określającego wysokość stawek i szczegółowe zasady przyznawania dodatków, szczegółowy sposób obliczania wynagrodzenia za godziny ponadwymiarowe i godziny doraźnych zastępstw oraz wysokość nagród nauczycieli</w:t>
      </w:r>
      <w:r w:rsidRPr="006D538D">
        <w:rPr>
          <w:rFonts w:asciiTheme="minorHAnsi" w:hAnsiTheme="minorHAnsi" w:cstheme="minorHAnsi"/>
          <w:b/>
          <w:bCs/>
          <w:color w:val="000000" w:themeColor="text1"/>
          <w:sz w:val="24"/>
          <w:szCs w:val="24"/>
        </w:rPr>
        <w:t xml:space="preserve"> </w:t>
      </w:r>
      <w:r w:rsidRPr="006D538D">
        <w:rPr>
          <w:rFonts w:asciiTheme="minorHAnsi" w:eastAsia="Times New Roman" w:hAnsiTheme="minorHAnsi" w:cstheme="minorHAnsi"/>
          <w:b/>
          <w:bCs/>
          <w:sz w:val="24"/>
          <w:szCs w:val="24"/>
        </w:rPr>
        <w:t>przedszkoli i szkół prowadzonych przez Miasto Mława.</w:t>
      </w:r>
    </w:p>
    <w:p w14:paraId="230C775F" w14:textId="1A0F7C7F" w:rsidR="008E33F7" w:rsidRPr="006D538D" w:rsidRDefault="00EC3C8E" w:rsidP="00AB503D">
      <w:pPr>
        <w:spacing w:before="120" w:after="120"/>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lastRenderedPageBreak/>
        <w:t>Ad pkt 27</w:t>
      </w:r>
    </w:p>
    <w:p w14:paraId="3D590108" w14:textId="77777777" w:rsidR="00EC3C8E" w:rsidRPr="006D538D" w:rsidRDefault="00A02AC3"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w:t>
      </w:r>
      <w:r w:rsidR="00565968" w:rsidRPr="006D538D">
        <w:rPr>
          <w:rFonts w:asciiTheme="minorHAnsi" w:hAnsiTheme="minorHAnsi" w:cstheme="minorHAnsi"/>
          <w:b/>
          <w:bCs/>
          <w:sz w:val="24"/>
          <w:szCs w:val="24"/>
        </w:rPr>
        <w:t xml:space="preserve">Główny Specjalista ds. </w:t>
      </w:r>
      <w:r w:rsidRPr="006D538D">
        <w:rPr>
          <w:rFonts w:asciiTheme="minorHAnsi" w:hAnsiTheme="minorHAnsi" w:cstheme="minorHAnsi"/>
          <w:b/>
          <w:bCs/>
          <w:sz w:val="24"/>
          <w:szCs w:val="24"/>
        </w:rPr>
        <w:t>Gospodarki Odpadami</w:t>
      </w:r>
      <w:r w:rsidR="008800BB" w:rsidRPr="006D538D">
        <w:rPr>
          <w:rFonts w:asciiTheme="minorHAnsi" w:hAnsiTheme="minorHAnsi" w:cstheme="minorHAnsi"/>
          <w:b/>
          <w:bCs/>
          <w:sz w:val="24"/>
          <w:szCs w:val="24"/>
        </w:rPr>
        <w:t xml:space="preserve"> </w:t>
      </w:r>
    </w:p>
    <w:p w14:paraId="2D7D78C7" w14:textId="6327AA66" w:rsidR="00565968" w:rsidRPr="006D538D" w:rsidRDefault="008800BB" w:rsidP="00AB503D">
      <w:pPr>
        <w:ind w:firstLine="708"/>
        <w:jc w:val="left"/>
        <w:rPr>
          <w:rFonts w:asciiTheme="minorHAnsi" w:hAnsiTheme="minorHAnsi" w:cstheme="minorHAnsi"/>
          <w:b/>
          <w:bCs/>
          <w:sz w:val="24"/>
          <w:szCs w:val="24"/>
        </w:rPr>
      </w:pPr>
      <w:r w:rsidRPr="006D538D">
        <w:rPr>
          <w:rFonts w:asciiTheme="minorHAnsi" w:hAnsiTheme="minorHAnsi" w:cstheme="minorHAnsi"/>
          <w:bCs/>
          <w:color w:val="000000" w:themeColor="text1"/>
          <w:sz w:val="24"/>
          <w:szCs w:val="24"/>
        </w:rPr>
        <w:t>przedstawiła projekt uchwały</w:t>
      </w:r>
      <w:r w:rsidR="00CD7DED" w:rsidRPr="006D538D">
        <w:rPr>
          <w:rFonts w:asciiTheme="minorHAnsi" w:hAnsiTheme="minorHAnsi" w:cstheme="minorHAnsi"/>
          <w:bCs/>
          <w:color w:val="000000" w:themeColor="text1"/>
          <w:sz w:val="24"/>
          <w:szCs w:val="24"/>
        </w:rPr>
        <w:t xml:space="preserve"> </w:t>
      </w:r>
      <w:r w:rsidR="00C81375" w:rsidRPr="006D538D">
        <w:rPr>
          <w:rFonts w:asciiTheme="minorHAnsi" w:hAnsiTheme="minorHAnsi" w:cstheme="minorHAnsi"/>
          <w:bCs/>
          <w:color w:val="000000" w:themeColor="text1"/>
          <w:sz w:val="24"/>
          <w:szCs w:val="24"/>
        </w:rPr>
        <w:t xml:space="preserve">w sprawie </w:t>
      </w:r>
      <w:r w:rsidR="00EC3C8E" w:rsidRPr="006D538D">
        <w:rPr>
          <w:rFonts w:asciiTheme="minorHAnsi" w:hAnsiTheme="minorHAnsi" w:cstheme="minorHAnsi"/>
          <w:bCs/>
          <w:color w:val="000000" w:themeColor="text1"/>
          <w:sz w:val="24"/>
          <w:szCs w:val="24"/>
        </w:rPr>
        <w:t xml:space="preserve">uchwalenia Regulaminu utrzymania czystości i porządku na terenie Miasta Mława. </w:t>
      </w:r>
    </w:p>
    <w:p w14:paraId="768FF42C"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Aktualnie obowiązuje </w:t>
      </w:r>
      <w:r w:rsidRPr="006D538D">
        <w:rPr>
          <w:rFonts w:asciiTheme="minorHAnsi" w:hAnsiTheme="minorHAnsi" w:cstheme="minorHAnsi"/>
          <w:iCs/>
          <w:sz w:val="24"/>
          <w:szCs w:val="24"/>
        </w:rPr>
        <w:t xml:space="preserve">Regulamin utrzymania czystości i porządku na terenie Miasta Mława, </w:t>
      </w:r>
      <w:r w:rsidRPr="006D538D">
        <w:rPr>
          <w:rFonts w:asciiTheme="minorHAnsi" w:hAnsiTheme="minorHAnsi" w:cstheme="minorHAnsi"/>
          <w:sz w:val="24"/>
          <w:szCs w:val="24"/>
        </w:rPr>
        <w:t>przyjęty Uchwałą Nr XVII/251/2020 Rady Miasta Mława z dnia 26 maja 2020 r. , zmieniony Uchwałą Nr XII/316/2020 Rady Miasta Mława z dnia 24 listopada 2020 r.</w:t>
      </w:r>
    </w:p>
    <w:p w14:paraId="0B9736DF"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W dniu 28 czerwca 2022 r. Rada Miasta Mława podjęła Uchwałę Nr XLI/536/2022 </w:t>
      </w:r>
      <w:r w:rsidRPr="006D538D">
        <w:rPr>
          <w:rFonts w:asciiTheme="minorHAnsi" w:hAnsiTheme="minorHAnsi" w:cstheme="minorHAnsi"/>
          <w:sz w:val="24"/>
          <w:szCs w:val="24"/>
        </w:rPr>
        <w:br/>
        <w:t xml:space="preserve">w sprawie uchylenia uchwały w sprawie odbierania odpadów komunalnych od właścicieli nieruchomości, na których nie zamieszkują mieszkańcy, a powstają odpady komunalne która w dniu 5 lipca br. została ogłoszona w Dzienniku Urzędowym Województwa Mazowieckiego pod pozycją 7171 i wejdzie w życie w dniu 1 stycznia 2023 r. </w:t>
      </w:r>
    </w:p>
    <w:p w14:paraId="4320CF5F"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W związku z powyższym istnieje konieczność dostosowania pozostałych aktów prawa miejscowego podjętych uprzednio na podstawie delegacji wnikających z ustawy o utrzymaniu czystości i porządku w gminach, w tym konieczność zmiany postanowień Regulaminu utrzymania czystości i porządku na terenie Miasta Mława. </w:t>
      </w:r>
    </w:p>
    <w:p w14:paraId="5CC0387E"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Ponadto istnieje konieczność dostosowania postanowień Regulaminu w zakresie zmian wprowadzonych:</w:t>
      </w:r>
    </w:p>
    <w:p w14:paraId="55441077"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wydanym na podstawie art. 4a ustawy o utrzymaniu czystości i porządku w gminach rozporządzeniem Ministra Klimatu i Środowiska z dnia 10 maja 2021 r. w sprawie sposobu selektywnego zbierania wybranych frakcji odpadów( Dz. U. z 2021 r. poz. 906),</w:t>
      </w:r>
    </w:p>
    <w:p w14:paraId="2F388524"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ustawą z dnia 17 listopada 2021 r. o zmianie ustawy o odpadach oraz niektórych innych ustaw (Dz.U. z 2021 r. poz. 2151),</w:t>
      </w:r>
    </w:p>
    <w:p w14:paraId="26587CBD"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ustawą z dnia 7 lipca 2022 r. o zmianie ustawy - Prawo wodne oraz niektórych innych ustaw (Dz. U. z 2022 r. poz. 1549) </w:t>
      </w:r>
    </w:p>
    <w:p w14:paraId="2BB61D27"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Regulamin określa szczegółowe zasady utrzymania czystości i porządku na terenie Miasta Mława, dotyczące:</w:t>
      </w:r>
    </w:p>
    <w:p w14:paraId="04892761"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1) wymagań w zakresie utrzymania czystości i porządku na terenie nieruchomości, w tym </w:t>
      </w:r>
      <w:r w:rsidRPr="006D538D">
        <w:rPr>
          <w:rFonts w:asciiTheme="minorHAnsi" w:hAnsiTheme="minorHAnsi" w:cstheme="minorHAnsi"/>
          <w:sz w:val="24"/>
          <w:szCs w:val="24"/>
        </w:rPr>
        <w:br/>
        <w:t>w zakresie selektywnego zbierania i odbierania odpadów komunalnych oraz selektywnego zbierania odpadów komunalnych, a także odpadów budowlanych i rozbiórkowych</w:t>
      </w:r>
      <w:r w:rsidRPr="006D538D">
        <w:rPr>
          <w:rFonts w:asciiTheme="minorHAnsi" w:hAnsiTheme="minorHAnsi" w:cstheme="minorHAnsi"/>
          <w:sz w:val="24"/>
          <w:szCs w:val="24"/>
        </w:rPr>
        <w:br/>
        <w:t>z gospodarstw domowych prowadzonego przez punkt selektywnego zbierania odpadów komunalnych,</w:t>
      </w:r>
    </w:p>
    <w:p w14:paraId="1CB86F49"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2) rodzaju i minimalnej pojemności pojemników przeznaczonych do zbierania odpadów komunalnych na terenie nieruchomości oraz na drogach publicznych, warunków rozmieszczania tych pojemników i ich utrzymania w odpowiednim stanie sanitarnym, porządkowym i technicznym – poszerzono dotychczasowy katalog pojemników dla odpadów selektywnych o pojemość 110 l,</w:t>
      </w:r>
    </w:p>
    <w:p w14:paraId="6A91FC17"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3) częstotliwości i sposobu pozbywania się odpadów komunalnych i nieczystości ciekłych </w:t>
      </w:r>
      <w:r w:rsidRPr="006D538D">
        <w:rPr>
          <w:rFonts w:asciiTheme="minorHAnsi" w:hAnsiTheme="minorHAnsi" w:cstheme="minorHAnsi"/>
          <w:sz w:val="24"/>
          <w:szCs w:val="24"/>
        </w:rPr>
        <w:br/>
        <w:t xml:space="preserve">z terenu nieruchomości oraz z terenów przeznaczonych do użytku publicznego – zaprojektowano mniejszą , niż dotychczas częstotliwość na okres od listopada do marca </w:t>
      </w:r>
      <w:r w:rsidRPr="006D538D">
        <w:rPr>
          <w:rFonts w:asciiTheme="minorHAnsi" w:hAnsiTheme="minorHAnsi" w:cstheme="minorHAnsi"/>
          <w:sz w:val="24"/>
          <w:szCs w:val="24"/>
        </w:rPr>
        <w:br/>
        <w:t xml:space="preserve">dla wybranych frakcji (papier, szkło, bioodpady), </w:t>
      </w:r>
    </w:p>
    <w:p w14:paraId="7D80DD83"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lastRenderedPageBreak/>
        <w:t>4) innych wymagań wynikających z wojewódzkiego planu gospodarki odpadami – zmodyfikowano zapis, ponieważ dotychczasowy odbiegał od linii orzecznictwa,</w:t>
      </w:r>
    </w:p>
    <w:p w14:paraId="53BEDEA7"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5) obowiązków osób utrzymujących zwierzęta domowe, mających na celu ochronę </w:t>
      </w:r>
      <w:r w:rsidRPr="006D538D">
        <w:rPr>
          <w:rFonts w:asciiTheme="minorHAnsi" w:hAnsiTheme="minorHAnsi" w:cstheme="minorHAnsi"/>
          <w:sz w:val="24"/>
          <w:szCs w:val="24"/>
        </w:rPr>
        <w:br/>
        <w:t>przed zagrożeniem lub uciążliwością dla ludzi oraz przed zanieczyszczeniem terenów przeznaczonych do wspólnego użytku,</w:t>
      </w:r>
    </w:p>
    <w:p w14:paraId="5C709471"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6) wymagań w zakresie utrzymania zwierząt gospodarskich na terenach wyłączonych </w:t>
      </w:r>
      <w:r w:rsidRPr="006D538D">
        <w:rPr>
          <w:rFonts w:asciiTheme="minorHAnsi" w:hAnsiTheme="minorHAnsi" w:cstheme="minorHAnsi"/>
          <w:sz w:val="24"/>
          <w:szCs w:val="24"/>
        </w:rPr>
        <w:br/>
        <w:t xml:space="preserve">z produkcji rolniczej, w tym także zakazu ich utrzymania na określonych obszarach </w:t>
      </w:r>
      <w:r w:rsidRPr="006D538D">
        <w:rPr>
          <w:rFonts w:asciiTheme="minorHAnsi" w:hAnsiTheme="minorHAnsi" w:cstheme="minorHAnsi"/>
          <w:sz w:val="24"/>
          <w:szCs w:val="24"/>
        </w:rPr>
        <w:br/>
        <w:t>lub w poszczególnych nieruchomościach,</w:t>
      </w:r>
    </w:p>
    <w:p w14:paraId="65FBA2D8"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7) wyznaczenia obszarów podlegających obowiązkowej deratyzacji i terminów </w:t>
      </w:r>
      <w:r w:rsidRPr="006D538D">
        <w:rPr>
          <w:rFonts w:asciiTheme="minorHAnsi" w:hAnsiTheme="minorHAnsi" w:cstheme="minorHAnsi"/>
          <w:sz w:val="24"/>
          <w:szCs w:val="24"/>
        </w:rPr>
        <w:br/>
        <w:t>jej przeprowadzenia.</w:t>
      </w:r>
    </w:p>
    <w:p w14:paraId="01A3129D"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Rada może także w Regulaminie m.in.:</w:t>
      </w:r>
    </w:p>
    <w:p w14:paraId="680DB1DA"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wprowadzić obowiązek selektywnego zbierania i odbierania odpadów komunalnych innych niż wymienione w art. 4 ust.2 pkt 1 lit. a i b ustawy o utrzymaniu czystości i porządku </w:t>
      </w:r>
      <w:r w:rsidRPr="006D538D">
        <w:rPr>
          <w:rFonts w:asciiTheme="minorHAnsi" w:hAnsiTheme="minorHAnsi" w:cstheme="minorHAnsi"/>
          <w:sz w:val="24"/>
          <w:szCs w:val="24"/>
        </w:rPr>
        <w:br/>
        <w:t xml:space="preserve">w gminach – projekt uchwały przewiduje wyodrębnienie frakcji popiołu z palenisk </w:t>
      </w:r>
      <w:r w:rsidRPr="006D538D">
        <w:rPr>
          <w:rFonts w:asciiTheme="minorHAnsi" w:hAnsiTheme="minorHAnsi" w:cstheme="minorHAnsi"/>
          <w:sz w:val="24"/>
          <w:szCs w:val="24"/>
        </w:rPr>
        <w:br/>
        <w:t>z nieruchomości wyposażonych w źródła ciepła na paliwa stałe;</w:t>
      </w:r>
    </w:p>
    <w:p w14:paraId="706CE776"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określić wymagania dotyczące kompostowania bioodpadów stanowiących odpady komunalne w kompostownikach przydomowych na terenie nieruchomości zabudowanych budynkami mieszkalnymi jednorodzinnymi oraz zwolnić właścicieli takich nieruchomości, </w:t>
      </w:r>
      <w:r w:rsidRPr="006D538D">
        <w:rPr>
          <w:rFonts w:asciiTheme="minorHAnsi" w:hAnsiTheme="minorHAnsi" w:cstheme="minorHAnsi"/>
          <w:sz w:val="24"/>
          <w:szCs w:val="24"/>
        </w:rPr>
        <w:br/>
        <w:t>w całości lub w części z obowiązku posiadania pojemnika na te odpady – w projekcie uchwały zapisano wymagania dotyczące kompostowania bioodpadów oraz przewidziano zwolnienie w całości z obowiązku posiadania pojemnika/worka oraz brak możliwości odbierania bioodpadów z tych nieruchomości, a także brak możliwości przekazania ich do PSZOK;</w:t>
      </w:r>
    </w:p>
    <w:p w14:paraId="1CF89B6C" w14:textId="77777777" w:rsidR="00EC3C8E" w:rsidRPr="006D538D" w:rsidRDefault="00EC3C8E" w:rsidP="00AB503D">
      <w:pPr>
        <w:jc w:val="left"/>
        <w:rPr>
          <w:rFonts w:asciiTheme="minorHAnsi" w:hAnsiTheme="minorHAnsi" w:cstheme="minorHAnsi"/>
          <w:sz w:val="24"/>
          <w:szCs w:val="24"/>
        </w:rPr>
      </w:pPr>
      <w:r w:rsidRPr="006D538D">
        <w:rPr>
          <w:rFonts w:asciiTheme="minorHAnsi" w:hAnsiTheme="minorHAnsi" w:cstheme="minorHAnsi"/>
          <w:sz w:val="24"/>
          <w:szCs w:val="24"/>
        </w:rPr>
        <w:t>- określić warunki uznania, że odpady są zbierane w sposób selektywny – w projekcie zawarto tego rodzaju zapis.</w:t>
      </w:r>
    </w:p>
    <w:p w14:paraId="086F33F6"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Regulamin jest aktem prawa miejscowego w zakresie utrzymania czystości i porządku </w:t>
      </w:r>
      <w:r w:rsidRPr="006D538D">
        <w:rPr>
          <w:rFonts w:asciiTheme="minorHAnsi" w:hAnsiTheme="minorHAnsi" w:cstheme="minorHAnsi"/>
          <w:sz w:val="24"/>
          <w:szCs w:val="24"/>
        </w:rPr>
        <w:br/>
        <w:t>na terenie Miasta  Mława. Wyposaża samorząd w instrument restrykcyjny, tj. umożliwia egzekwowanie przepisów i ewentualnych sankcji za ich nieprzestrzeganie, jest narzędziem kontroli w zakresie przestrzegania zasad utrzymania czystości i porządku na terenie miasta.</w:t>
      </w:r>
    </w:p>
    <w:p w14:paraId="2D2920E9" w14:textId="77777777" w:rsidR="00EC3C8E" w:rsidRPr="006D538D" w:rsidRDefault="00EC3C8E"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Zgodnie z art. 4 ust. 1 ustawy o utrzymaniu czystości i porządku w gminach </w:t>
      </w:r>
      <w:r w:rsidRPr="006D538D">
        <w:rPr>
          <w:rFonts w:asciiTheme="minorHAnsi" w:hAnsiTheme="minorHAnsi" w:cstheme="minorHAnsi"/>
          <w:sz w:val="24"/>
          <w:szCs w:val="24"/>
        </w:rPr>
        <w:br/>
        <w:t xml:space="preserve">(Dz. U. z 2022 r. poz. 1297 z </w:t>
      </w:r>
      <w:proofErr w:type="spellStart"/>
      <w:r w:rsidRPr="006D538D">
        <w:rPr>
          <w:rFonts w:asciiTheme="minorHAnsi" w:hAnsiTheme="minorHAnsi" w:cstheme="minorHAnsi"/>
          <w:sz w:val="24"/>
          <w:szCs w:val="24"/>
        </w:rPr>
        <w:t>późn</w:t>
      </w:r>
      <w:proofErr w:type="spellEnd"/>
      <w:r w:rsidRPr="006D538D">
        <w:rPr>
          <w:rFonts w:asciiTheme="minorHAnsi" w:hAnsiTheme="minorHAnsi" w:cstheme="minorHAnsi"/>
          <w:sz w:val="24"/>
          <w:szCs w:val="24"/>
        </w:rPr>
        <w:t xml:space="preserve">. zm.) Rada Miasta Mława jest zobowiązana określić </w:t>
      </w:r>
      <w:r w:rsidRPr="006D538D">
        <w:rPr>
          <w:rFonts w:asciiTheme="minorHAnsi" w:hAnsiTheme="minorHAnsi" w:cstheme="minorHAnsi"/>
          <w:sz w:val="24"/>
          <w:szCs w:val="24"/>
        </w:rPr>
        <w:br/>
        <w:t xml:space="preserve">w drodze uchwały, stanowiącej akt prawa miejscowego, Regulamin utrzymania czystości </w:t>
      </w:r>
      <w:r w:rsidRPr="006D538D">
        <w:rPr>
          <w:rFonts w:asciiTheme="minorHAnsi" w:hAnsiTheme="minorHAnsi" w:cstheme="minorHAnsi"/>
          <w:sz w:val="24"/>
          <w:szCs w:val="24"/>
        </w:rPr>
        <w:br/>
        <w:t xml:space="preserve">i porządku na terenie gminy, po zasięgnięciu opinii państwowego powiatowego inspektora sanitarnego. Projekt Regulaminu utrzymania czystości i porządku na terenie Miasta Mława został zaopiniowany pozytywnie przez Państwowego Powiatowego Inspektora Sanitarnego </w:t>
      </w:r>
      <w:r w:rsidRPr="006D538D">
        <w:rPr>
          <w:rFonts w:asciiTheme="minorHAnsi" w:hAnsiTheme="minorHAnsi" w:cstheme="minorHAnsi"/>
          <w:sz w:val="24"/>
          <w:szCs w:val="24"/>
        </w:rPr>
        <w:br/>
        <w:t>w Mławie.</w:t>
      </w:r>
    </w:p>
    <w:p w14:paraId="1529DA71" w14:textId="697ADBD7" w:rsidR="009B70A9" w:rsidRPr="006D538D" w:rsidRDefault="00EC3C8E" w:rsidP="00AB503D">
      <w:pPr>
        <w:ind w:firstLine="567"/>
        <w:jc w:val="left"/>
        <w:rPr>
          <w:rFonts w:asciiTheme="minorHAnsi" w:hAnsiTheme="minorHAnsi" w:cstheme="minorHAnsi"/>
          <w:sz w:val="24"/>
          <w:szCs w:val="24"/>
          <w:lang w:bidi="pl-PL"/>
        </w:rPr>
      </w:pPr>
      <w:r w:rsidRPr="006D538D">
        <w:rPr>
          <w:rFonts w:asciiTheme="minorHAnsi" w:hAnsiTheme="minorHAnsi" w:cstheme="minorHAnsi"/>
          <w:sz w:val="24"/>
          <w:szCs w:val="24"/>
          <w:lang w:bidi="pl-PL"/>
        </w:rPr>
        <w:t>Mając na uwadze powyższe, podjęcie uchwały jest w pełni uzasadnione.</w:t>
      </w:r>
    </w:p>
    <w:p w14:paraId="79BD5005" w14:textId="32177133" w:rsidR="009B70A9" w:rsidRPr="00AB503D" w:rsidRDefault="009B70A9" w:rsidP="00AB503D">
      <w:pPr>
        <w:jc w:val="left"/>
        <w:rPr>
          <w:rFonts w:asciiTheme="minorHAnsi" w:hAnsiTheme="minorHAnsi" w:cstheme="minorHAnsi"/>
          <w:sz w:val="24"/>
          <w:szCs w:val="24"/>
        </w:rPr>
      </w:pPr>
      <w:r w:rsidRPr="006D538D">
        <w:rPr>
          <w:rFonts w:asciiTheme="minorHAnsi" w:hAnsiTheme="minorHAnsi" w:cstheme="minorHAnsi"/>
          <w:sz w:val="24"/>
          <w:szCs w:val="24"/>
          <w:lang w:bidi="pl-PL"/>
        </w:rPr>
        <w:t xml:space="preserve">Projekt uchwały omawiany był na posiedzeniu </w:t>
      </w:r>
      <w:r w:rsidRPr="006D538D">
        <w:rPr>
          <w:rFonts w:asciiTheme="minorHAnsi" w:hAnsiTheme="minorHAnsi" w:cstheme="minorHAnsi"/>
          <w:sz w:val="24"/>
          <w:szCs w:val="24"/>
        </w:rPr>
        <w:t>Komisji Bezpieczeństwa Publicznego i Ochrony P.P., posiedzeniu Komisji Budownictwa, Gospodarki Komunalnej, Rolnictwa i Ochrony Środowiska oraz na posiedzeniu Komisji Rozwoju Gospodarczego i Budżetu i uzyskał pozytywną opinię.</w:t>
      </w:r>
    </w:p>
    <w:p w14:paraId="3BD9E430" w14:textId="4C4513C5" w:rsidR="00C072D6" w:rsidRPr="006D538D" w:rsidRDefault="000E737C"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lastRenderedPageBreak/>
        <w:t>Radny Marek Kiełbiński</w:t>
      </w:r>
    </w:p>
    <w:p w14:paraId="579BE3C4" w14:textId="485E6CA5" w:rsidR="000E737C" w:rsidRPr="00AB503D" w:rsidRDefault="00264688" w:rsidP="00AB503D">
      <w:pPr>
        <w:jc w:val="left"/>
        <w:rPr>
          <w:rFonts w:asciiTheme="minorHAnsi" w:hAnsiTheme="minorHAnsi" w:cstheme="minorHAnsi"/>
          <w:sz w:val="24"/>
          <w:szCs w:val="24"/>
        </w:rPr>
      </w:pPr>
      <w:r w:rsidRPr="006D538D">
        <w:rPr>
          <w:rFonts w:asciiTheme="minorHAnsi" w:hAnsiTheme="minorHAnsi" w:cstheme="minorHAnsi"/>
          <w:b/>
          <w:bCs/>
          <w:sz w:val="24"/>
          <w:szCs w:val="24"/>
        </w:rPr>
        <w:tab/>
      </w:r>
      <w:r w:rsidRPr="006D538D">
        <w:rPr>
          <w:rFonts w:asciiTheme="minorHAnsi" w:hAnsiTheme="minorHAnsi" w:cstheme="minorHAnsi"/>
          <w:sz w:val="24"/>
          <w:szCs w:val="24"/>
        </w:rPr>
        <w:t>Czy nieruchomości niezamieszkałe mogą oddawać odpady jako zmieszane</w:t>
      </w:r>
      <w:r w:rsidR="00AA082C" w:rsidRPr="006D538D">
        <w:rPr>
          <w:rFonts w:asciiTheme="minorHAnsi" w:hAnsiTheme="minorHAnsi" w:cstheme="minorHAnsi"/>
          <w:sz w:val="24"/>
          <w:szCs w:val="24"/>
        </w:rPr>
        <w:t xml:space="preserve">? </w:t>
      </w:r>
      <w:r w:rsidR="00AA082C" w:rsidRPr="006D538D">
        <w:rPr>
          <w:rFonts w:asciiTheme="minorHAnsi" w:hAnsiTheme="minorHAnsi" w:cstheme="minorHAnsi"/>
          <w:sz w:val="24"/>
          <w:szCs w:val="24"/>
        </w:rPr>
        <w:br/>
      </w:r>
      <w:r w:rsidR="0066283C" w:rsidRPr="006D538D">
        <w:rPr>
          <w:rFonts w:asciiTheme="minorHAnsi" w:hAnsiTheme="minorHAnsi" w:cstheme="minorHAnsi"/>
          <w:sz w:val="24"/>
          <w:szCs w:val="24"/>
        </w:rPr>
        <w:t>Jak wyglądałoby to cenowo</w:t>
      </w:r>
      <w:r w:rsidR="009A3419" w:rsidRPr="006D538D">
        <w:rPr>
          <w:rFonts w:asciiTheme="minorHAnsi" w:hAnsiTheme="minorHAnsi" w:cstheme="minorHAnsi"/>
          <w:sz w:val="24"/>
          <w:szCs w:val="24"/>
        </w:rPr>
        <w:t>?</w:t>
      </w:r>
      <w:r w:rsidR="00AA082C" w:rsidRPr="006D538D">
        <w:rPr>
          <w:rFonts w:asciiTheme="minorHAnsi" w:hAnsiTheme="minorHAnsi" w:cstheme="minorHAnsi"/>
          <w:sz w:val="24"/>
          <w:szCs w:val="24"/>
        </w:rPr>
        <w:t xml:space="preserve"> Posiadanie takiej ilości pojemników, często jest niemożliwe </w:t>
      </w:r>
      <w:r w:rsidR="00AA082C" w:rsidRPr="006D538D">
        <w:rPr>
          <w:rFonts w:asciiTheme="minorHAnsi" w:hAnsiTheme="minorHAnsi" w:cstheme="minorHAnsi"/>
          <w:sz w:val="24"/>
          <w:szCs w:val="24"/>
        </w:rPr>
        <w:br/>
        <w:t>ze względów na zbyt małą powierzchnię lokalu.</w:t>
      </w:r>
    </w:p>
    <w:p w14:paraId="066BA29E" w14:textId="77777777" w:rsidR="00AA082C" w:rsidRPr="006D538D" w:rsidRDefault="00AA082C" w:rsidP="006D538D">
      <w:pPr>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661FE248" w14:textId="2950C882" w:rsidR="00AA082C" w:rsidRPr="006D538D" w:rsidRDefault="00AA082C" w:rsidP="00AB503D">
      <w:pPr>
        <w:jc w:val="left"/>
        <w:rPr>
          <w:rFonts w:asciiTheme="minorHAnsi" w:hAnsiTheme="minorHAnsi" w:cstheme="minorHAnsi"/>
          <w:sz w:val="24"/>
          <w:szCs w:val="24"/>
        </w:rPr>
      </w:pPr>
      <w:r w:rsidRPr="006D538D">
        <w:rPr>
          <w:rFonts w:asciiTheme="minorHAnsi" w:hAnsiTheme="minorHAnsi" w:cstheme="minorHAnsi"/>
          <w:sz w:val="24"/>
          <w:szCs w:val="24"/>
        </w:rPr>
        <w:tab/>
        <w:t>Wedłu</w:t>
      </w:r>
      <w:r w:rsidR="00893559" w:rsidRPr="006D538D">
        <w:rPr>
          <w:rFonts w:asciiTheme="minorHAnsi" w:hAnsiTheme="minorHAnsi" w:cstheme="minorHAnsi"/>
          <w:sz w:val="24"/>
          <w:szCs w:val="24"/>
        </w:rPr>
        <w:t xml:space="preserve">g </w:t>
      </w:r>
      <w:r w:rsidRPr="006D538D">
        <w:rPr>
          <w:rFonts w:asciiTheme="minorHAnsi" w:hAnsiTheme="minorHAnsi" w:cstheme="minorHAnsi"/>
          <w:sz w:val="24"/>
          <w:szCs w:val="24"/>
        </w:rPr>
        <w:t xml:space="preserve">uchwalonego regulaminu, mieszkańcy </w:t>
      </w:r>
      <w:r w:rsidR="00893559" w:rsidRPr="006D538D">
        <w:rPr>
          <w:rFonts w:asciiTheme="minorHAnsi" w:hAnsiTheme="minorHAnsi" w:cstheme="minorHAnsi"/>
          <w:sz w:val="24"/>
          <w:szCs w:val="24"/>
        </w:rPr>
        <w:t xml:space="preserve">Miasta </w:t>
      </w:r>
      <w:r w:rsidRPr="006D538D">
        <w:rPr>
          <w:rFonts w:asciiTheme="minorHAnsi" w:hAnsiTheme="minorHAnsi" w:cstheme="minorHAnsi"/>
          <w:sz w:val="24"/>
          <w:szCs w:val="24"/>
        </w:rPr>
        <w:t>Mław</w:t>
      </w:r>
      <w:r w:rsidR="00893559" w:rsidRPr="006D538D">
        <w:rPr>
          <w:rFonts w:asciiTheme="minorHAnsi" w:hAnsiTheme="minorHAnsi" w:cstheme="minorHAnsi"/>
          <w:sz w:val="24"/>
          <w:szCs w:val="24"/>
        </w:rPr>
        <w:t>a</w:t>
      </w:r>
      <w:r w:rsidRPr="006D538D">
        <w:rPr>
          <w:rFonts w:asciiTheme="minorHAnsi" w:hAnsiTheme="minorHAnsi" w:cstheme="minorHAnsi"/>
          <w:sz w:val="24"/>
          <w:szCs w:val="24"/>
        </w:rPr>
        <w:t xml:space="preserve"> bez względu na rodzaj </w:t>
      </w:r>
      <w:r w:rsidR="0021265F" w:rsidRPr="006D538D">
        <w:rPr>
          <w:rFonts w:asciiTheme="minorHAnsi" w:hAnsiTheme="minorHAnsi" w:cstheme="minorHAnsi"/>
          <w:sz w:val="24"/>
          <w:szCs w:val="24"/>
        </w:rPr>
        <w:t xml:space="preserve">nieruchomości (zamieszkała, niezamieszkała) mają obowiązek w sposób selektywny oddawać odpady komunalne. </w:t>
      </w:r>
      <w:r w:rsidR="00893559" w:rsidRPr="006D538D">
        <w:rPr>
          <w:rFonts w:asciiTheme="minorHAnsi" w:hAnsiTheme="minorHAnsi" w:cstheme="minorHAnsi"/>
          <w:sz w:val="24"/>
          <w:szCs w:val="24"/>
        </w:rPr>
        <w:t>Obowiązek selektywnego oddawania odpadów wynika z Ustawy, aktu wykonawczego do ustawy, aktu prawa miejscoweg</w:t>
      </w:r>
      <w:r w:rsidR="0045504A" w:rsidRPr="006D538D">
        <w:rPr>
          <w:rFonts w:asciiTheme="minorHAnsi" w:hAnsiTheme="minorHAnsi" w:cstheme="minorHAnsi"/>
          <w:sz w:val="24"/>
          <w:szCs w:val="24"/>
        </w:rPr>
        <w:t>o i nie ma możliwości odstąpienia od tego obowiązku.</w:t>
      </w:r>
    </w:p>
    <w:p w14:paraId="7E8EFC53" w14:textId="0CBDFB28" w:rsidR="00C072D6" w:rsidRPr="00AB503D" w:rsidRDefault="00C072D6" w:rsidP="00AB503D">
      <w:pPr>
        <w:jc w:val="left"/>
        <w:rPr>
          <w:rFonts w:asciiTheme="minorHAnsi" w:hAnsiTheme="minorHAnsi" w:cstheme="minorHAnsi"/>
          <w:sz w:val="24"/>
          <w:szCs w:val="24"/>
        </w:rPr>
      </w:pPr>
      <w:r w:rsidRPr="006D538D">
        <w:rPr>
          <w:rFonts w:asciiTheme="minorHAnsi" w:hAnsiTheme="minorHAnsi" w:cstheme="minorHAnsi"/>
          <w:sz w:val="24"/>
          <w:szCs w:val="24"/>
        </w:rPr>
        <w:t>Więcej głosów w dyskusji nie było.</w:t>
      </w:r>
    </w:p>
    <w:p w14:paraId="585F678A" w14:textId="7048415A" w:rsidR="0045504A" w:rsidRPr="006D538D" w:rsidRDefault="0045504A"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Radny Marek Kiełbiński </w:t>
      </w:r>
    </w:p>
    <w:p w14:paraId="6F562EF2" w14:textId="6F58DB63" w:rsidR="00C67B54" w:rsidRPr="006D538D" w:rsidRDefault="0045504A" w:rsidP="00AB503D">
      <w:pPr>
        <w:ind w:firstLine="708"/>
        <w:jc w:val="left"/>
        <w:rPr>
          <w:rFonts w:asciiTheme="minorHAnsi" w:hAnsiTheme="minorHAnsi" w:cstheme="minorHAnsi"/>
          <w:sz w:val="24"/>
          <w:szCs w:val="24"/>
        </w:rPr>
      </w:pPr>
      <w:r w:rsidRPr="006D538D">
        <w:rPr>
          <w:rFonts w:asciiTheme="minorHAnsi" w:hAnsiTheme="minorHAnsi" w:cstheme="minorHAnsi"/>
          <w:sz w:val="24"/>
          <w:szCs w:val="24"/>
        </w:rPr>
        <w:t xml:space="preserve">Mieszkańcy twierdzą, że nie ma obowiązku posiadania pojemników, że wystarczą worki. </w:t>
      </w:r>
      <w:r w:rsidR="00C67B54" w:rsidRPr="006D538D">
        <w:rPr>
          <w:rFonts w:asciiTheme="minorHAnsi" w:hAnsiTheme="minorHAnsi" w:cstheme="minorHAnsi"/>
          <w:sz w:val="24"/>
          <w:szCs w:val="24"/>
        </w:rPr>
        <w:t>Co w sytuacji, gdy dana działalność nie produkuje jakiejś frakcji odpadów, czy są zobowiązani do posiadania 5 pojemników?</w:t>
      </w:r>
    </w:p>
    <w:p w14:paraId="41E804E4" w14:textId="77777777" w:rsidR="00C67B54" w:rsidRPr="006D538D" w:rsidRDefault="00C67B54"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572ED295" w14:textId="3EE54519" w:rsidR="00DA7CC9" w:rsidRPr="006D538D" w:rsidRDefault="00123C96" w:rsidP="00AB503D">
      <w:pPr>
        <w:jc w:val="left"/>
        <w:rPr>
          <w:rFonts w:asciiTheme="minorHAnsi" w:hAnsiTheme="minorHAnsi" w:cstheme="minorHAnsi"/>
          <w:sz w:val="24"/>
          <w:szCs w:val="24"/>
        </w:rPr>
      </w:pPr>
      <w:r w:rsidRPr="006D538D">
        <w:rPr>
          <w:rFonts w:asciiTheme="minorHAnsi" w:hAnsiTheme="minorHAnsi" w:cstheme="minorHAnsi"/>
          <w:sz w:val="24"/>
          <w:szCs w:val="24"/>
        </w:rPr>
        <w:tab/>
        <w:t>Ustawa, daje możliwość, że jeśli prowadzona jest działalność tylko w zakresie obsługi biurowej (powstają tylko papiery) – jest możliwość oddawania odpadów w ramach opłaty wnoszonej w części zamieszkałej w nieruchomości. Innych wyjątków ustawa nie daje.</w:t>
      </w:r>
      <w:r w:rsidR="003643D3" w:rsidRPr="006D538D">
        <w:rPr>
          <w:rFonts w:asciiTheme="minorHAnsi" w:hAnsiTheme="minorHAnsi" w:cstheme="minorHAnsi"/>
          <w:sz w:val="24"/>
          <w:szCs w:val="24"/>
        </w:rPr>
        <w:t xml:space="preserve"> </w:t>
      </w:r>
      <w:r w:rsidR="003643D3" w:rsidRPr="006D538D">
        <w:rPr>
          <w:rFonts w:asciiTheme="minorHAnsi" w:hAnsiTheme="minorHAnsi" w:cstheme="minorHAnsi"/>
          <w:sz w:val="24"/>
          <w:szCs w:val="24"/>
        </w:rPr>
        <w:br/>
        <w:t xml:space="preserve">Jeśli chodzi o posiadanie pojemników to zarówno projekt regulaminu jak i dotychczasowy regulamin taki obowiązek nakłada. </w:t>
      </w:r>
    </w:p>
    <w:p w14:paraId="6140A49A" w14:textId="2BA955B8" w:rsidR="00DA7CC9" w:rsidRPr="006D538D" w:rsidRDefault="00126ADF"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Radny Michał Pol</w:t>
      </w:r>
    </w:p>
    <w:p w14:paraId="5CC492F7" w14:textId="7C98ABB7" w:rsidR="002717AB" w:rsidRPr="006D538D" w:rsidRDefault="00126ADF" w:rsidP="00AB503D">
      <w:pPr>
        <w:jc w:val="left"/>
        <w:rPr>
          <w:rFonts w:asciiTheme="minorHAnsi" w:hAnsiTheme="minorHAnsi" w:cstheme="minorHAnsi"/>
          <w:sz w:val="24"/>
          <w:szCs w:val="24"/>
        </w:rPr>
      </w:pPr>
      <w:r w:rsidRPr="006D538D">
        <w:rPr>
          <w:rFonts w:asciiTheme="minorHAnsi" w:hAnsiTheme="minorHAnsi" w:cstheme="minorHAnsi"/>
          <w:sz w:val="24"/>
          <w:szCs w:val="24"/>
        </w:rPr>
        <w:tab/>
        <w:t>Zwierzęta domowe,</w:t>
      </w:r>
      <w:r w:rsidR="005D379B" w:rsidRPr="006D538D">
        <w:rPr>
          <w:rFonts w:asciiTheme="minorHAnsi" w:hAnsiTheme="minorHAnsi" w:cstheme="minorHAnsi"/>
          <w:sz w:val="24"/>
          <w:szCs w:val="24"/>
        </w:rPr>
        <w:t xml:space="preserve"> rozdział 7. Kto odpowiada za weryfikację dotyczącą psów? Obowiązek prowadzania psa (uznanego za rasę szczególnie </w:t>
      </w:r>
      <w:r w:rsidR="002717AB" w:rsidRPr="006D538D">
        <w:rPr>
          <w:rFonts w:asciiTheme="minorHAnsi" w:hAnsiTheme="minorHAnsi" w:cstheme="minorHAnsi"/>
          <w:sz w:val="24"/>
          <w:szCs w:val="24"/>
        </w:rPr>
        <w:t>agresywn</w:t>
      </w:r>
      <w:r w:rsidR="005D379B" w:rsidRPr="006D538D">
        <w:rPr>
          <w:rFonts w:asciiTheme="minorHAnsi" w:hAnsiTheme="minorHAnsi" w:cstheme="minorHAnsi"/>
          <w:sz w:val="24"/>
          <w:szCs w:val="24"/>
        </w:rPr>
        <w:t xml:space="preserve">ą) na smyczy </w:t>
      </w:r>
      <w:r w:rsidR="005D379B" w:rsidRPr="006D538D">
        <w:rPr>
          <w:rFonts w:asciiTheme="minorHAnsi" w:hAnsiTheme="minorHAnsi" w:cstheme="minorHAnsi"/>
          <w:sz w:val="24"/>
          <w:szCs w:val="24"/>
        </w:rPr>
        <w:br/>
        <w:t xml:space="preserve">i stosowania kagańca. Kto to weryfikuje? </w:t>
      </w:r>
    </w:p>
    <w:p w14:paraId="2DFCF80B" w14:textId="4711DF01" w:rsidR="002717AB" w:rsidRPr="006D538D" w:rsidRDefault="002717AB"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3D217BF3" w14:textId="0800914E" w:rsidR="008378B1" w:rsidRPr="006D538D" w:rsidRDefault="002717AB" w:rsidP="00AB503D">
      <w:pPr>
        <w:ind w:firstLine="708"/>
        <w:jc w:val="left"/>
        <w:rPr>
          <w:rFonts w:asciiTheme="minorHAnsi" w:hAnsiTheme="minorHAnsi" w:cstheme="minorHAnsi"/>
          <w:sz w:val="24"/>
          <w:szCs w:val="24"/>
        </w:rPr>
      </w:pPr>
      <w:r w:rsidRPr="006D538D">
        <w:rPr>
          <w:rFonts w:asciiTheme="minorHAnsi" w:hAnsiTheme="minorHAnsi" w:cstheme="minorHAnsi"/>
          <w:sz w:val="24"/>
          <w:szCs w:val="24"/>
        </w:rPr>
        <w:t>Katalog ras agresywnych jest ustalony i prowadzony jest w Urzędzie. Właściciel psa takiej rasy, ma obowiązek zgłoszenia go do rejestru. Weryfikacja jako taka nie jest przewidziana</w:t>
      </w:r>
      <w:r w:rsidR="008378B1" w:rsidRPr="006D538D">
        <w:rPr>
          <w:rFonts w:asciiTheme="minorHAnsi" w:hAnsiTheme="minorHAnsi" w:cstheme="minorHAnsi"/>
          <w:sz w:val="24"/>
          <w:szCs w:val="24"/>
        </w:rPr>
        <w:t xml:space="preserve">, ale Straż Miejska jest zorientowana w tym temacie. </w:t>
      </w:r>
    </w:p>
    <w:p w14:paraId="03C7D508" w14:textId="77777777" w:rsidR="004576BE" w:rsidRPr="006D538D" w:rsidRDefault="004576BE"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Szymon </w:t>
      </w:r>
      <w:proofErr w:type="spellStart"/>
      <w:r w:rsidRPr="006D538D">
        <w:rPr>
          <w:rFonts w:asciiTheme="minorHAnsi" w:hAnsiTheme="minorHAnsi" w:cstheme="minorHAnsi"/>
          <w:b/>
          <w:bCs/>
          <w:sz w:val="24"/>
          <w:szCs w:val="24"/>
        </w:rPr>
        <w:t>Zejer</w:t>
      </w:r>
      <w:proofErr w:type="spellEnd"/>
      <w:r w:rsidRPr="006D538D">
        <w:rPr>
          <w:rFonts w:asciiTheme="minorHAnsi" w:hAnsiTheme="minorHAnsi" w:cstheme="minorHAnsi"/>
          <w:b/>
          <w:bCs/>
          <w:sz w:val="24"/>
          <w:szCs w:val="24"/>
        </w:rPr>
        <w:t xml:space="preserve"> Zastępca Burmistrza Miasta</w:t>
      </w:r>
    </w:p>
    <w:p w14:paraId="0D36E8C9" w14:textId="18D320B3" w:rsidR="004576BE" w:rsidRPr="00AB503D" w:rsidRDefault="004576BE" w:rsidP="00AB503D">
      <w:pPr>
        <w:ind w:firstLine="708"/>
        <w:jc w:val="left"/>
        <w:rPr>
          <w:rFonts w:asciiTheme="minorHAnsi" w:hAnsiTheme="minorHAnsi" w:cstheme="minorHAnsi"/>
          <w:b/>
          <w:bCs/>
          <w:sz w:val="24"/>
          <w:szCs w:val="24"/>
        </w:rPr>
      </w:pPr>
      <w:r w:rsidRPr="006D538D">
        <w:rPr>
          <w:rFonts w:asciiTheme="minorHAnsi" w:hAnsiTheme="minorHAnsi" w:cstheme="minorHAnsi"/>
          <w:sz w:val="24"/>
          <w:szCs w:val="24"/>
        </w:rPr>
        <w:t xml:space="preserve">Przedstawił wykaz ras psów uznawanych za agresywne: </w:t>
      </w:r>
      <w:r w:rsidRPr="006D538D">
        <w:rPr>
          <w:rFonts w:asciiTheme="minorHAnsi" w:eastAsia="Times New Roman" w:hAnsiTheme="minorHAnsi" w:cstheme="minorHAnsi"/>
          <w:sz w:val="24"/>
          <w:szCs w:val="24"/>
          <w:lang w:eastAsia="pl-PL"/>
        </w:rPr>
        <w:t xml:space="preserve">amerykański pit bull </w:t>
      </w:r>
      <w:r w:rsidRPr="006D538D">
        <w:rPr>
          <w:rFonts w:asciiTheme="minorHAnsi" w:hAnsiTheme="minorHAnsi" w:cstheme="minorHAnsi"/>
          <w:sz w:val="24"/>
          <w:szCs w:val="24"/>
        </w:rPr>
        <w:t xml:space="preserve">terier, </w:t>
      </w:r>
      <w:r w:rsidRPr="006D538D">
        <w:rPr>
          <w:rFonts w:asciiTheme="minorHAnsi" w:eastAsia="Times New Roman" w:hAnsiTheme="minorHAnsi" w:cstheme="minorHAnsi"/>
          <w:sz w:val="24"/>
          <w:szCs w:val="24"/>
          <w:lang w:eastAsia="pl-PL"/>
        </w:rPr>
        <w:t>pies z Majorki (</w:t>
      </w:r>
      <w:proofErr w:type="spellStart"/>
      <w:r w:rsidRPr="006D538D">
        <w:rPr>
          <w:rFonts w:asciiTheme="minorHAnsi" w:eastAsia="Times New Roman" w:hAnsiTheme="minorHAnsi" w:cstheme="minorHAnsi"/>
          <w:sz w:val="24"/>
          <w:szCs w:val="24"/>
          <w:lang w:eastAsia="pl-PL"/>
        </w:rPr>
        <w:t>Perro</w:t>
      </w:r>
      <w:proofErr w:type="spellEnd"/>
      <w:r w:rsidRPr="006D538D">
        <w:rPr>
          <w:rFonts w:asciiTheme="minorHAnsi" w:eastAsia="Times New Roman" w:hAnsiTheme="minorHAnsi" w:cstheme="minorHAnsi"/>
          <w:sz w:val="24"/>
          <w:szCs w:val="24"/>
          <w:lang w:eastAsia="pl-PL"/>
        </w:rPr>
        <w:t xml:space="preserve"> de Presa </w:t>
      </w:r>
      <w:proofErr w:type="spellStart"/>
      <w:r w:rsidRPr="006D538D">
        <w:rPr>
          <w:rFonts w:asciiTheme="minorHAnsi" w:eastAsia="Times New Roman" w:hAnsiTheme="minorHAnsi" w:cstheme="minorHAnsi"/>
          <w:sz w:val="24"/>
          <w:szCs w:val="24"/>
          <w:lang w:eastAsia="pl-PL"/>
        </w:rPr>
        <w:t>Mallorquin</w:t>
      </w:r>
      <w:proofErr w:type="spellEnd"/>
      <w:r w:rsidRPr="006D538D">
        <w:rPr>
          <w:rFonts w:asciiTheme="minorHAnsi" w:eastAsia="Times New Roman" w:hAnsiTheme="minorHAnsi" w:cstheme="minorHAnsi"/>
          <w:sz w:val="24"/>
          <w:szCs w:val="24"/>
          <w:lang w:eastAsia="pl-PL"/>
        </w:rPr>
        <w:t>)</w:t>
      </w:r>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buldog amerykański</w:t>
      </w:r>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dog argentyński</w:t>
      </w:r>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pies kanaryjski (</w:t>
      </w:r>
      <w:proofErr w:type="spellStart"/>
      <w:r w:rsidRPr="006D538D">
        <w:rPr>
          <w:rFonts w:asciiTheme="minorHAnsi" w:eastAsia="Times New Roman" w:hAnsiTheme="minorHAnsi" w:cstheme="minorHAnsi"/>
          <w:sz w:val="24"/>
          <w:szCs w:val="24"/>
          <w:lang w:eastAsia="pl-PL"/>
        </w:rPr>
        <w:t>Perro</w:t>
      </w:r>
      <w:proofErr w:type="spellEnd"/>
      <w:r w:rsidRPr="006D538D">
        <w:rPr>
          <w:rFonts w:asciiTheme="minorHAnsi" w:eastAsia="Times New Roman" w:hAnsiTheme="minorHAnsi" w:cstheme="minorHAnsi"/>
          <w:sz w:val="24"/>
          <w:szCs w:val="24"/>
          <w:lang w:eastAsia="pl-PL"/>
        </w:rPr>
        <w:t xml:space="preserve"> de Presa Canario)</w:t>
      </w:r>
      <w:r w:rsidRPr="006D538D">
        <w:rPr>
          <w:rFonts w:asciiTheme="minorHAnsi" w:hAnsiTheme="minorHAnsi" w:cstheme="minorHAnsi"/>
          <w:sz w:val="24"/>
          <w:szCs w:val="24"/>
        </w:rPr>
        <w:t xml:space="preserve">, </w:t>
      </w:r>
      <w:proofErr w:type="spellStart"/>
      <w:r w:rsidRPr="006D538D">
        <w:rPr>
          <w:rFonts w:asciiTheme="minorHAnsi" w:eastAsia="Times New Roman" w:hAnsiTheme="minorHAnsi" w:cstheme="minorHAnsi"/>
          <w:sz w:val="24"/>
          <w:szCs w:val="24"/>
          <w:lang w:eastAsia="pl-PL"/>
        </w:rPr>
        <w:t>tosa</w:t>
      </w:r>
      <w:proofErr w:type="spellEnd"/>
      <w:r w:rsidRPr="006D538D">
        <w:rPr>
          <w:rFonts w:asciiTheme="minorHAnsi" w:eastAsia="Times New Roman" w:hAnsiTheme="minorHAnsi" w:cstheme="minorHAnsi"/>
          <w:sz w:val="24"/>
          <w:szCs w:val="24"/>
          <w:lang w:eastAsia="pl-PL"/>
        </w:rPr>
        <w:t xml:space="preserve"> </w:t>
      </w:r>
      <w:proofErr w:type="spellStart"/>
      <w:r w:rsidRPr="006D538D">
        <w:rPr>
          <w:rFonts w:asciiTheme="minorHAnsi" w:eastAsia="Times New Roman" w:hAnsiTheme="minorHAnsi" w:cstheme="minorHAnsi"/>
          <w:sz w:val="24"/>
          <w:szCs w:val="24"/>
          <w:lang w:eastAsia="pl-PL"/>
        </w:rPr>
        <w:t>inu</w:t>
      </w:r>
      <w:proofErr w:type="spellEnd"/>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rottweiler</w:t>
      </w:r>
      <w:r w:rsidRPr="006D538D">
        <w:rPr>
          <w:rFonts w:asciiTheme="minorHAnsi" w:hAnsiTheme="minorHAnsi" w:cstheme="minorHAnsi"/>
          <w:sz w:val="24"/>
          <w:szCs w:val="24"/>
        </w:rPr>
        <w:t xml:space="preserve">, </w:t>
      </w:r>
      <w:proofErr w:type="spellStart"/>
      <w:r w:rsidRPr="006D538D">
        <w:rPr>
          <w:rFonts w:asciiTheme="minorHAnsi" w:eastAsia="Times New Roman" w:hAnsiTheme="minorHAnsi" w:cstheme="minorHAnsi"/>
          <w:sz w:val="24"/>
          <w:szCs w:val="24"/>
          <w:lang w:eastAsia="pl-PL"/>
        </w:rPr>
        <w:t>akbash</w:t>
      </w:r>
      <w:proofErr w:type="spellEnd"/>
      <w:r w:rsidRPr="006D538D">
        <w:rPr>
          <w:rFonts w:asciiTheme="minorHAnsi" w:eastAsia="Times New Roman" w:hAnsiTheme="minorHAnsi" w:cstheme="minorHAnsi"/>
          <w:sz w:val="24"/>
          <w:szCs w:val="24"/>
          <w:lang w:eastAsia="pl-PL"/>
        </w:rPr>
        <w:t xml:space="preserve"> dog</w:t>
      </w:r>
      <w:r w:rsidRPr="006D538D">
        <w:rPr>
          <w:rFonts w:asciiTheme="minorHAnsi" w:hAnsiTheme="minorHAnsi" w:cstheme="minorHAnsi"/>
          <w:sz w:val="24"/>
          <w:szCs w:val="24"/>
        </w:rPr>
        <w:t xml:space="preserve">, </w:t>
      </w:r>
      <w:proofErr w:type="spellStart"/>
      <w:r w:rsidRPr="006D538D">
        <w:rPr>
          <w:rFonts w:asciiTheme="minorHAnsi" w:eastAsia="Times New Roman" w:hAnsiTheme="minorHAnsi" w:cstheme="minorHAnsi"/>
          <w:sz w:val="24"/>
          <w:szCs w:val="24"/>
          <w:lang w:eastAsia="pl-PL"/>
        </w:rPr>
        <w:t>anatolian</w:t>
      </w:r>
      <w:proofErr w:type="spellEnd"/>
      <w:r w:rsidRPr="006D538D">
        <w:rPr>
          <w:rFonts w:asciiTheme="minorHAnsi" w:eastAsia="Times New Roman" w:hAnsiTheme="minorHAnsi" w:cstheme="minorHAnsi"/>
          <w:sz w:val="24"/>
          <w:szCs w:val="24"/>
          <w:lang w:eastAsia="pl-PL"/>
        </w:rPr>
        <w:t xml:space="preserve"> </w:t>
      </w:r>
      <w:proofErr w:type="spellStart"/>
      <w:r w:rsidRPr="006D538D">
        <w:rPr>
          <w:rFonts w:asciiTheme="minorHAnsi" w:eastAsia="Times New Roman" w:hAnsiTheme="minorHAnsi" w:cstheme="minorHAnsi"/>
          <w:sz w:val="24"/>
          <w:szCs w:val="24"/>
          <w:lang w:eastAsia="pl-PL"/>
        </w:rPr>
        <w:t>karabash</w:t>
      </w:r>
      <w:proofErr w:type="spellEnd"/>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moskiewski stróżujący</w:t>
      </w:r>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lang w:eastAsia="pl-PL"/>
        </w:rPr>
        <w:t>owczarek kaukaski</w:t>
      </w:r>
      <w:r w:rsidRPr="006D538D">
        <w:rPr>
          <w:rFonts w:asciiTheme="minorHAnsi" w:hAnsiTheme="minorHAnsi" w:cstheme="minorHAnsi"/>
          <w:sz w:val="24"/>
          <w:szCs w:val="24"/>
        </w:rPr>
        <w:t>.</w:t>
      </w:r>
    </w:p>
    <w:p w14:paraId="326F0E24" w14:textId="769A31D0" w:rsidR="004576BE" w:rsidRPr="00AB503D" w:rsidRDefault="004576BE" w:rsidP="00AB503D">
      <w:pPr>
        <w:jc w:val="left"/>
        <w:rPr>
          <w:rFonts w:asciiTheme="minorHAnsi" w:hAnsiTheme="minorHAnsi" w:cstheme="minorHAnsi"/>
          <w:sz w:val="24"/>
          <w:szCs w:val="24"/>
        </w:rPr>
      </w:pPr>
      <w:r w:rsidRPr="006D538D">
        <w:rPr>
          <w:rFonts w:asciiTheme="minorHAnsi" w:hAnsiTheme="minorHAnsi" w:cstheme="minorHAnsi"/>
          <w:sz w:val="24"/>
          <w:szCs w:val="24"/>
        </w:rPr>
        <w:t>Więcej głosów w dyskusji nie było.</w:t>
      </w:r>
    </w:p>
    <w:p w14:paraId="3B1C6C79" w14:textId="77777777" w:rsidR="00C072D6" w:rsidRPr="006D538D" w:rsidRDefault="00C072D6"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4C7A3B04" w14:textId="77777777" w:rsidR="00C072D6" w:rsidRPr="006D538D" w:rsidRDefault="00C072D6"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0836F939" w14:textId="4D50A9FE" w:rsidR="00C072D6" w:rsidRPr="006D538D" w:rsidRDefault="00C072D6"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XLII/557/2022</w:t>
      </w:r>
    </w:p>
    <w:p w14:paraId="54DDBA77" w14:textId="77777777" w:rsidR="00C072D6" w:rsidRPr="006D538D" w:rsidRDefault="00C072D6"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5354D555" w14:textId="14760103" w:rsidR="00042208" w:rsidRPr="00AB503D" w:rsidRDefault="00C072D6"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 uchwalenia Regulaminu utrzymania czystości i porządku na terenie Miasta Mława.</w:t>
      </w:r>
    </w:p>
    <w:p w14:paraId="3542DC52" w14:textId="3C45D886" w:rsidR="00F1681B" w:rsidRPr="006D538D" w:rsidRDefault="00C072D6" w:rsidP="006D538D">
      <w:pPr>
        <w:rPr>
          <w:rFonts w:asciiTheme="minorHAnsi" w:hAnsiTheme="minorHAnsi" w:cstheme="minorHAnsi"/>
          <w:b/>
          <w:bCs/>
          <w:sz w:val="24"/>
          <w:szCs w:val="24"/>
        </w:rPr>
      </w:pPr>
      <w:r w:rsidRPr="006D538D">
        <w:rPr>
          <w:rFonts w:asciiTheme="minorHAnsi" w:hAnsiTheme="minorHAnsi" w:cstheme="minorHAnsi"/>
          <w:b/>
          <w:bCs/>
          <w:sz w:val="24"/>
          <w:szCs w:val="24"/>
        </w:rPr>
        <w:lastRenderedPageBreak/>
        <w:t>Ad pkt 28</w:t>
      </w:r>
    </w:p>
    <w:p w14:paraId="12AA165B" w14:textId="77777777" w:rsidR="00C072D6" w:rsidRPr="006D538D" w:rsidRDefault="00C072D6"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5E906279" w14:textId="36765D03" w:rsidR="00C072D6" w:rsidRPr="006D538D" w:rsidRDefault="00C072D6" w:rsidP="00AB503D">
      <w:pPr>
        <w:ind w:firstLine="708"/>
        <w:jc w:val="left"/>
        <w:rPr>
          <w:rFonts w:asciiTheme="minorHAnsi" w:hAnsiTheme="minorHAnsi" w:cstheme="minorHAnsi"/>
          <w:bCs/>
          <w:color w:val="000000" w:themeColor="text1"/>
          <w:sz w:val="24"/>
          <w:szCs w:val="24"/>
        </w:rPr>
      </w:pPr>
      <w:r w:rsidRPr="006D538D">
        <w:rPr>
          <w:rFonts w:asciiTheme="minorHAnsi" w:hAnsiTheme="minorHAnsi" w:cstheme="minorHAnsi"/>
          <w:bCs/>
          <w:color w:val="000000" w:themeColor="text1"/>
          <w:sz w:val="24"/>
          <w:szCs w:val="24"/>
        </w:rPr>
        <w:t xml:space="preserve">przedstawiła projekt uchwały w sprawie szczegółowego sposobu i zakresu świadczenia usług  w zakresie odbierania odpadów komunalnych od właścicieli nieruchomości z terenu Miasta Mława i zagospodarowania tych odpadów w zamian za uiszczoną przez właściciela nieruchomości opłatę </w:t>
      </w:r>
      <w:r w:rsidR="00EF3667" w:rsidRPr="006D538D">
        <w:rPr>
          <w:rFonts w:asciiTheme="minorHAnsi" w:hAnsiTheme="minorHAnsi" w:cstheme="minorHAnsi"/>
          <w:bCs/>
          <w:color w:val="000000" w:themeColor="text1"/>
          <w:sz w:val="24"/>
          <w:szCs w:val="24"/>
        </w:rPr>
        <w:t xml:space="preserve">za gospodarowanie odpadami komunalnymi. </w:t>
      </w:r>
    </w:p>
    <w:p w14:paraId="3FF21216" w14:textId="77777777" w:rsidR="00EF3667" w:rsidRPr="006D538D" w:rsidRDefault="00EF3667"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Na terenie Miasta Mława aktualnie obowiązuje uchwała Nr XX/297/2020 Rady Miasta Mława z dnia 28 września 2020 r. w sprawie szczegółowego sposobu i zakresu świadczenia usług w zakresie odbierania odpadów komunalnych od właścicieli nieruchomości z terenu Miasta Mława i zagospodarowania tych odpadów w zamian za uiszczoną przez właściciela nieruchomości opłatę za gospodarowanie odpadami (</w:t>
      </w:r>
      <w:bookmarkStart w:id="8" w:name="_Hlk110601550"/>
      <w:r w:rsidRPr="006D538D">
        <w:rPr>
          <w:rFonts w:asciiTheme="minorHAnsi" w:hAnsiTheme="minorHAnsi" w:cstheme="minorHAnsi"/>
          <w:sz w:val="24"/>
          <w:szCs w:val="24"/>
        </w:rPr>
        <w:t xml:space="preserve">Dz. Urz. Woj. </w:t>
      </w:r>
      <w:proofErr w:type="spellStart"/>
      <w:r w:rsidRPr="006D538D">
        <w:rPr>
          <w:rFonts w:asciiTheme="minorHAnsi" w:hAnsiTheme="minorHAnsi" w:cstheme="minorHAnsi"/>
          <w:sz w:val="24"/>
          <w:szCs w:val="24"/>
        </w:rPr>
        <w:t>Maz</w:t>
      </w:r>
      <w:proofErr w:type="spellEnd"/>
      <w:r w:rsidRPr="006D538D">
        <w:rPr>
          <w:rFonts w:asciiTheme="minorHAnsi" w:hAnsiTheme="minorHAnsi" w:cstheme="minorHAnsi"/>
          <w:sz w:val="24"/>
          <w:szCs w:val="24"/>
        </w:rPr>
        <w:t xml:space="preserve">. z 2020 r., </w:t>
      </w:r>
      <w:r w:rsidRPr="006D538D">
        <w:rPr>
          <w:rFonts w:asciiTheme="minorHAnsi" w:hAnsiTheme="minorHAnsi" w:cstheme="minorHAnsi"/>
          <w:sz w:val="24"/>
          <w:szCs w:val="24"/>
        </w:rPr>
        <w:br/>
        <w:t>poz. 10188)</w:t>
      </w:r>
      <w:bookmarkEnd w:id="8"/>
      <w:r w:rsidRPr="006D538D">
        <w:rPr>
          <w:rFonts w:asciiTheme="minorHAnsi" w:hAnsiTheme="minorHAnsi" w:cstheme="minorHAnsi"/>
          <w:sz w:val="24"/>
          <w:szCs w:val="24"/>
        </w:rPr>
        <w:t xml:space="preserve">, zmieniona w niewielkim zakresie  uchwałą Nr XXII/317/2020 Rady Miasta Mława </w:t>
      </w:r>
      <w:r w:rsidRPr="006D538D">
        <w:rPr>
          <w:rFonts w:asciiTheme="minorHAnsi" w:hAnsiTheme="minorHAnsi" w:cstheme="minorHAnsi"/>
          <w:sz w:val="24"/>
          <w:szCs w:val="24"/>
        </w:rPr>
        <w:br/>
        <w:t xml:space="preserve">z dnia 24 listopada 2020 r. (Dz. Urz. Woj. </w:t>
      </w:r>
      <w:proofErr w:type="spellStart"/>
      <w:r w:rsidRPr="006D538D">
        <w:rPr>
          <w:rFonts w:asciiTheme="minorHAnsi" w:hAnsiTheme="minorHAnsi" w:cstheme="minorHAnsi"/>
          <w:sz w:val="24"/>
          <w:szCs w:val="24"/>
        </w:rPr>
        <w:t>Maz</w:t>
      </w:r>
      <w:proofErr w:type="spellEnd"/>
      <w:r w:rsidRPr="006D538D">
        <w:rPr>
          <w:rFonts w:asciiTheme="minorHAnsi" w:hAnsiTheme="minorHAnsi" w:cstheme="minorHAnsi"/>
          <w:sz w:val="24"/>
          <w:szCs w:val="24"/>
        </w:rPr>
        <w:t>. z 2020 r., poz. 11865).</w:t>
      </w:r>
    </w:p>
    <w:p w14:paraId="44ACAC62" w14:textId="77777777" w:rsidR="00EF3667" w:rsidRPr="006D538D" w:rsidRDefault="00EF3667"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W dniu 28 czerwca 2022 r. Rada Miasta Mława podjęła Uchwałę Nr XLI/536/2022 </w:t>
      </w:r>
      <w:r w:rsidRPr="006D538D">
        <w:rPr>
          <w:rFonts w:asciiTheme="minorHAnsi" w:hAnsiTheme="minorHAnsi" w:cstheme="minorHAnsi"/>
          <w:sz w:val="24"/>
          <w:szCs w:val="24"/>
        </w:rPr>
        <w:br/>
        <w:t xml:space="preserve">w sprawie uchylenia uchwały w sprawie odbierania odpadów komunalnych od właścicieli nieruchomości, na których nie zamieszkują mieszkańcy, a powstają odpady komunalne która w dniu 5 lipca br. została ogłoszona w Dzienniku Urzędowym Województwa Mazowieckiego pod pozycją 7171 i wejdzie w życie w dniu 1 stycznia 2023 r. </w:t>
      </w:r>
    </w:p>
    <w:p w14:paraId="2F5E1600" w14:textId="77777777" w:rsidR="00EF3667" w:rsidRPr="006D538D" w:rsidRDefault="00EF3667"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W związku z powyższym konieczne jest dostosowanie pozostałych aktów prawa miejscowego podjętych w okresie poprzedzającym na podstawie delegacji wnikających </w:t>
      </w:r>
      <w:r w:rsidRPr="006D538D">
        <w:rPr>
          <w:rFonts w:asciiTheme="minorHAnsi" w:hAnsiTheme="minorHAnsi" w:cstheme="minorHAnsi"/>
          <w:sz w:val="24"/>
          <w:szCs w:val="24"/>
        </w:rPr>
        <w:br/>
        <w:t xml:space="preserve">z ustawy o utrzymaniu czystości i porządku w gminach, w tym konieczność zmiany postanowień niniejszej uchwały. </w:t>
      </w:r>
    </w:p>
    <w:p w14:paraId="477ED524" w14:textId="77777777" w:rsidR="00EF3667" w:rsidRPr="006D538D" w:rsidRDefault="00EF3667"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Poczynione w projekcie dostosowania dotyczą:</w:t>
      </w:r>
    </w:p>
    <w:p w14:paraId="67C3A96E" w14:textId="77777777"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zmiany oznakowania worka/pojemnika („BIO”) wynikającej z wydanego na podstawie </w:t>
      </w:r>
      <w:r w:rsidRPr="006D538D">
        <w:rPr>
          <w:rFonts w:asciiTheme="minorHAnsi" w:hAnsiTheme="minorHAnsi" w:cstheme="minorHAnsi"/>
          <w:sz w:val="24"/>
          <w:szCs w:val="24"/>
        </w:rPr>
        <w:br/>
        <w:t xml:space="preserve">art. 4a ustawy o utrzymaniu czystości i porządku w gminach rozporządzenia Ministra Klimatu </w:t>
      </w:r>
      <w:r w:rsidRPr="006D538D">
        <w:rPr>
          <w:rFonts w:asciiTheme="minorHAnsi" w:hAnsiTheme="minorHAnsi" w:cstheme="minorHAnsi"/>
          <w:sz w:val="24"/>
          <w:szCs w:val="24"/>
        </w:rPr>
        <w:br/>
        <w:t>i Środowiska z dnia 10 maja 2021 r. w sprawie sposobu selektywnego zbierania wybranych frakcji odpadów (Dz. U. z 2021 r. poz.906),</w:t>
      </w:r>
    </w:p>
    <w:p w14:paraId="5847DB9E" w14:textId="77777777"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zmiany w kwalifikacji i nazewnictwie frakcji odpadów budowlanych i rozbiórkowych wynikającej z ustawy z dnia 17 listopada 2021 r. o zmianie ustawy o odpadach </w:t>
      </w:r>
      <w:r w:rsidRPr="006D538D">
        <w:rPr>
          <w:rFonts w:asciiTheme="minorHAnsi" w:hAnsiTheme="minorHAnsi" w:cstheme="minorHAnsi"/>
          <w:sz w:val="24"/>
          <w:szCs w:val="24"/>
        </w:rPr>
        <w:br/>
        <w:t>oraz niektórych innych ustaw (Dz.U. z 2021 r. poz.2151),</w:t>
      </w:r>
    </w:p>
    <w:p w14:paraId="57C12380" w14:textId="77777777"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doprecyzowania zapisu dotyczącego nie odbierania bioodpadów z nieruchomości </w:t>
      </w:r>
      <w:r w:rsidRPr="006D538D">
        <w:rPr>
          <w:rFonts w:asciiTheme="minorHAnsi" w:hAnsiTheme="minorHAnsi" w:cstheme="minorHAnsi"/>
          <w:sz w:val="24"/>
          <w:szCs w:val="24"/>
        </w:rPr>
        <w:br/>
        <w:t xml:space="preserve">i nie przyjmowania ich w Punkcie Selektywnego Zbierania Odpadów Komunalnych  </w:t>
      </w:r>
      <w:r w:rsidRPr="006D538D">
        <w:rPr>
          <w:rFonts w:asciiTheme="minorHAnsi" w:hAnsiTheme="minorHAnsi" w:cstheme="minorHAnsi"/>
          <w:sz w:val="24"/>
          <w:szCs w:val="24"/>
        </w:rPr>
        <w:br/>
        <w:t xml:space="preserve">w przypadku ich kompostowania, korzystania z częściowego zwolnienia z opłaty  </w:t>
      </w:r>
      <w:r w:rsidRPr="006D538D">
        <w:rPr>
          <w:rFonts w:asciiTheme="minorHAnsi" w:hAnsiTheme="minorHAnsi" w:cstheme="minorHAnsi"/>
          <w:sz w:val="24"/>
          <w:szCs w:val="24"/>
        </w:rPr>
        <w:br/>
        <w:t>i zwolnienia w całości z obowiązku posiadania worka lub pojemnika do gromadzenia bioodpadów,</w:t>
      </w:r>
    </w:p>
    <w:p w14:paraId="277BBCF1" w14:textId="77777777"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t xml:space="preserve">- wprowadzenia obowiązku selektywnego zbierania i odbierania odpadów komunalnych innych, niż wymienione w art. 4 ust.2 pkt 1 lit. a i b ustawy o utrzymaniu czystości i porządku </w:t>
      </w:r>
      <w:r w:rsidRPr="006D538D">
        <w:rPr>
          <w:rFonts w:asciiTheme="minorHAnsi" w:hAnsiTheme="minorHAnsi" w:cstheme="minorHAnsi"/>
          <w:sz w:val="24"/>
          <w:szCs w:val="24"/>
        </w:rPr>
        <w:br/>
        <w:t xml:space="preserve">w gminach – projekt uchwały uwzględnia wyodrębnienie frakcji popiołu z palenisk </w:t>
      </w:r>
      <w:r w:rsidRPr="006D538D">
        <w:rPr>
          <w:rFonts w:asciiTheme="minorHAnsi" w:hAnsiTheme="minorHAnsi" w:cstheme="minorHAnsi"/>
          <w:sz w:val="24"/>
          <w:szCs w:val="24"/>
        </w:rPr>
        <w:br/>
        <w:t>w nieruchomościach wyposażonych w źródła ciepła na paliwo stałe,</w:t>
      </w:r>
    </w:p>
    <w:p w14:paraId="510C426A" w14:textId="77777777"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lastRenderedPageBreak/>
        <w:t xml:space="preserve">- obniżenia minimalnej częstotliwości odbioru wybranych frakcji odpadów komunalnych </w:t>
      </w:r>
      <w:r w:rsidRPr="006D538D">
        <w:rPr>
          <w:rFonts w:asciiTheme="minorHAnsi" w:hAnsiTheme="minorHAnsi" w:cstheme="minorHAnsi"/>
          <w:sz w:val="24"/>
          <w:szCs w:val="24"/>
        </w:rPr>
        <w:br/>
        <w:t>w okresie od listopada do marca (papier, szkło, bioodpady).</w:t>
      </w:r>
    </w:p>
    <w:p w14:paraId="283EE9D0" w14:textId="06C623EF" w:rsidR="00EF3667" w:rsidRPr="006D538D" w:rsidRDefault="00EF3667" w:rsidP="00AB503D">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Zgodnie z art. 6r ust. 3 ustawy o utrzymaniu czystości i porządku w gminach </w:t>
      </w:r>
      <w:r w:rsidRPr="006D538D">
        <w:rPr>
          <w:rFonts w:asciiTheme="minorHAnsi" w:hAnsiTheme="minorHAnsi" w:cstheme="minorHAnsi"/>
          <w:sz w:val="24"/>
          <w:szCs w:val="24"/>
        </w:rPr>
        <w:br/>
        <w:t xml:space="preserve">(Dz. U. z 2022 r. poz. 1297 z </w:t>
      </w:r>
      <w:proofErr w:type="spellStart"/>
      <w:r w:rsidRPr="006D538D">
        <w:rPr>
          <w:rFonts w:asciiTheme="minorHAnsi" w:hAnsiTheme="minorHAnsi" w:cstheme="minorHAnsi"/>
          <w:sz w:val="24"/>
          <w:szCs w:val="24"/>
        </w:rPr>
        <w:t>późn</w:t>
      </w:r>
      <w:proofErr w:type="spellEnd"/>
      <w:r w:rsidRPr="006D538D">
        <w:rPr>
          <w:rFonts w:asciiTheme="minorHAnsi" w:hAnsiTheme="minorHAnsi" w:cstheme="minorHAnsi"/>
          <w:sz w:val="24"/>
          <w:szCs w:val="24"/>
        </w:rPr>
        <w:t xml:space="preserve">. zm.) Rada Miasta Mława jest obowiązana określić </w:t>
      </w:r>
      <w:r w:rsidRPr="006D538D">
        <w:rPr>
          <w:rFonts w:asciiTheme="minorHAnsi" w:hAnsiTheme="minorHAnsi" w:cstheme="minorHAnsi"/>
          <w:sz w:val="24"/>
          <w:szCs w:val="24"/>
        </w:rPr>
        <w:br/>
        <w:t>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Ponadto uchwała winna określać tryb i sposób zgłaszania przez właścicieli nieruchomości niewłaściwego świadczenia usług przez przedsiębiorcę odbierającego odpady z nieruchomości, lub prowadzącego Punkt Selektywnego Zbierania Odpadów Komunalnych (art. 6r ust.3c ustawy). Uchwała może zostać podjęta po zasięgnięciu opinii państwowego powiatowego inspektora sanitarnego w zakresie częstotliwości odbierania odpadów komunalnych (art. 6r ust.3d ustawy) . Projekt uchwały został zaopiniowany pozytywnie przez Państwowego Powiatowego Inspektora Sanitarnego w Mławie. Przedłożony projekt uchwały wypełnia wszystkie dyspozycje ustawy z dnia 13 września 1996 r.  o utrzymaniu czystości i porządku w gminach.</w:t>
      </w:r>
    </w:p>
    <w:p w14:paraId="75DB1F84" w14:textId="0E117ABA" w:rsidR="00EF3667" w:rsidRPr="006D538D" w:rsidRDefault="00EF3667" w:rsidP="00AB503D">
      <w:pPr>
        <w:ind w:firstLine="709"/>
        <w:jc w:val="left"/>
        <w:rPr>
          <w:rFonts w:asciiTheme="minorHAnsi" w:hAnsiTheme="minorHAnsi" w:cstheme="minorHAnsi"/>
          <w:sz w:val="24"/>
          <w:szCs w:val="24"/>
          <w:lang w:bidi="pl-PL"/>
        </w:rPr>
      </w:pPr>
      <w:r w:rsidRPr="006D538D">
        <w:rPr>
          <w:rFonts w:asciiTheme="minorHAnsi" w:hAnsiTheme="minorHAnsi" w:cstheme="minorHAnsi"/>
          <w:sz w:val="24"/>
          <w:szCs w:val="24"/>
          <w:lang w:bidi="pl-PL"/>
        </w:rPr>
        <w:t>Mając na uwadze powyższe, podjęcie uchwały jest w pełni uzasadnione.</w:t>
      </w:r>
    </w:p>
    <w:p w14:paraId="5B5AB276" w14:textId="4F9DF29C" w:rsidR="00C72AD4" w:rsidRPr="00AB503D" w:rsidRDefault="00C72AD4"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Bezpieczeństwa Publicznego i Ochrony P.P.</w:t>
      </w:r>
      <w:r w:rsidR="00520196" w:rsidRPr="006D538D">
        <w:rPr>
          <w:rFonts w:asciiTheme="minorHAnsi" w:hAnsiTheme="minorHAnsi" w:cstheme="minorHAnsi"/>
          <w:color w:val="000000" w:themeColor="text1"/>
          <w:sz w:val="24"/>
          <w:szCs w:val="24"/>
        </w:rPr>
        <w:t xml:space="preserve">, posiedzeniu </w:t>
      </w:r>
      <w:r w:rsidRPr="006D538D">
        <w:rPr>
          <w:rFonts w:asciiTheme="minorHAnsi" w:hAnsiTheme="minorHAnsi" w:cstheme="minorHAnsi"/>
          <w:color w:val="000000" w:themeColor="text1"/>
          <w:sz w:val="24"/>
          <w:szCs w:val="24"/>
        </w:rPr>
        <w:t>Komisj</w:t>
      </w:r>
      <w:r w:rsidR="00520196"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Budownictwa, Gospodarki Komunalnej, Rolnictwa i Ochrony Środowiska</w:t>
      </w:r>
      <w:r w:rsidR="00520196" w:rsidRPr="006D538D">
        <w:rPr>
          <w:rFonts w:asciiTheme="minorHAnsi" w:hAnsiTheme="minorHAnsi" w:cstheme="minorHAnsi"/>
          <w:color w:val="000000" w:themeColor="text1"/>
          <w:sz w:val="24"/>
          <w:szCs w:val="24"/>
        </w:rPr>
        <w:t xml:space="preserve"> oraz na posiedzeniu </w:t>
      </w:r>
      <w:r w:rsidRPr="006D538D">
        <w:rPr>
          <w:rFonts w:asciiTheme="minorHAnsi" w:hAnsiTheme="minorHAnsi" w:cstheme="minorHAnsi"/>
          <w:color w:val="000000" w:themeColor="text1"/>
          <w:sz w:val="24"/>
          <w:szCs w:val="24"/>
        </w:rPr>
        <w:t>Komisja Rozwoju Gospodarczego i Budżetu</w:t>
      </w:r>
      <w:r w:rsidR="00520196" w:rsidRPr="006D538D">
        <w:rPr>
          <w:rFonts w:asciiTheme="minorHAnsi" w:hAnsiTheme="minorHAnsi" w:cstheme="minorHAnsi"/>
          <w:color w:val="000000" w:themeColor="text1"/>
          <w:sz w:val="24"/>
          <w:szCs w:val="24"/>
        </w:rPr>
        <w:t xml:space="preserve"> i uzyskał pozytywną opinię.</w:t>
      </w:r>
    </w:p>
    <w:p w14:paraId="64050F99" w14:textId="7971179F" w:rsidR="00EF3667" w:rsidRPr="006D538D" w:rsidRDefault="00EF3667" w:rsidP="00AB503D">
      <w:pPr>
        <w:jc w:val="left"/>
        <w:rPr>
          <w:rFonts w:asciiTheme="minorHAnsi" w:hAnsiTheme="minorHAnsi" w:cstheme="minorHAnsi"/>
          <w:sz w:val="24"/>
          <w:szCs w:val="24"/>
        </w:rPr>
      </w:pPr>
      <w:r w:rsidRPr="006D538D">
        <w:rPr>
          <w:rFonts w:asciiTheme="minorHAnsi" w:hAnsiTheme="minorHAnsi" w:cstheme="minorHAnsi"/>
          <w:sz w:val="24"/>
          <w:szCs w:val="24"/>
        </w:rPr>
        <w:t>Głosów w dyskusji nie było.</w:t>
      </w:r>
    </w:p>
    <w:p w14:paraId="31343B65" w14:textId="77777777" w:rsidR="00EF3667" w:rsidRPr="006D538D" w:rsidRDefault="00EF3667"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3BD7713A" w14:textId="77777777" w:rsidR="00EF3667" w:rsidRPr="006D538D" w:rsidRDefault="00EF3667"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531F8840" w14:textId="138E3ECE" w:rsidR="00EF3667" w:rsidRPr="006D538D" w:rsidRDefault="00EF3667"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XLII/558/2022</w:t>
      </w:r>
    </w:p>
    <w:p w14:paraId="7BBAD258" w14:textId="77777777" w:rsidR="00EF3667" w:rsidRPr="006D538D" w:rsidRDefault="00EF3667"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w sprawie</w:t>
      </w:r>
    </w:p>
    <w:p w14:paraId="5CCB0897" w14:textId="6D0CC9AF" w:rsidR="00EF3667" w:rsidRPr="006D538D" w:rsidRDefault="00EF3667" w:rsidP="00AB503D">
      <w:pPr>
        <w:ind w:firstLine="708"/>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 xml:space="preserve">szczegółowego sposobu i zakresu świadczenia usług  w zakresie odbierania odpadów komunalnych od właścicieli nieruchomości z terenu Miasta Mława </w:t>
      </w:r>
      <w:r w:rsidRPr="006D538D">
        <w:rPr>
          <w:rFonts w:asciiTheme="minorHAnsi" w:hAnsiTheme="minorHAnsi" w:cstheme="minorHAnsi"/>
          <w:b/>
          <w:color w:val="000000" w:themeColor="text1"/>
          <w:sz w:val="24"/>
          <w:szCs w:val="24"/>
        </w:rPr>
        <w:br/>
        <w:t>i zagospodarowania tych odpadów w zamian za uiszczoną przez właściciela nieruchomości opłatę za gospodarowanie odpadami komunalnymi.</w:t>
      </w:r>
    </w:p>
    <w:p w14:paraId="691C5D97" w14:textId="64BEB75C" w:rsidR="00EF3667" w:rsidRPr="006D538D" w:rsidRDefault="00EF3667" w:rsidP="00AB503D">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29</w:t>
      </w:r>
    </w:p>
    <w:p w14:paraId="7E8C803A" w14:textId="77777777" w:rsidR="00EF3667" w:rsidRPr="006D538D" w:rsidRDefault="00EF3667"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4A3FC215" w14:textId="3529D0A4" w:rsidR="00342468" w:rsidRPr="006D538D" w:rsidRDefault="00EF3667" w:rsidP="00AB503D">
      <w:pPr>
        <w:ind w:firstLine="567"/>
        <w:jc w:val="left"/>
        <w:rPr>
          <w:rFonts w:asciiTheme="minorHAnsi" w:hAnsiTheme="minorHAnsi" w:cstheme="minorHAnsi"/>
          <w:sz w:val="24"/>
          <w:szCs w:val="24"/>
          <w:lang w:eastAsia="pl-PL"/>
        </w:rPr>
      </w:pPr>
      <w:r w:rsidRPr="006D538D">
        <w:rPr>
          <w:rFonts w:asciiTheme="minorHAnsi" w:hAnsiTheme="minorHAnsi" w:cstheme="minorHAnsi"/>
          <w:bCs/>
          <w:color w:val="000000" w:themeColor="text1"/>
          <w:sz w:val="24"/>
          <w:szCs w:val="24"/>
        </w:rPr>
        <w:t xml:space="preserve">przedstawiła projekt uchwały </w:t>
      </w:r>
      <w:r w:rsidR="00342468" w:rsidRPr="006D538D">
        <w:rPr>
          <w:rFonts w:asciiTheme="minorHAnsi" w:hAnsiTheme="minorHAnsi" w:cstheme="minorHAnsi"/>
          <w:sz w:val="24"/>
          <w:szCs w:val="24"/>
          <w:lang w:eastAsia="pl-PL"/>
        </w:rPr>
        <w:t>zmieniającej uchwałę w sprawie wyboru metody ustalenia opłaty za gospodarowanie odpadami komunalnymi i stawek opłat.</w:t>
      </w:r>
    </w:p>
    <w:p w14:paraId="4B120838" w14:textId="431101FF" w:rsidR="00342468" w:rsidRPr="006D538D" w:rsidRDefault="00342468" w:rsidP="00AB503D">
      <w:pPr>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Aktualnie obowiązuje </w:t>
      </w:r>
      <w:r w:rsidRPr="006D538D">
        <w:rPr>
          <w:rFonts w:asciiTheme="minorHAnsi" w:hAnsiTheme="minorHAnsi" w:cstheme="minorHAnsi"/>
          <w:bCs/>
          <w:sz w:val="24"/>
          <w:szCs w:val="24"/>
        </w:rPr>
        <w:t xml:space="preserve">Uchwała Nr XXXIII/450/2021 Rady Miasta Mława z dnia 16 listopada 2021 r. </w:t>
      </w:r>
      <w:r w:rsidRPr="006D538D">
        <w:rPr>
          <w:rFonts w:asciiTheme="minorHAnsi" w:hAnsiTheme="minorHAnsi" w:cstheme="minorHAnsi"/>
          <w:sz w:val="24"/>
          <w:szCs w:val="24"/>
        </w:rPr>
        <w:t xml:space="preserve">w sprawie wyboru metody ustalenia opłaty za gospodarowanie odpadami komunalnymi </w:t>
      </w:r>
      <w:r w:rsidRPr="006D538D">
        <w:rPr>
          <w:rFonts w:asciiTheme="minorHAnsi" w:hAnsiTheme="minorHAnsi" w:cstheme="minorHAnsi"/>
          <w:sz w:val="24"/>
          <w:szCs w:val="24"/>
        </w:rPr>
        <w:br/>
      </w:r>
      <w:r w:rsidRPr="006D538D">
        <w:rPr>
          <w:rFonts w:asciiTheme="minorHAnsi" w:hAnsiTheme="minorHAnsi" w:cstheme="minorHAnsi"/>
          <w:sz w:val="24"/>
          <w:szCs w:val="24"/>
        </w:rPr>
        <w:lastRenderedPageBreak/>
        <w:t xml:space="preserve">i stawek opłat (Dziennik Urzędowy Województwa Mazowieckiego z 2021 r. poz. 10219), zmieniona Uchwałą </w:t>
      </w:r>
      <w:r w:rsidRPr="006D538D">
        <w:rPr>
          <w:rFonts w:asciiTheme="minorHAnsi" w:hAnsiTheme="minorHAnsi" w:cstheme="minorHAnsi"/>
          <w:bCs/>
          <w:sz w:val="24"/>
          <w:szCs w:val="24"/>
        </w:rPr>
        <w:t xml:space="preserve">Nr XXXVIII/500/2022 Rady Miasta Mława z dnia 29 marca 2022 r. </w:t>
      </w:r>
      <w:r w:rsidRPr="006D538D">
        <w:rPr>
          <w:rFonts w:asciiTheme="minorHAnsi" w:hAnsiTheme="minorHAnsi" w:cstheme="minorHAnsi"/>
          <w:sz w:val="24"/>
          <w:szCs w:val="24"/>
        </w:rPr>
        <w:t>w sprawie wyboru metody ustalenia opłaty za gospodarowanie odpadami komunalnymi i stawek opłat (Dziennik Urzędowy Województwa Mazowieckiego z 2022 r. poz. 4007).</w:t>
      </w:r>
    </w:p>
    <w:p w14:paraId="0DD22284" w14:textId="77777777" w:rsidR="00342468" w:rsidRPr="006D538D" w:rsidRDefault="00342468"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dniu 28 czerwca 2022 r. Rada Miasta Mława podjęła Uchwałę Nr XLI/536/2022 </w:t>
      </w:r>
      <w:r w:rsidRPr="006D538D">
        <w:rPr>
          <w:rFonts w:asciiTheme="minorHAnsi" w:eastAsia="Times New Roman" w:hAnsiTheme="minorHAnsi" w:cstheme="minorHAnsi"/>
          <w:sz w:val="24"/>
          <w:szCs w:val="24"/>
        </w:rPr>
        <w:br/>
        <w:t xml:space="preserve">w sprawie uchylenia uchwały w sprawie odbierania odpadów komunalnych od właścicieli nieruchomości, na których nie zamieszkują mieszkańcy, a powstają odpady komunalne. Wymieniona uchwała w dniu 5 lipca br. została ogłoszona w Dzienniku Urzędowym Województwa Mazowieckiego pod pozycją 7171 i wejdzie w życie w dniu 1 stycznia 2023 r. </w:t>
      </w:r>
    </w:p>
    <w:p w14:paraId="5182D115" w14:textId="77777777" w:rsidR="00342468" w:rsidRPr="006D538D" w:rsidRDefault="00342468"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związku z powyższym istnieje konieczność dostosowania pozostałych aktów prawa miejscowego podjętych w okresie poprzednim na podstawie delegacji wnikających z ustawy </w:t>
      </w:r>
      <w:r w:rsidRPr="006D538D">
        <w:rPr>
          <w:rFonts w:asciiTheme="minorHAnsi" w:eastAsia="Times New Roman" w:hAnsiTheme="minorHAnsi" w:cstheme="minorHAnsi"/>
          <w:sz w:val="24"/>
          <w:szCs w:val="24"/>
        </w:rPr>
        <w:br/>
        <w:t>o utrzymaniu czystości i porządku w gminach, w tym konieczność zmiany postanowień niniejszej uchwały.</w:t>
      </w:r>
    </w:p>
    <w:p w14:paraId="543E5895" w14:textId="06BB0C24" w:rsidR="00342468" w:rsidRPr="006D538D" w:rsidRDefault="00342468"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ramach dostosowania zaprojektowano uchylenie dotychczasowych postanowień uchwały dotyczących wyboru metody, ustalenia stawki opłaty oraz stawki opłaty podwyższonej odnoszących się do nieruchomości, na których nie zamieszkują mieszkańcy, </w:t>
      </w:r>
      <w:r w:rsidRPr="006D538D">
        <w:rPr>
          <w:rFonts w:asciiTheme="minorHAnsi" w:eastAsia="Times New Roman" w:hAnsiTheme="minorHAnsi" w:cstheme="minorHAnsi"/>
          <w:sz w:val="24"/>
          <w:szCs w:val="24"/>
        </w:rPr>
        <w:br/>
        <w:t>a powstają odpady komunalne. Pozostałe postanowienia uchwały pozostają  bez zmian.</w:t>
      </w:r>
    </w:p>
    <w:p w14:paraId="7FD12B57" w14:textId="1EA22707" w:rsidR="00342468" w:rsidRPr="00AB503D" w:rsidRDefault="00342468" w:rsidP="00AB503D">
      <w:pPr>
        <w:ind w:firstLine="709"/>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Mając powyższe na uwadze, podjęcie uchwały w kształcie zgodny z niniejszym projektem jest w pełni uzasadnione.</w:t>
      </w:r>
    </w:p>
    <w:p w14:paraId="6D91EB0A" w14:textId="4DC00A0A" w:rsidR="0083406A" w:rsidRPr="00AB503D" w:rsidRDefault="0083406A" w:rsidP="00AB503D">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 xml:space="preserve">Projekt uchwały omawiany był na posiedzeniu Komisji Bezpieczeństwa Publicznego </w:t>
      </w:r>
      <w:r w:rsidR="00190C88"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i Ochron</w:t>
      </w:r>
      <w:r w:rsidR="00190C88" w:rsidRPr="006D538D">
        <w:rPr>
          <w:rFonts w:asciiTheme="minorHAnsi" w:hAnsiTheme="minorHAnsi" w:cstheme="minorHAnsi"/>
          <w:color w:val="000000" w:themeColor="text1"/>
          <w:sz w:val="24"/>
          <w:szCs w:val="24"/>
        </w:rPr>
        <w:t xml:space="preserve">y </w:t>
      </w:r>
      <w:r w:rsidRPr="006D538D">
        <w:rPr>
          <w:rFonts w:asciiTheme="minorHAnsi" w:hAnsiTheme="minorHAnsi" w:cstheme="minorHAnsi"/>
          <w:color w:val="000000" w:themeColor="text1"/>
          <w:sz w:val="24"/>
          <w:szCs w:val="24"/>
        </w:rPr>
        <w:t xml:space="preserve">P.P., na posiedzeniu Komisji Budownictwa, Gospodarki Komunalnej, Rolnictwa </w:t>
      </w:r>
      <w:r w:rsidR="00190C88" w:rsidRPr="006D538D">
        <w:rPr>
          <w:rFonts w:asciiTheme="minorHAnsi" w:hAnsiTheme="minorHAnsi" w:cstheme="minorHAnsi"/>
          <w:color w:val="000000" w:themeColor="text1"/>
          <w:sz w:val="24"/>
          <w:szCs w:val="24"/>
        </w:rPr>
        <w:br/>
      </w:r>
      <w:r w:rsidRPr="006D538D">
        <w:rPr>
          <w:rFonts w:asciiTheme="minorHAnsi" w:hAnsiTheme="minorHAnsi" w:cstheme="minorHAnsi"/>
          <w:color w:val="000000" w:themeColor="text1"/>
          <w:sz w:val="24"/>
          <w:szCs w:val="24"/>
        </w:rPr>
        <w:t>i Ochrony Środowiska oraz na posiedzeniu Komisji Rozwoju Gospodarczego i Budżetu i uzyskał pozytywną opinię.</w:t>
      </w:r>
    </w:p>
    <w:p w14:paraId="3BE6238E" w14:textId="3DF61E28" w:rsidR="004D10D6" w:rsidRPr="006D538D" w:rsidRDefault="004D10D6" w:rsidP="00AB503D">
      <w:pPr>
        <w:jc w:val="left"/>
        <w:rPr>
          <w:rFonts w:asciiTheme="minorHAnsi" w:hAnsiTheme="minorHAnsi" w:cstheme="minorHAnsi"/>
          <w:b/>
          <w:sz w:val="24"/>
          <w:szCs w:val="24"/>
        </w:rPr>
      </w:pPr>
      <w:r w:rsidRPr="006D538D">
        <w:rPr>
          <w:rFonts w:asciiTheme="minorHAnsi" w:hAnsiTheme="minorHAnsi" w:cstheme="minorHAnsi"/>
          <w:b/>
          <w:sz w:val="24"/>
          <w:szCs w:val="24"/>
        </w:rPr>
        <w:t>Radny Marek Kiełbiński</w:t>
      </w:r>
    </w:p>
    <w:p w14:paraId="235EBE23" w14:textId="5B4DFAF2" w:rsidR="004D10D6" w:rsidRPr="006D538D" w:rsidRDefault="004D10D6" w:rsidP="00AB503D">
      <w:pPr>
        <w:jc w:val="left"/>
        <w:rPr>
          <w:rFonts w:asciiTheme="minorHAnsi" w:hAnsiTheme="minorHAnsi" w:cstheme="minorHAnsi"/>
          <w:bCs/>
          <w:sz w:val="24"/>
          <w:szCs w:val="24"/>
        </w:rPr>
      </w:pPr>
      <w:r w:rsidRPr="006D538D">
        <w:rPr>
          <w:rFonts w:asciiTheme="minorHAnsi" w:hAnsiTheme="minorHAnsi" w:cstheme="minorHAnsi"/>
          <w:b/>
          <w:color w:val="FF0000"/>
          <w:sz w:val="24"/>
          <w:szCs w:val="24"/>
        </w:rPr>
        <w:tab/>
      </w:r>
      <w:r w:rsidRPr="006D538D">
        <w:rPr>
          <w:rFonts w:asciiTheme="minorHAnsi" w:hAnsiTheme="minorHAnsi" w:cstheme="minorHAnsi"/>
          <w:bCs/>
          <w:sz w:val="24"/>
          <w:szCs w:val="24"/>
        </w:rPr>
        <w:t>Czy zmiany od 1 stycznia 2023 r. poprawią sytuację</w:t>
      </w:r>
      <w:r w:rsidR="002A4625" w:rsidRPr="006D538D">
        <w:rPr>
          <w:rFonts w:asciiTheme="minorHAnsi" w:hAnsiTheme="minorHAnsi" w:cstheme="minorHAnsi"/>
          <w:bCs/>
          <w:sz w:val="24"/>
          <w:szCs w:val="24"/>
        </w:rPr>
        <w:t xml:space="preserve"> właścicieli</w:t>
      </w:r>
      <w:r w:rsidRPr="006D538D">
        <w:rPr>
          <w:rFonts w:asciiTheme="minorHAnsi" w:hAnsiTheme="minorHAnsi" w:cstheme="minorHAnsi"/>
          <w:bCs/>
          <w:sz w:val="24"/>
          <w:szCs w:val="24"/>
        </w:rPr>
        <w:t xml:space="preserve"> lokali niezamieszkałych?</w:t>
      </w:r>
    </w:p>
    <w:p w14:paraId="68D9A2A3" w14:textId="77777777" w:rsidR="002A4625" w:rsidRPr="006D538D" w:rsidRDefault="002A4625"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5D69AB3C" w14:textId="006A4B61" w:rsidR="004D10D6" w:rsidRPr="006D538D" w:rsidRDefault="002A4625" w:rsidP="00AB503D">
      <w:pPr>
        <w:jc w:val="left"/>
        <w:rPr>
          <w:rFonts w:asciiTheme="minorHAnsi" w:hAnsiTheme="minorHAnsi" w:cstheme="minorHAnsi"/>
          <w:bCs/>
          <w:sz w:val="24"/>
          <w:szCs w:val="24"/>
        </w:rPr>
      </w:pPr>
      <w:r w:rsidRPr="006D538D">
        <w:rPr>
          <w:rFonts w:asciiTheme="minorHAnsi" w:hAnsiTheme="minorHAnsi" w:cstheme="minorHAnsi"/>
          <w:bCs/>
          <w:sz w:val="24"/>
          <w:szCs w:val="24"/>
        </w:rPr>
        <w:tab/>
        <w:t xml:space="preserve">Wyłączenie lokali niezamieszkałych z systemu zorganizowanego przez Gminę wynika </w:t>
      </w:r>
      <w:r w:rsidRPr="006D538D">
        <w:rPr>
          <w:rFonts w:asciiTheme="minorHAnsi" w:hAnsiTheme="minorHAnsi" w:cstheme="minorHAnsi"/>
          <w:bCs/>
          <w:sz w:val="24"/>
          <w:szCs w:val="24"/>
        </w:rPr>
        <w:br/>
        <w:t xml:space="preserve">z „wsłuchiwania się w głosy właścicieli tych lokali” ; nieruchomości niezamieszkałe zostały rozczłonkowane: część należała do gminy, część nie – przez co było trudniejsze egzekwowanie </w:t>
      </w:r>
      <w:r w:rsidR="001F0F19" w:rsidRPr="006D538D">
        <w:rPr>
          <w:rFonts w:asciiTheme="minorHAnsi" w:hAnsiTheme="minorHAnsi" w:cstheme="minorHAnsi"/>
          <w:bCs/>
          <w:sz w:val="24"/>
          <w:szCs w:val="24"/>
        </w:rPr>
        <w:t xml:space="preserve">wykonywania </w:t>
      </w:r>
      <w:r w:rsidRPr="006D538D">
        <w:rPr>
          <w:rFonts w:asciiTheme="minorHAnsi" w:hAnsiTheme="minorHAnsi" w:cstheme="minorHAnsi"/>
          <w:bCs/>
          <w:sz w:val="24"/>
          <w:szCs w:val="24"/>
        </w:rPr>
        <w:t xml:space="preserve">obowiązków. </w:t>
      </w:r>
      <w:r w:rsidR="00CA3F58" w:rsidRPr="006D538D">
        <w:rPr>
          <w:rFonts w:asciiTheme="minorHAnsi" w:hAnsiTheme="minorHAnsi" w:cstheme="minorHAnsi"/>
          <w:bCs/>
          <w:sz w:val="24"/>
          <w:szCs w:val="24"/>
        </w:rPr>
        <w:t>W sytuacji gdy nieruchomość należy do gminnego systemu odbioru, to bez względu na to czy pojemnik jest napełniony czy nienapełniony – właściciel musi ponosić opłatę, ponieważ gmina organizuje odbiór.</w:t>
      </w:r>
      <w:r w:rsidR="00877342" w:rsidRPr="006D538D">
        <w:rPr>
          <w:rFonts w:asciiTheme="minorHAnsi" w:hAnsiTheme="minorHAnsi" w:cstheme="minorHAnsi"/>
          <w:bCs/>
          <w:sz w:val="24"/>
          <w:szCs w:val="24"/>
        </w:rPr>
        <w:t xml:space="preserve"> Właściciele nieruchomości</w:t>
      </w:r>
      <w:r w:rsidR="001F0F19" w:rsidRPr="006D538D">
        <w:rPr>
          <w:rFonts w:asciiTheme="minorHAnsi" w:hAnsiTheme="minorHAnsi" w:cstheme="minorHAnsi"/>
          <w:bCs/>
          <w:sz w:val="24"/>
          <w:szCs w:val="24"/>
        </w:rPr>
        <w:t xml:space="preserve"> będą musieli mieć zawarte i czynne umowy z podmiotem</w:t>
      </w:r>
      <w:r w:rsidR="00877342" w:rsidRPr="006D538D">
        <w:rPr>
          <w:rFonts w:asciiTheme="minorHAnsi" w:hAnsiTheme="minorHAnsi" w:cstheme="minorHAnsi"/>
          <w:bCs/>
          <w:sz w:val="24"/>
          <w:szCs w:val="24"/>
        </w:rPr>
        <w:t xml:space="preserve">, który posiada na terenie miasta, aby odbierać odpady. Natomiast umowa, powinna zapewniać selektywny odbiór odpadów z nieruchomości. </w:t>
      </w:r>
      <w:r w:rsidR="001622AB" w:rsidRPr="006D538D">
        <w:rPr>
          <w:rFonts w:asciiTheme="minorHAnsi" w:hAnsiTheme="minorHAnsi" w:cstheme="minorHAnsi"/>
          <w:bCs/>
          <w:sz w:val="24"/>
          <w:szCs w:val="24"/>
        </w:rPr>
        <w:t xml:space="preserve">Właściciel nieruchomości powinien zadbać o to, aby umowa z podmiotem odbierającym była tak skonstruowana, żeby w sytuacji kiedy pojemnik będzie pusty – właściciel nie ponosił za niego opłat. </w:t>
      </w:r>
    </w:p>
    <w:p w14:paraId="68AB558E" w14:textId="1953B416" w:rsidR="009227BD" w:rsidRPr="006D538D" w:rsidRDefault="009227BD" w:rsidP="00AB503D">
      <w:pPr>
        <w:jc w:val="left"/>
        <w:rPr>
          <w:rFonts w:asciiTheme="minorHAnsi" w:hAnsiTheme="minorHAnsi" w:cstheme="minorHAnsi"/>
          <w:b/>
          <w:sz w:val="24"/>
          <w:szCs w:val="24"/>
        </w:rPr>
      </w:pPr>
      <w:r w:rsidRPr="006D538D">
        <w:rPr>
          <w:rFonts w:asciiTheme="minorHAnsi" w:hAnsiTheme="minorHAnsi" w:cstheme="minorHAnsi"/>
          <w:b/>
          <w:sz w:val="24"/>
          <w:szCs w:val="24"/>
        </w:rPr>
        <w:t>Radny Marek Kiełbiński</w:t>
      </w:r>
    </w:p>
    <w:p w14:paraId="79BB0C31" w14:textId="08DA78A5" w:rsidR="009227BD" w:rsidRPr="006D538D" w:rsidRDefault="009227BD" w:rsidP="00AB503D">
      <w:pPr>
        <w:jc w:val="left"/>
        <w:rPr>
          <w:rFonts w:asciiTheme="minorHAnsi" w:hAnsiTheme="minorHAnsi" w:cstheme="minorHAnsi"/>
          <w:bCs/>
          <w:sz w:val="24"/>
          <w:szCs w:val="24"/>
        </w:rPr>
      </w:pPr>
      <w:r w:rsidRPr="006D538D">
        <w:rPr>
          <w:rFonts w:asciiTheme="minorHAnsi" w:hAnsiTheme="minorHAnsi" w:cstheme="minorHAnsi"/>
          <w:bCs/>
          <w:sz w:val="24"/>
          <w:szCs w:val="24"/>
        </w:rPr>
        <w:tab/>
        <w:t>Czy będzie kontrola, czy umowy są podpisane?</w:t>
      </w:r>
    </w:p>
    <w:p w14:paraId="21056278" w14:textId="77777777" w:rsidR="009227BD" w:rsidRPr="006D538D" w:rsidRDefault="009227BD"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783E9C09" w14:textId="353B5957" w:rsidR="009227BD" w:rsidRPr="006D538D" w:rsidRDefault="009227BD" w:rsidP="00AB503D">
      <w:pPr>
        <w:jc w:val="left"/>
        <w:rPr>
          <w:rFonts w:asciiTheme="minorHAnsi" w:hAnsiTheme="minorHAnsi" w:cstheme="minorHAnsi"/>
          <w:bCs/>
          <w:sz w:val="24"/>
          <w:szCs w:val="24"/>
        </w:rPr>
      </w:pPr>
      <w:r w:rsidRPr="006D538D">
        <w:rPr>
          <w:rFonts w:asciiTheme="minorHAnsi" w:hAnsiTheme="minorHAnsi" w:cstheme="minorHAnsi"/>
          <w:bCs/>
          <w:sz w:val="24"/>
          <w:szCs w:val="24"/>
        </w:rPr>
        <w:lastRenderedPageBreak/>
        <w:tab/>
        <w:t xml:space="preserve">W maju br. Zarządzeniem Burmistrza Miasta Mława został powołany zespół do kontroli przestrzegania Ustawy i Regulaminu. Członkowie zespołu, w którego skład wchodzą również funkcjonariusze Straży Miejskiej są w trakcie przeprowadzania kontroli nieruchomości niezamieszkałych. </w:t>
      </w:r>
      <w:r w:rsidR="00B343F7" w:rsidRPr="006D538D">
        <w:rPr>
          <w:rFonts w:asciiTheme="minorHAnsi" w:hAnsiTheme="minorHAnsi" w:cstheme="minorHAnsi"/>
          <w:bCs/>
          <w:sz w:val="24"/>
          <w:szCs w:val="24"/>
        </w:rPr>
        <w:t xml:space="preserve">Kontrole przeprowadzane są zgodnie z harmonogramem, który zakłada, </w:t>
      </w:r>
      <w:r w:rsidR="00C14211" w:rsidRPr="006D538D">
        <w:rPr>
          <w:rFonts w:asciiTheme="minorHAnsi" w:hAnsiTheme="minorHAnsi" w:cstheme="minorHAnsi"/>
          <w:bCs/>
          <w:sz w:val="24"/>
          <w:szCs w:val="24"/>
        </w:rPr>
        <w:br/>
      </w:r>
      <w:r w:rsidR="00B343F7" w:rsidRPr="006D538D">
        <w:rPr>
          <w:rFonts w:asciiTheme="minorHAnsi" w:hAnsiTheme="minorHAnsi" w:cstheme="minorHAnsi"/>
          <w:bCs/>
          <w:sz w:val="24"/>
          <w:szCs w:val="24"/>
        </w:rPr>
        <w:t xml:space="preserve">że każda nieruchomość zostanie skontrolowana. </w:t>
      </w:r>
    </w:p>
    <w:p w14:paraId="13508DC7" w14:textId="77777777" w:rsidR="009227BD" w:rsidRPr="006D538D" w:rsidRDefault="009227BD" w:rsidP="006D538D">
      <w:pPr>
        <w:rPr>
          <w:rFonts w:asciiTheme="minorHAnsi" w:hAnsiTheme="minorHAnsi" w:cstheme="minorHAnsi"/>
          <w:bCs/>
          <w:sz w:val="24"/>
          <w:szCs w:val="24"/>
        </w:rPr>
      </w:pPr>
    </w:p>
    <w:p w14:paraId="57A3111F" w14:textId="40531275" w:rsidR="00342468" w:rsidRPr="006D538D" w:rsidRDefault="00342468" w:rsidP="00AB503D">
      <w:pPr>
        <w:jc w:val="left"/>
        <w:rPr>
          <w:rFonts w:asciiTheme="minorHAnsi" w:hAnsiTheme="minorHAnsi" w:cstheme="minorHAnsi"/>
          <w:bCs/>
          <w:sz w:val="24"/>
          <w:szCs w:val="24"/>
        </w:rPr>
      </w:pPr>
      <w:r w:rsidRPr="006D538D">
        <w:rPr>
          <w:rFonts w:asciiTheme="minorHAnsi" w:hAnsiTheme="minorHAnsi" w:cstheme="minorHAnsi"/>
          <w:bCs/>
          <w:sz w:val="24"/>
          <w:szCs w:val="24"/>
        </w:rPr>
        <w:t>Więcej głosów w dyskusji nie było.</w:t>
      </w:r>
    </w:p>
    <w:p w14:paraId="1B33AB52" w14:textId="77777777" w:rsidR="00342468" w:rsidRPr="006D538D" w:rsidRDefault="00342468" w:rsidP="00AB503D">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2840251C" w14:textId="77777777" w:rsidR="00342468" w:rsidRPr="006D538D" w:rsidRDefault="00342468" w:rsidP="00AB503D">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3FDC6D80" w14:textId="59EA2AAF" w:rsidR="00342468" w:rsidRPr="006D538D" w:rsidRDefault="00342468" w:rsidP="00AB503D">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XLII/559/2022</w:t>
      </w:r>
    </w:p>
    <w:p w14:paraId="3A5796B9" w14:textId="396E01F9" w:rsidR="00042208" w:rsidRPr="00AB503D" w:rsidRDefault="00342468" w:rsidP="00AB503D">
      <w:pPr>
        <w:jc w:val="left"/>
        <w:rPr>
          <w:rFonts w:asciiTheme="minorHAnsi" w:hAnsiTheme="minorHAnsi" w:cstheme="minorHAnsi"/>
          <w:b/>
          <w:sz w:val="24"/>
          <w:szCs w:val="24"/>
        </w:rPr>
      </w:pPr>
      <w:r w:rsidRPr="006D538D">
        <w:rPr>
          <w:rFonts w:asciiTheme="minorHAnsi" w:hAnsiTheme="minorHAnsi" w:cstheme="minorHAnsi"/>
          <w:b/>
          <w:sz w:val="24"/>
          <w:szCs w:val="24"/>
          <w:lang w:eastAsia="pl-PL"/>
        </w:rPr>
        <w:t>zmieniającą uchwałę w sprawie wyboru metody ustalenia opłaty za gospodarowanie odpadami komunalnymi i stawek opłat.</w:t>
      </w:r>
    </w:p>
    <w:p w14:paraId="09888B4E" w14:textId="5314429A" w:rsidR="00342468" w:rsidRPr="006D538D" w:rsidRDefault="00342468" w:rsidP="00AB503D">
      <w:pPr>
        <w:pStyle w:val="Nagwek3"/>
        <w:jc w:val="left"/>
        <w:rPr>
          <w:rFonts w:asciiTheme="minorHAnsi" w:hAnsiTheme="minorHAnsi" w:cstheme="minorHAnsi"/>
          <w:b/>
          <w:bCs/>
          <w:color w:val="auto"/>
        </w:rPr>
      </w:pPr>
      <w:r w:rsidRPr="006D538D">
        <w:rPr>
          <w:rFonts w:asciiTheme="minorHAnsi" w:hAnsiTheme="minorHAnsi" w:cstheme="minorHAnsi"/>
          <w:b/>
          <w:bCs/>
          <w:color w:val="auto"/>
        </w:rPr>
        <w:t>Ad pkt 30</w:t>
      </w:r>
    </w:p>
    <w:p w14:paraId="3EAE5139" w14:textId="77777777" w:rsidR="004E6174" w:rsidRPr="006D538D" w:rsidRDefault="004E6174" w:rsidP="00AB503D">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165936C3" w14:textId="141F9633" w:rsidR="004E6174" w:rsidRPr="008828F5" w:rsidRDefault="004E6174" w:rsidP="008828F5">
      <w:pPr>
        <w:ind w:firstLine="567"/>
        <w:rPr>
          <w:rFonts w:asciiTheme="minorHAnsi" w:hAnsiTheme="minorHAnsi" w:cstheme="minorHAnsi"/>
          <w:sz w:val="24"/>
          <w:szCs w:val="24"/>
          <w:lang w:eastAsia="pl-PL"/>
        </w:rPr>
      </w:pPr>
      <w:r w:rsidRPr="008828F5">
        <w:rPr>
          <w:rFonts w:asciiTheme="minorHAnsi" w:hAnsiTheme="minorHAnsi" w:cstheme="minorHAnsi"/>
          <w:bCs/>
          <w:color w:val="000000" w:themeColor="text1"/>
          <w:sz w:val="24"/>
          <w:szCs w:val="24"/>
        </w:rPr>
        <w:t xml:space="preserve">przedstawiła projekt uchwały </w:t>
      </w:r>
      <w:r w:rsidR="008828F5" w:rsidRPr="008828F5">
        <w:rPr>
          <w:rFonts w:asciiTheme="minorHAnsi" w:hAnsiTheme="minorHAnsi" w:cstheme="minorHAnsi"/>
          <w:sz w:val="24"/>
          <w:szCs w:val="24"/>
          <w:lang w:eastAsia="pl-PL"/>
        </w:rPr>
        <w:t>w sprawie wzoru deklaracji o wysokości opłaty za gospodarowanie odpadami komunalnymi składanej przez właściciela nieruchomości</w:t>
      </w:r>
    </w:p>
    <w:p w14:paraId="00A045C8" w14:textId="55DC6FC3" w:rsidR="004E6174" w:rsidRPr="006D538D" w:rsidRDefault="004E6174"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Zgodnie z </w:t>
      </w:r>
      <w:r w:rsidRPr="006D538D">
        <w:rPr>
          <w:rFonts w:asciiTheme="minorHAnsi" w:hAnsiTheme="minorHAnsi" w:cstheme="minorHAnsi"/>
          <w:bCs/>
          <w:sz w:val="24"/>
          <w:szCs w:val="24"/>
        </w:rPr>
        <w:t xml:space="preserve">uchwałą Nr XXXIII/451/2021 Rady Miasta Mława z dnia 16 listopada 2021 r. </w:t>
      </w:r>
      <w:r w:rsidRPr="006D538D">
        <w:rPr>
          <w:rFonts w:asciiTheme="minorHAnsi" w:hAnsiTheme="minorHAnsi" w:cstheme="minorHAnsi"/>
          <w:bCs/>
          <w:sz w:val="24"/>
          <w:szCs w:val="24"/>
        </w:rPr>
        <w:br/>
      </w:r>
      <w:r w:rsidRPr="006D538D">
        <w:rPr>
          <w:rFonts w:asciiTheme="minorHAnsi" w:hAnsiTheme="minorHAnsi" w:cstheme="minorHAnsi"/>
          <w:sz w:val="24"/>
          <w:szCs w:val="24"/>
        </w:rPr>
        <w:t xml:space="preserve">w sprawie wzoru deklaracji o wysokości opłaty za gospodarowanie odpadami komunalnymi składanej przez właścicieli nieruchomości (Dziennik Urzędowy Województwa Mazowieckiego </w:t>
      </w:r>
      <w:r w:rsidRPr="006D538D">
        <w:rPr>
          <w:rFonts w:asciiTheme="minorHAnsi" w:hAnsiTheme="minorHAnsi" w:cstheme="minorHAnsi"/>
          <w:sz w:val="24"/>
          <w:szCs w:val="24"/>
        </w:rPr>
        <w:br/>
        <w:t xml:space="preserve">z 2021 r. poz. 10220) aktualnie obowiązują 2 wzory deklaracji w sprawie wysokości opłaty </w:t>
      </w:r>
      <w:r w:rsidRPr="006D538D">
        <w:rPr>
          <w:rFonts w:asciiTheme="minorHAnsi" w:hAnsiTheme="minorHAnsi" w:cstheme="minorHAnsi"/>
          <w:sz w:val="24"/>
          <w:szCs w:val="24"/>
        </w:rPr>
        <w:br/>
        <w:t>za gospodarowanie odpadami komunalnymi – odrębny dla nieruchomości zabudowanej budynkiem jednorodzinnym i odrębny dla budynku wielolokalowego.</w:t>
      </w:r>
    </w:p>
    <w:p w14:paraId="1FA1B15F" w14:textId="77777777" w:rsidR="004E6174" w:rsidRPr="006D538D" w:rsidRDefault="004E6174"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dniu 28 czerwca 2022 r. Rada Miasta Mława podjęła Uchwałę Nr XLI/536/2022 </w:t>
      </w:r>
      <w:r w:rsidRPr="006D538D">
        <w:rPr>
          <w:rFonts w:asciiTheme="minorHAnsi" w:eastAsia="Times New Roman" w:hAnsiTheme="minorHAnsi" w:cstheme="minorHAnsi"/>
          <w:sz w:val="24"/>
          <w:szCs w:val="24"/>
        </w:rPr>
        <w:br/>
        <w:t xml:space="preserve">w sprawie uchylenia uchwały w sprawie odbierania odpadów komunalnych od właścicieli nieruchomości, na których nie zamieszkują mieszkańcy, a powstają odpady komunalne. Wymieniona uchwała w dniu 5 lipca br. została ogłoszona w Dzienniku Urzędowym Województwa Mazowieckiego pod pozycją 7171 i wejdzie w życie w dniu 1 stycznia 2023 r. </w:t>
      </w:r>
    </w:p>
    <w:p w14:paraId="191E4755" w14:textId="04B87A10" w:rsidR="004E6174" w:rsidRPr="006D538D" w:rsidRDefault="004E6174"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związku z powyższym istnieje konieczność dostosowania pozostałych aktów prawa miejscowego podjętych w okresie poprzednim na podstawie delegacji wnikających z ustawy </w:t>
      </w:r>
      <w:r w:rsidRPr="006D538D">
        <w:rPr>
          <w:rFonts w:asciiTheme="minorHAnsi" w:eastAsia="Times New Roman" w:hAnsiTheme="minorHAnsi" w:cstheme="minorHAnsi"/>
          <w:sz w:val="24"/>
          <w:szCs w:val="24"/>
        </w:rPr>
        <w:br/>
        <w:t>o utrzymaniu czystości i porządku w gminach, w tym konieczność zmiany postanowień niniejszej uchwały i ustanowienia nowego wzoru deklaracji o wysokości opłaty za odpady komunalne.</w:t>
      </w:r>
    </w:p>
    <w:p w14:paraId="470A8994" w14:textId="35E7601F" w:rsidR="004E6174" w:rsidRPr="006D538D" w:rsidRDefault="004E6174" w:rsidP="00AB503D">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W ramach dostosowania z projektowanego wzoru deklaracji  usunięto pola dotyczące wskazania liczby lokali niezamieszkałych na nieruchomości wielolokalowej oraz pole obliczenia opłaty z nieruchomości (części nieruchomości), na której nie zamieszkują mieszkańcy, </w:t>
      </w:r>
      <w:r w:rsidRPr="006D538D">
        <w:rPr>
          <w:rFonts w:asciiTheme="minorHAnsi" w:eastAsia="Times New Roman" w:hAnsiTheme="minorHAnsi" w:cstheme="minorHAnsi"/>
          <w:sz w:val="24"/>
          <w:szCs w:val="24"/>
        </w:rPr>
        <w:br/>
        <w:t xml:space="preserve">a powstają odpady komunalne. Ponadto uzupełniono blok E2 (adres zamieszkania/adres korespondencyjny) o pole na wskazanie poczty (miejscowość poczty). Zaktualizowano także objaśnienia zawarte we wzorze deklaracji, odpowiednio do zawartości (usunięto objaśnienia </w:t>
      </w:r>
      <w:r w:rsidRPr="006D538D">
        <w:rPr>
          <w:rFonts w:asciiTheme="minorHAnsi" w:eastAsia="Times New Roman" w:hAnsiTheme="minorHAnsi" w:cstheme="minorHAnsi"/>
          <w:sz w:val="24"/>
          <w:szCs w:val="24"/>
        </w:rPr>
        <w:lastRenderedPageBreak/>
        <w:t xml:space="preserve">dotyczące nieruchomości niezamieszkałych). W związku ze zmniejszeniem objętości dokumentu zaprojektowano jeden wzór dla wszystkich nieruchomości, dodając pole </w:t>
      </w:r>
      <w:r w:rsidRPr="006D538D">
        <w:rPr>
          <w:rFonts w:asciiTheme="minorHAnsi" w:eastAsia="Times New Roman" w:hAnsiTheme="minorHAnsi" w:cstheme="minorHAnsi"/>
          <w:sz w:val="24"/>
          <w:szCs w:val="24"/>
        </w:rPr>
        <w:br/>
        <w:t>na wskazanie rodzaju zabudowy. Doprecyzowano w zakresie koniecznym opisy niektórych pól.</w:t>
      </w:r>
    </w:p>
    <w:p w14:paraId="4B4BE4F0" w14:textId="1995C05B" w:rsidR="00342468" w:rsidRPr="005347CC" w:rsidRDefault="004E6174" w:rsidP="005347CC">
      <w:pPr>
        <w:ind w:firstLine="709"/>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Mając powyższe na uwadze, podjęcie uchwały w kształcie zgodnym z niniejszym projektem jest w pełni uzasadnione.</w:t>
      </w:r>
    </w:p>
    <w:p w14:paraId="1FC5391B" w14:textId="2101133D" w:rsidR="007F30D3" w:rsidRPr="005347CC" w:rsidRDefault="007F30D3" w:rsidP="005347CC">
      <w:pPr>
        <w:jc w:val="left"/>
        <w:rPr>
          <w:rFonts w:asciiTheme="minorHAnsi" w:hAnsiTheme="minorHAnsi" w:cstheme="minorHAnsi"/>
          <w:bCs/>
          <w:sz w:val="24"/>
          <w:szCs w:val="24"/>
        </w:rPr>
      </w:pPr>
      <w:r w:rsidRPr="006D538D">
        <w:rPr>
          <w:rFonts w:asciiTheme="minorHAnsi" w:hAnsiTheme="minorHAnsi" w:cstheme="minorHAnsi"/>
          <w:bCs/>
          <w:sz w:val="24"/>
          <w:szCs w:val="24"/>
        </w:rPr>
        <w:t xml:space="preserve">Projekt uchwały omawiany był na posiedzeniu Komisji Bezpieczeństwa Publicznego </w:t>
      </w:r>
      <w:r w:rsidRPr="006D538D">
        <w:rPr>
          <w:rFonts w:asciiTheme="minorHAnsi" w:hAnsiTheme="minorHAnsi" w:cstheme="minorHAnsi"/>
          <w:bCs/>
          <w:sz w:val="24"/>
          <w:szCs w:val="24"/>
        </w:rPr>
        <w:br/>
        <w:t>i Ochrony P.P., Komisji Budownictwa, Gospodarki Komunalnej, Rolnictwa i Ochrony Środowiska oraz na posiedzeniu Komisji Rozwoju Gospodarczego i Budżetu i uzyskał pozytywną opinię.</w:t>
      </w:r>
    </w:p>
    <w:p w14:paraId="37AEECE7" w14:textId="414BDD22" w:rsidR="004E6174" w:rsidRPr="006D538D" w:rsidRDefault="004E6174" w:rsidP="005347CC">
      <w:pPr>
        <w:ind w:firstLine="708"/>
        <w:jc w:val="left"/>
        <w:rPr>
          <w:rFonts w:asciiTheme="minorHAnsi" w:hAnsiTheme="minorHAnsi" w:cstheme="minorHAnsi"/>
          <w:bCs/>
          <w:color w:val="000000" w:themeColor="text1"/>
          <w:sz w:val="24"/>
          <w:szCs w:val="24"/>
        </w:rPr>
      </w:pPr>
      <w:r w:rsidRPr="006D538D">
        <w:rPr>
          <w:rFonts w:asciiTheme="minorHAnsi" w:hAnsiTheme="minorHAnsi" w:cstheme="minorHAnsi"/>
          <w:bCs/>
          <w:color w:val="000000" w:themeColor="text1"/>
          <w:sz w:val="24"/>
          <w:szCs w:val="24"/>
        </w:rPr>
        <w:t>Głosów w dyskusji nie było.</w:t>
      </w:r>
    </w:p>
    <w:p w14:paraId="689EBC66" w14:textId="77777777" w:rsidR="004E6174" w:rsidRPr="006D538D" w:rsidRDefault="004E6174" w:rsidP="005347CC">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2CAE952F" w14:textId="77777777" w:rsidR="004E6174" w:rsidRPr="006D538D" w:rsidRDefault="004E6174" w:rsidP="005347CC">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409DF6C7" w14:textId="1176996E" w:rsidR="004E6174" w:rsidRPr="006D538D" w:rsidRDefault="004E6174" w:rsidP="005347CC">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XLII/560/2022</w:t>
      </w:r>
    </w:p>
    <w:p w14:paraId="558805BD" w14:textId="1DD79163" w:rsidR="008828F5" w:rsidRPr="008828F5" w:rsidRDefault="008828F5" w:rsidP="008828F5">
      <w:pPr>
        <w:rPr>
          <w:rFonts w:asciiTheme="minorHAnsi" w:hAnsiTheme="minorHAnsi" w:cstheme="minorHAnsi"/>
          <w:b/>
          <w:bCs/>
          <w:sz w:val="24"/>
          <w:szCs w:val="24"/>
          <w:lang w:eastAsia="pl-PL"/>
        </w:rPr>
      </w:pPr>
      <w:r w:rsidRPr="008828F5">
        <w:rPr>
          <w:rFonts w:asciiTheme="minorHAnsi" w:hAnsiTheme="minorHAnsi" w:cstheme="minorHAnsi"/>
          <w:b/>
          <w:bCs/>
          <w:sz w:val="24"/>
          <w:szCs w:val="24"/>
          <w:lang w:eastAsia="pl-PL"/>
        </w:rPr>
        <w:t>w sprawie wzoru deklaracji o wysokości opłaty za gospodarowanie odpadami komunalnymi składanej przez właściciela nieruchomości</w:t>
      </w:r>
    </w:p>
    <w:p w14:paraId="5C6E24A1" w14:textId="5E5110E8" w:rsidR="004E6174" w:rsidRPr="005347CC" w:rsidRDefault="004E6174" w:rsidP="005347CC">
      <w:pPr>
        <w:ind w:firstLine="567"/>
        <w:jc w:val="left"/>
        <w:rPr>
          <w:rFonts w:asciiTheme="minorHAnsi" w:hAnsiTheme="minorHAnsi" w:cstheme="minorHAnsi"/>
          <w:b/>
          <w:bCs/>
          <w:sz w:val="24"/>
          <w:szCs w:val="24"/>
          <w:lang w:eastAsia="pl-PL"/>
        </w:rPr>
      </w:pPr>
    </w:p>
    <w:p w14:paraId="75E21F73" w14:textId="34283718" w:rsidR="004E6174" w:rsidRPr="006D538D" w:rsidRDefault="004E6174" w:rsidP="005347CC">
      <w:pPr>
        <w:jc w:val="left"/>
        <w:rPr>
          <w:rFonts w:asciiTheme="minorHAnsi" w:hAnsiTheme="minorHAnsi" w:cstheme="minorHAnsi"/>
          <w:b/>
          <w:color w:val="000000" w:themeColor="text1"/>
          <w:sz w:val="24"/>
          <w:szCs w:val="24"/>
        </w:rPr>
      </w:pPr>
      <w:r w:rsidRPr="006D538D">
        <w:rPr>
          <w:rFonts w:asciiTheme="minorHAnsi" w:hAnsiTheme="minorHAnsi" w:cstheme="minorHAnsi"/>
          <w:b/>
          <w:color w:val="000000" w:themeColor="text1"/>
          <w:sz w:val="24"/>
          <w:szCs w:val="24"/>
        </w:rPr>
        <w:t>Ad pkt 31</w:t>
      </w:r>
    </w:p>
    <w:p w14:paraId="1E6FFAF4" w14:textId="77777777" w:rsidR="004E6174" w:rsidRPr="006D538D" w:rsidRDefault="004E6174"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Elżbieta Zembrzuska Główny Specjalista ds. Gospodarki Odpadami </w:t>
      </w:r>
    </w:p>
    <w:p w14:paraId="41939C45" w14:textId="2D950D5E" w:rsidR="004E6174" w:rsidRPr="006D538D" w:rsidRDefault="004E6174" w:rsidP="005347CC">
      <w:pPr>
        <w:ind w:firstLine="708"/>
        <w:jc w:val="left"/>
        <w:rPr>
          <w:rFonts w:asciiTheme="minorHAnsi" w:hAnsiTheme="minorHAnsi" w:cstheme="minorHAnsi"/>
          <w:sz w:val="24"/>
          <w:szCs w:val="24"/>
          <w:lang w:eastAsia="pl-PL"/>
        </w:rPr>
      </w:pPr>
      <w:r w:rsidRPr="006D538D">
        <w:rPr>
          <w:rFonts w:asciiTheme="minorHAnsi" w:hAnsiTheme="minorHAnsi" w:cstheme="minorHAnsi"/>
          <w:bCs/>
          <w:color w:val="000000" w:themeColor="text1"/>
          <w:sz w:val="24"/>
          <w:szCs w:val="24"/>
        </w:rPr>
        <w:t xml:space="preserve">przedstawiła projekt uchwały </w:t>
      </w:r>
      <w:r w:rsidRPr="006D538D">
        <w:rPr>
          <w:rFonts w:asciiTheme="minorHAnsi" w:hAnsiTheme="minorHAnsi" w:cstheme="minorHAnsi"/>
          <w:sz w:val="24"/>
          <w:szCs w:val="24"/>
          <w:lang w:eastAsia="pl-PL"/>
        </w:rPr>
        <w:t>w sprawie określenia terminu,</w:t>
      </w:r>
      <w:r w:rsidR="00667EA9" w:rsidRPr="006D538D">
        <w:rPr>
          <w:rFonts w:asciiTheme="minorHAnsi" w:hAnsiTheme="minorHAnsi" w:cstheme="minorHAnsi"/>
          <w:sz w:val="24"/>
          <w:szCs w:val="24"/>
          <w:lang w:eastAsia="pl-PL"/>
        </w:rPr>
        <w:t xml:space="preserve"> </w:t>
      </w:r>
      <w:r w:rsidRPr="006D538D">
        <w:rPr>
          <w:rFonts w:asciiTheme="minorHAnsi" w:hAnsiTheme="minorHAnsi" w:cstheme="minorHAnsi"/>
          <w:sz w:val="24"/>
          <w:szCs w:val="24"/>
          <w:lang w:eastAsia="pl-PL"/>
        </w:rPr>
        <w:t>częstotliwości i trybu uiszczania opłaty za gospodarowanie odpadami komunalnymi.</w:t>
      </w:r>
    </w:p>
    <w:p w14:paraId="7A358DAB" w14:textId="77777777" w:rsidR="00667EA9" w:rsidRPr="006D538D" w:rsidRDefault="00667EA9" w:rsidP="005347CC">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Zgodnie z art. 6l ustawy z dnia 13 września 1996 r. o utrzymaniu czystości i porządku </w:t>
      </w:r>
      <w:r w:rsidRPr="006D538D">
        <w:rPr>
          <w:rFonts w:asciiTheme="minorHAnsi" w:hAnsiTheme="minorHAnsi" w:cstheme="minorHAnsi"/>
          <w:sz w:val="24"/>
          <w:szCs w:val="24"/>
        </w:rPr>
        <w:br/>
        <w:t xml:space="preserve">w gminach (Dz. U. z 2022 r. poz. 1297 z </w:t>
      </w:r>
      <w:proofErr w:type="spellStart"/>
      <w:r w:rsidRPr="006D538D">
        <w:rPr>
          <w:rFonts w:asciiTheme="minorHAnsi" w:hAnsiTheme="minorHAnsi" w:cstheme="minorHAnsi"/>
          <w:sz w:val="24"/>
          <w:szCs w:val="24"/>
        </w:rPr>
        <w:t>późn</w:t>
      </w:r>
      <w:proofErr w:type="spellEnd"/>
      <w:r w:rsidRPr="006D538D">
        <w:rPr>
          <w:rFonts w:asciiTheme="minorHAnsi" w:hAnsiTheme="minorHAnsi" w:cstheme="minorHAnsi"/>
          <w:sz w:val="24"/>
          <w:szCs w:val="24"/>
        </w:rPr>
        <w:t>. zm.) rada gminy zobowiązana jest w drodze uchwały stanowiącej akt prawa miejscowego do określenia terminu, częstotliwości i trybu uiszczania opłaty za gospodarowanie odpadami komunalnymi, w tym wskazania czy opłatę uiszcza się z dołu, czy z góry, biorąc po uwagę warunki miejscowe.</w:t>
      </w:r>
    </w:p>
    <w:p w14:paraId="7388C10B" w14:textId="77777777" w:rsidR="00667EA9" w:rsidRPr="006D538D" w:rsidRDefault="00667EA9" w:rsidP="005347CC">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 xml:space="preserve">Obecnie wymieniony zakres reguluje </w:t>
      </w:r>
      <w:r w:rsidRPr="006D538D">
        <w:rPr>
          <w:rFonts w:asciiTheme="minorHAnsi" w:hAnsiTheme="minorHAnsi" w:cstheme="minorHAnsi"/>
          <w:bCs/>
          <w:sz w:val="24"/>
          <w:szCs w:val="24"/>
        </w:rPr>
        <w:t xml:space="preserve">Uchwała Nr XVII/255/2020 Rady Miasta Mława </w:t>
      </w:r>
      <w:r w:rsidRPr="006D538D">
        <w:rPr>
          <w:rFonts w:asciiTheme="minorHAnsi" w:hAnsiTheme="minorHAnsi" w:cstheme="minorHAnsi"/>
          <w:bCs/>
          <w:sz w:val="24"/>
          <w:szCs w:val="24"/>
        </w:rPr>
        <w:br/>
        <w:t xml:space="preserve">z dnia 26 maja 2020 r. </w:t>
      </w:r>
      <w:r w:rsidRPr="006D538D">
        <w:rPr>
          <w:rFonts w:asciiTheme="minorHAnsi" w:hAnsiTheme="minorHAnsi" w:cstheme="minorHAnsi"/>
          <w:sz w:val="24"/>
          <w:szCs w:val="24"/>
        </w:rPr>
        <w:t>w sprawie określenia terminu, częstotliwości i trybu uiszczania opłaty za gospodarowanie odpadami komunalnymi</w:t>
      </w:r>
      <w:bookmarkStart w:id="9" w:name="_Hlk111793042"/>
      <w:r w:rsidRPr="006D538D">
        <w:rPr>
          <w:rFonts w:asciiTheme="minorHAnsi" w:hAnsiTheme="minorHAnsi" w:cstheme="minorHAnsi"/>
          <w:sz w:val="24"/>
          <w:szCs w:val="24"/>
        </w:rPr>
        <w:t>.  (Dz. Urz. Woj. Mazowieckiego z 2020 r. poz. 6159)</w:t>
      </w:r>
      <w:bookmarkEnd w:id="9"/>
      <w:r w:rsidRPr="006D538D">
        <w:rPr>
          <w:rFonts w:asciiTheme="minorHAnsi" w:hAnsiTheme="minorHAnsi" w:cstheme="minorHAnsi"/>
          <w:sz w:val="24"/>
          <w:szCs w:val="24"/>
        </w:rPr>
        <w:t xml:space="preserve">. </w:t>
      </w:r>
      <w:r w:rsidRPr="006D538D">
        <w:rPr>
          <w:rFonts w:asciiTheme="minorHAnsi" w:eastAsia="Times New Roman" w:hAnsiTheme="minorHAnsi" w:cstheme="minorHAnsi"/>
          <w:sz w:val="24"/>
          <w:szCs w:val="24"/>
        </w:rPr>
        <w:t xml:space="preserve">W związku z postanowieniami Uchwały Nr XLI/536/2022 Rady Miasta Mława </w:t>
      </w:r>
      <w:r w:rsidRPr="006D538D">
        <w:rPr>
          <w:rFonts w:asciiTheme="minorHAnsi" w:eastAsia="Times New Roman" w:hAnsiTheme="minorHAnsi" w:cstheme="minorHAnsi"/>
          <w:sz w:val="24"/>
          <w:szCs w:val="24"/>
        </w:rPr>
        <w:br/>
        <w:t xml:space="preserve">z dnia 28 czerwca 2022 r. w sprawie uchylenia uchwały w sprawie odbierania odpadów komunalnych od właścicieli nieruchomości, na których nie zamieszkują mieszkańcy, </w:t>
      </w:r>
      <w:r w:rsidRPr="006D538D">
        <w:rPr>
          <w:rFonts w:asciiTheme="minorHAnsi" w:eastAsia="Times New Roman" w:hAnsiTheme="minorHAnsi" w:cstheme="minorHAnsi"/>
          <w:sz w:val="24"/>
          <w:szCs w:val="24"/>
        </w:rPr>
        <w:br/>
        <w:t xml:space="preserve">a powstają odpady komunalne (Dz. Urz. Woj. Mazowieckiego z 2022 r. poz. 7171) istnieje konieczność dostosowania aktów prawa miejscowego podjętych w okresie poprzednim </w:t>
      </w:r>
      <w:r w:rsidRPr="006D538D">
        <w:rPr>
          <w:rFonts w:asciiTheme="minorHAnsi" w:eastAsia="Times New Roman" w:hAnsiTheme="minorHAnsi" w:cstheme="minorHAnsi"/>
          <w:sz w:val="24"/>
          <w:szCs w:val="24"/>
        </w:rPr>
        <w:br/>
        <w:t xml:space="preserve">na podstawie delegacji wnikających z ustawy o utrzymaniu czystości i porządku w gminach, </w:t>
      </w:r>
      <w:r w:rsidRPr="006D538D">
        <w:rPr>
          <w:rFonts w:asciiTheme="minorHAnsi" w:eastAsia="Times New Roman" w:hAnsiTheme="minorHAnsi" w:cstheme="minorHAnsi"/>
          <w:sz w:val="24"/>
          <w:szCs w:val="24"/>
        </w:rPr>
        <w:br/>
        <w:t>w tym konieczność zmiany postanowień niniejszej uchwały.</w:t>
      </w:r>
    </w:p>
    <w:p w14:paraId="6062C0CD" w14:textId="78C9E0F6" w:rsidR="00667EA9" w:rsidRPr="006D538D" w:rsidRDefault="00667EA9" w:rsidP="005347CC">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Przedstawiony Radzie Miasta Mława projekt uchwały określa termin, częstotliwość oraz tryb wnoszenia opłaty za gospodarowanie odpadami komunalnymi. Projekt uchwały przewiduje, że opłata za gospodarowanie odpadami komunalnymi będzie uiszczana </w:t>
      </w:r>
      <w:r w:rsidRPr="006D538D">
        <w:rPr>
          <w:rFonts w:asciiTheme="minorHAnsi" w:hAnsiTheme="minorHAnsi" w:cstheme="minorHAnsi"/>
          <w:sz w:val="24"/>
          <w:szCs w:val="24"/>
        </w:rPr>
        <w:br/>
        <w:t xml:space="preserve">w cyklach miesięcznych, w terminie do 10 dnia każdego miesiąca, następującego </w:t>
      </w:r>
      <w:r w:rsidRPr="006D538D">
        <w:rPr>
          <w:rFonts w:asciiTheme="minorHAnsi" w:hAnsiTheme="minorHAnsi" w:cstheme="minorHAnsi"/>
          <w:sz w:val="24"/>
          <w:szCs w:val="24"/>
        </w:rPr>
        <w:br/>
      </w:r>
      <w:r w:rsidRPr="006D538D">
        <w:rPr>
          <w:rFonts w:asciiTheme="minorHAnsi" w:hAnsiTheme="minorHAnsi" w:cstheme="minorHAnsi"/>
          <w:sz w:val="24"/>
          <w:szCs w:val="24"/>
        </w:rPr>
        <w:lastRenderedPageBreak/>
        <w:t xml:space="preserve">po miesiącu, którego opłata dotyczy. Nie wyklucza to możliwości wnoszenia opłaty </w:t>
      </w:r>
      <w:r w:rsidRPr="006D538D">
        <w:rPr>
          <w:rFonts w:asciiTheme="minorHAnsi" w:hAnsiTheme="minorHAnsi" w:cstheme="minorHAnsi"/>
          <w:sz w:val="24"/>
          <w:szCs w:val="24"/>
        </w:rPr>
        <w:br/>
        <w:t>przed upływem terminu płatności. Do wnoszenia opłaty za gospodarowanie odpadami komunalnymi za okres od dnia 1 stycznia 2023 r. zobowiązani będą wyłącznie właściciele nieruchomości, na których zamieszkują mieszkańcy.</w:t>
      </w:r>
    </w:p>
    <w:p w14:paraId="478B516A" w14:textId="77777777" w:rsidR="00667EA9" w:rsidRPr="006D538D" w:rsidRDefault="00667EA9" w:rsidP="005347CC">
      <w:pPr>
        <w:ind w:firstLine="567"/>
        <w:jc w:val="left"/>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Opłata za gospodarowanie odpadami komunalnymi zgodnie z ustawą stanowi dochód gminy, a z pobranych opłat gmina pokrywa koszty funkcjonowania systemu gospodarowania odpadami komunalnymi, które obejmują w szczególności koszty:</w:t>
      </w:r>
    </w:p>
    <w:p w14:paraId="46BF1A49" w14:textId="77777777" w:rsidR="00667EA9" w:rsidRPr="006D538D" w:rsidRDefault="00667EA9" w:rsidP="005347CC">
      <w:pPr>
        <w:pStyle w:val="Akapitzlist"/>
        <w:numPr>
          <w:ilvl w:val="0"/>
          <w:numId w:val="47"/>
        </w:numPr>
        <w:spacing w:after="0"/>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odbierania, transportu, zbierania, odzysku i unieszkodliwiania odpadów komunalnych;</w:t>
      </w:r>
    </w:p>
    <w:p w14:paraId="2C604700" w14:textId="77777777" w:rsidR="00667EA9" w:rsidRPr="006D538D" w:rsidRDefault="00667EA9" w:rsidP="005347CC">
      <w:pPr>
        <w:pStyle w:val="Akapitzlist"/>
        <w:numPr>
          <w:ilvl w:val="0"/>
          <w:numId w:val="47"/>
        </w:numPr>
        <w:spacing w:after="0"/>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tworzenia i utrzymania punktów selektywnego zbierania odpadów komunalnych;</w:t>
      </w:r>
    </w:p>
    <w:p w14:paraId="049094BC" w14:textId="77777777" w:rsidR="00667EA9" w:rsidRPr="006D538D" w:rsidRDefault="00667EA9" w:rsidP="005347CC">
      <w:pPr>
        <w:pStyle w:val="Akapitzlist"/>
        <w:numPr>
          <w:ilvl w:val="0"/>
          <w:numId w:val="47"/>
        </w:numPr>
        <w:spacing w:after="0"/>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obsługi administracyjnej tego systemu;</w:t>
      </w:r>
    </w:p>
    <w:p w14:paraId="39A69995" w14:textId="77777777" w:rsidR="00667EA9" w:rsidRPr="006D538D" w:rsidRDefault="00667EA9" w:rsidP="005347CC">
      <w:pPr>
        <w:pStyle w:val="Akapitzlist"/>
        <w:numPr>
          <w:ilvl w:val="0"/>
          <w:numId w:val="47"/>
        </w:numPr>
        <w:spacing w:after="0"/>
        <w:rPr>
          <w:rFonts w:asciiTheme="minorHAnsi" w:eastAsia="Times New Roman" w:hAnsiTheme="minorHAnsi" w:cstheme="minorHAnsi"/>
          <w:sz w:val="24"/>
          <w:szCs w:val="24"/>
        </w:rPr>
      </w:pPr>
      <w:r w:rsidRPr="006D538D">
        <w:rPr>
          <w:rFonts w:asciiTheme="minorHAnsi" w:eastAsia="Times New Roman" w:hAnsiTheme="minorHAnsi" w:cstheme="minorHAnsi"/>
          <w:sz w:val="24"/>
          <w:szCs w:val="24"/>
        </w:rPr>
        <w:t>edukacji ekologicznej w zakresie prawidłowego postępowania z odpadami komunalnym.</w:t>
      </w:r>
    </w:p>
    <w:p w14:paraId="475EC631" w14:textId="77777777" w:rsidR="00667EA9" w:rsidRPr="006D538D" w:rsidRDefault="00667EA9" w:rsidP="005347CC">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Miesięczny charakter opłaty pozwala na rozłożenie w czasie płatności z tytułu podatków i opłat, do których uiszczania zobowiązany jest właściciel nieruchomości. Z uwagi na związanie umową o udzieleniu zamówienia publicznego z przedsiębiorcą odbierającym odpady komunalne, wyłonionym w drodze przetargu, miesięczny charakter opłaty pozwoli także na zachowanie płynności finansowej budżetu Miasta Mława (rozliczenia z tytułu umowy również prowadzone są w trybie miesięcznym). </w:t>
      </w:r>
    </w:p>
    <w:p w14:paraId="2A0882E5" w14:textId="73C82BE2" w:rsidR="00667EA9" w:rsidRPr="006D538D" w:rsidRDefault="00667EA9" w:rsidP="005347CC">
      <w:pPr>
        <w:ind w:firstLine="567"/>
        <w:jc w:val="left"/>
        <w:rPr>
          <w:rFonts w:asciiTheme="minorHAnsi" w:hAnsiTheme="minorHAnsi" w:cstheme="minorHAnsi"/>
          <w:sz w:val="24"/>
          <w:szCs w:val="24"/>
        </w:rPr>
      </w:pPr>
      <w:r w:rsidRPr="006D538D">
        <w:rPr>
          <w:rFonts w:asciiTheme="minorHAnsi" w:hAnsiTheme="minorHAnsi" w:cstheme="minorHAnsi"/>
          <w:sz w:val="24"/>
          <w:szCs w:val="24"/>
        </w:rPr>
        <w:t xml:space="preserve">Sposób naliczania opłaty, stawkę opłaty oraz wzór deklaracji o wysokości opłaty </w:t>
      </w:r>
      <w:r w:rsidRPr="006D538D">
        <w:rPr>
          <w:rFonts w:asciiTheme="minorHAnsi" w:hAnsiTheme="minorHAnsi" w:cstheme="minorHAnsi"/>
          <w:sz w:val="24"/>
          <w:szCs w:val="24"/>
        </w:rPr>
        <w:br/>
        <w:t>za gospodarowanie odpadami komunalnymi określają odrębne uchwały Rady, których projekty również są procedowane.</w:t>
      </w:r>
    </w:p>
    <w:p w14:paraId="4A2EA325" w14:textId="4C43CF4F" w:rsidR="00667EA9" w:rsidRPr="005347CC" w:rsidRDefault="00667EA9" w:rsidP="005347CC">
      <w:pPr>
        <w:ind w:firstLine="567"/>
        <w:jc w:val="left"/>
        <w:rPr>
          <w:rFonts w:asciiTheme="minorHAnsi" w:hAnsiTheme="minorHAnsi" w:cstheme="minorHAnsi"/>
          <w:sz w:val="24"/>
          <w:szCs w:val="24"/>
        </w:rPr>
      </w:pPr>
      <w:r w:rsidRPr="006D538D">
        <w:rPr>
          <w:rFonts w:asciiTheme="minorHAnsi" w:hAnsiTheme="minorHAnsi" w:cstheme="minorHAnsi"/>
          <w:sz w:val="24"/>
          <w:szCs w:val="24"/>
        </w:rPr>
        <w:t>W związku z powyższym podjęcie niniejszej uchwały jest uzasadnione.</w:t>
      </w:r>
    </w:p>
    <w:p w14:paraId="666BA06B" w14:textId="6074EDF4" w:rsidR="007D1F13" w:rsidRPr="005347CC" w:rsidRDefault="007D1F13" w:rsidP="005347CC">
      <w:pPr>
        <w:jc w:val="left"/>
        <w:rPr>
          <w:rFonts w:asciiTheme="minorHAnsi" w:hAnsiTheme="minorHAnsi" w:cstheme="minorHAnsi"/>
          <w:color w:val="000000" w:themeColor="text1"/>
          <w:sz w:val="24"/>
          <w:szCs w:val="24"/>
        </w:rPr>
      </w:pPr>
      <w:r w:rsidRPr="006D538D">
        <w:rPr>
          <w:rFonts w:asciiTheme="minorHAnsi" w:hAnsiTheme="minorHAnsi" w:cstheme="minorHAnsi"/>
          <w:color w:val="000000" w:themeColor="text1"/>
          <w:sz w:val="24"/>
          <w:szCs w:val="24"/>
        </w:rPr>
        <w:t>Projekt uchwały omawiany był na posiedzeniu Komisji Bezpieczeństwa Publicznego i Ochrony P.P.,</w:t>
      </w:r>
      <w:r w:rsidR="00101EB4" w:rsidRPr="006D538D">
        <w:rPr>
          <w:rFonts w:asciiTheme="minorHAnsi" w:hAnsiTheme="minorHAnsi" w:cstheme="minorHAnsi"/>
          <w:color w:val="000000" w:themeColor="text1"/>
          <w:sz w:val="24"/>
          <w:szCs w:val="24"/>
        </w:rPr>
        <w:t xml:space="preserve"> n</w:t>
      </w:r>
      <w:r w:rsidRPr="006D538D">
        <w:rPr>
          <w:rFonts w:asciiTheme="minorHAnsi" w:hAnsiTheme="minorHAnsi" w:cstheme="minorHAnsi"/>
          <w:color w:val="000000" w:themeColor="text1"/>
          <w:sz w:val="24"/>
          <w:szCs w:val="24"/>
        </w:rPr>
        <w:t>a posiedzeniu Komisji Budownictwa, Gospodarki Komunalnej, Rolnictwa i Ochrony Środowiska,</w:t>
      </w:r>
      <w:r w:rsidR="00101EB4" w:rsidRPr="006D538D">
        <w:rPr>
          <w:rFonts w:asciiTheme="minorHAnsi" w:hAnsiTheme="minorHAnsi" w:cstheme="minorHAnsi"/>
          <w:color w:val="000000" w:themeColor="text1"/>
          <w:sz w:val="24"/>
          <w:szCs w:val="24"/>
        </w:rPr>
        <w:t xml:space="preserve"> na posiedzeniu </w:t>
      </w:r>
      <w:r w:rsidRPr="006D538D">
        <w:rPr>
          <w:rFonts w:asciiTheme="minorHAnsi" w:hAnsiTheme="minorHAnsi" w:cstheme="minorHAnsi"/>
          <w:color w:val="000000" w:themeColor="text1"/>
          <w:sz w:val="24"/>
          <w:szCs w:val="24"/>
        </w:rPr>
        <w:t>Komisj</w:t>
      </w:r>
      <w:r w:rsidR="00101EB4" w:rsidRPr="006D538D">
        <w:rPr>
          <w:rFonts w:asciiTheme="minorHAnsi" w:hAnsiTheme="minorHAnsi" w:cstheme="minorHAnsi"/>
          <w:color w:val="000000" w:themeColor="text1"/>
          <w:sz w:val="24"/>
          <w:szCs w:val="24"/>
        </w:rPr>
        <w:t>i</w:t>
      </w:r>
      <w:r w:rsidRPr="006D538D">
        <w:rPr>
          <w:rFonts w:asciiTheme="minorHAnsi" w:hAnsiTheme="minorHAnsi" w:cstheme="minorHAnsi"/>
          <w:color w:val="000000" w:themeColor="text1"/>
          <w:sz w:val="24"/>
          <w:szCs w:val="24"/>
        </w:rPr>
        <w:t xml:space="preserve"> Rozwoju Gospodarczego i Budżetu</w:t>
      </w:r>
      <w:r w:rsidR="00101EB4" w:rsidRPr="006D538D">
        <w:rPr>
          <w:rFonts w:asciiTheme="minorHAnsi" w:hAnsiTheme="minorHAnsi" w:cstheme="minorHAnsi"/>
          <w:color w:val="000000" w:themeColor="text1"/>
          <w:sz w:val="24"/>
          <w:szCs w:val="24"/>
        </w:rPr>
        <w:t xml:space="preserve"> i uzyskał pozytywną opinię.</w:t>
      </w:r>
    </w:p>
    <w:p w14:paraId="75F5BCF7" w14:textId="00D984D5" w:rsidR="00667EA9" w:rsidRPr="005347CC" w:rsidRDefault="00667EA9" w:rsidP="005347CC">
      <w:pPr>
        <w:jc w:val="left"/>
        <w:rPr>
          <w:rFonts w:asciiTheme="minorHAnsi" w:hAnsiTheme="minorHAnsi" w:cstheme="minorHAnsi"/>
          <w:bCs/>
          <w:color w:val="000000" w:themeColor="text1"/>
          <w:sz w:val="24"/>
          <w:szCs w:val="24"/>
        </w:rPr>
      </w:pPr>
      <w:r w:rsidRPr="006D538D">
        <w:rPr>
          <w:rFonts w:asciiTheme="minorHAnsi" w:hAnsiTheme="minorHAnsi" w:cstheme="minorHAnsi"/>
          <w:bCs/>
          <w:color w:val="000000" w:themeColor="text1"/>
          <w:sz w:val="24"/>
          <w:szCs w:val="24"/>
        </w:rPr>
        <w:t>Głosów w dyskusji nie było.</w:t>
      </w:r>
    </w:p>
    <w:p w14:paraId="2FE4A058" w14:textId="747D72EC" w:rsidR="00667EA9" w:rsidRPr="006D538D" w:rsidRDefault="00667EA9" w:rsidP="005347CC">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(19 głosami za, jednogłośnie)</w:t>
      </w:r>
    </w:p>
    <w:p w14:paraId="70E80BC2" w14:textId="77777777" w:rsidR="00667EA9" w:rsidRPr="006D538D" w:rsidRDefault="00667EA9" w:rsidP="005347CC">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11180FBC" w14:textId="52D9FCB1" w:rsidR="00667EA9" w:rsidRPr="006D538D" w:rsidRDefault="00667EA9" w:rsidP="005347CC">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XLII/561/2022</w:t>
      </w:r>
    </w:p>
    <w:p w14:paraId="46D54C40" w14:textId="33C99507" w:rsidR="00101EB4" w:rsidRPr="006D538D" w:rsidRDefault="00667EA9" w:rsidP="005347CC">
      <w:pPr>
        <w:jc w:val="left"/>
        <w:rPr>
          <w:rFonts w:asciiTheme="minorHAnsi" w:hAnsiTheme="minorHAnsi" w:cstheme="minorHAnsi"/>
          <w:b/>
          <w:sz w:val="24"/>
          <w:szCs w:val="24"/>
          <w:lang w:eastAsia="pl-PL"/>
        </w:rPr>
      </w:pPr>
      <w:r w:rsidRPr="006D538D">
        <w:rPr>
          <w:rFonts w:asciiTheme="minorHAnsi" w:hAnsiTheme="minorHAnsi" w:cstheme="minorHAnsi"/>
          <w:b/>
          <w:sz w:val="24"/>
          <w:szCs w:val="24"/>
          <w:lang w:eastAsia="pl-PL"/>
        </w:rPr>
        <w:t>w sprawie określenia terminu, częstotliwości i trybu uiszczania opłaty za gospodarowanie odpadami komunalnymi.</w:t>
      </w:r>
    </w:p>
    <w:p w14:paraId="1A42C7C1" w14:textId="4D3E050F" w:rsidR="00DC0D66" w:rsidRPr="006D538D" w:rsidRDefault="00675E77" w:rsidP="005347CC">
      <w:pPr>
        <w:jc w:val="left"/>
        <w:rPr>
          <w:rFonts w:asciiTheme="minorHAnsi" w:hAnsiTheme="minorHAnsi" w:cstheme="minorHAnsi"/>
          <w:b/>
          <w:sz w:val="24"/>
          <w:szCs w:val="24"/>
        </w:rPr>
      </w:pPr>
      <w:r w:rsidRPr="006D538D">
        <w:rPr>
          <w:rFonts w:asciiTheme="minorHAnsi" w:hAnsiTheme="minorHAnsi" w:cstheme="minorHAnsi"/>
          <w:b/>
          <w:sz w:val="24"/>
          <w:szCs w:val="24"/>
        </w:rPr>
        <w:t>Ad pkt 32</w:t>
      </w:r>
    </w:p>
    <w:p w14:paraId="70347BE7" w14:textId="12C46A5A" w:rsidR="000757AC" w:rsidRPr="006D538D" w:rsidRDefault="00101EB4" w:rsidP="005347CC">
      <w:pPr>
        <w:jc w:val="left"/>
        <w:rPr>
          <w:rFonts w:asciiTheme="minorHAnsi" w:hAnsiTheme="minorHAnsi" w:cstheme="minorHAnsi"/>
          <w:b/>
          <w:sz w:val="24"/>
          <w:szCs w:val="24"/>
        </w:rPr>
      </w:pPr>
      <w:r w:rsidRPr="006D538D">
        <w:rPr>
          <w:rFonts w:asciiTheme="minorHAnsi" w:hAnsiTheme="minorHAnsi" w:cstheme="minorHAnsi"/>
          <w:b/>
          <w:sz w:val="24"/>
          <w:szCs w:val="24"/>
        </w:rPr>
        <w:t xml:space="preserve">Leszek Ośliźlok Przewodniczący Komisji Skarg, wniosków i petycji </w:t>
      </w:r>
    </w:p>
    <w:p w14:paraId="74B8C789" w14:textId="63330106" w:rsidR="00795E37" w:rsidRPr="006D538D" w:rsidRDefault="00795E37" w:rsidP="005347CC">
      <w:pPr>
        <w:jc w:val="left"/>
        <w:rPr>
          <w:rFonts w:asciiTheme="minorHAnsi" w:hAnsiTheme="minorHAnsi" w:cstheme="minorHAnsi"/>
          <w:b/>
          <w:sz w:val="24"/>
          <w:szCs w:val="24"/>
        </w:rPr>
      </w:pPr>
      <w:r w:rsidRPr="006D538D">
        <w:rPr>
          <w:rFonts w:asciiTheme="minorHAnsi" w:hAnsiTheme="minorHAnsi" w:cstheme="minorHAnsi"/>
          <w:b/>
          <w:sz w:val="24"/>
          <w:szCs w:val="24"/>
        </w:rPr>
        <w:tab/>
      </w:r>
      <w:r w:rsidRPr="006D538D">
        <w:rPr>
          <w:rFonts w:asciiTheme="minorHAnsi" w:hAnsiTheme="minorHAnsi" w:cstheme="minorHAnsi"/>
          <w:bCs/>
          <w:sz w:val="24"/>
          <w:szCs w:val="24"/>
        </w:rPr>
        <w:t>przedstawił</w:t>
      </w:r>
      <w:r w:rsidRPr="006D538D">
        <w:rPr>
          <w:rFonts w:asciiTheme="minorHAnsi" w:hAnsiTheme="minorHAnsi" w:cstheme="minorHAnsi"/>
          <w:b/>
          <w:sz w:val="24"/>
          <w:szCs w:val="24"/>
        </w:rPr>
        <w:t xml:space="preserve"> </w:t>
      </w:r>
      <w:r w:rsidR="00545274" w:rsidRPr="006D538D">
        <w:rPr>
          <w:rStyle w:val="markedcontent"/>
          <w:rFonts w:asciiTheme="minorHAnsi" w:hAnsiTheme="minorHAnsi" w:cstheme="minorHAnsi"/>
          <w:sz w:val="24"/>
          <w:szCs w:val="24"/>
        </w:rPr>
        <w:t>petycję dotyczącą podwyższenia limitów zezwoleń na sprzedaż napojów alkoholowych przeznaczonych do spożycia poza miejscem sprzedaży.</w:t>
      </w:r>
    </w:p>
    <w:p w14:paraId="30DD3653" w14:textId="787FCA21" w:rsidR="00675E77" w:rsidRPr="006D538D" w:rsidRDefault="00675E77" w:rsidP="005347CC">
      <w:pPr>
        <w:jc w:val="left"/>
        <w:rPr>
          <w:rFonts w:asciiTheme="minorHAnsi" w:hAnsiTheme="minorHAnsi" w:cstheme="minorHAnsi"/>
          <w:b/>
          <w:sz w:val="24"/>
          <w:szCs w:val="24"/>
        </w:rPr>
      </w:pPr>
      <w:r w:rsidRPr="006D538D">
        <w:rPr>
          <w:rStyle w:val="markedcontent"/>
          <w:rFonts w:asciiTheme="minorHAnsi" w:hAnsiTheme="minorHAnsi" w:cstheme="minorHAnsi"/>
          <w:sz w:val="24"/>
          <w:szCs w:val="24"/>
        </w:rPr>
        <w:t>W dniu 29 lipca 2022 r. do Rady Miasta wpłynęła petycja złożona przez</w:t>
      </w:r>
      <w:r w:rsidRPr="006D538D">
        <w:rPr>
          <w:rFonts w:asciiTheme="minorHAnsi" w:hAnsiTheme="minorHAnsi" w:cstheme="minorHAnsi"/>
          <w:sz w:val="24"/>
          <w:szCs w:val="24"/>
        </w:rPr>
        <w:t xml:space="preserve"> </w:t>
      </w:r>
      <w:r w:rsidRPr="006D538D">
        <w:rPr>
          <w:rStyle w:val="markedcontent"/>
          <w:rFonts w:asciiTheme="minorHAnsi" w:hAnsiTheme="minorHAnsi" w:cstheme="minorHAnsi"/>
          <w:sz w:val="24"/>
          <w:szCs w:val="24"/>
        </w:rPr>
        <w:t xml:space="preserve">Żabka Polska Sp. z </w:t>
      </w:r>
      <w:proofErr w:type="spellStart"/>
      <w:r w:rsidRPr="006D538D">
        <w:rPr>
          <w:rStyle w:val="markedcontent"/>
          <w:rFonts w:asciiTheme="minorHAnsi" w:hAnsiTheme="minorHAnsi" w:cstheme="minorHAnsi"/>
          <w:sz w:val="24"/>
          <w:szCs w:val="24"/>
        </w:rPr>
        <w:t>o.o</w:t>
      </w:r>
      <w:proofErr w:type="spellEnd"/>
      <w:r w:rsidRPr="006D538D">
        <w:rPr>
          <w:rStyle w:val="markedcontent"/>
          <w:rFonts w:asciiTheme="minorHAnsi" w:hAnsiTheme="minorHAnsi" w:cstheme="minorHAnsi"/>
          <w:sz w:val="24"/>
          <w:szCs w:val="24"/>
        </w:rPr>
        <w:t xml:space="preserve"> dotycząca podwyższenia limitów zezwoleń na sprzedaż napojów alkoholowych przeznaczonych do spożycia poza miejscem sprzedaży, dotyczy Uchwały NR XLIII/519/2018</w:t>
      </w:r>
      <w:r w:rsidR="00795E37" w:rsidRPr="006D538D">
        <w:rPr>
          <w:rStyle w:val="markedcontent"/>
          <w:rFonts w:asciiTheme="minorHAnsi" w:hAnsiTheme="minorHAnsi" w:cstheme="minorHAnsi"/>
          <w:sz w:val="24"/>
          <w:szCs w:val="24"/>
        </w:rPr>
        <w:t xml:space="preserve"> </w:t>
      </w:r>
      <w:r w:rsidRPr="006D538D">
        <w:rPr>
          <w:rStyle w:val="markedcontent"/>
          <w:rFonts w:asciiTheme="minorHAnsi" w:hAnsiTheme="minorHAnsi" w:cstheme="minorHAnsi"/>
          <w:sz w:val="24"/>
          <w:szCs w:val="24"/>
        </w:rPr>
        <w:t xml:space="preserve">z </w:t>
      </w:r>
      <w:r w:rsidRPr="006D538D">
        <w:rPr>
          <w:rStyle w:val="markedcontent"/>
          <w:rFonts w:asciiTheme="minorHAnsi" w:hAnsiTheme="minorHAnsi" w:cstheme="minorHAnsi"/>
          <w:sz w:val="24"/>
          <w:szCs w:val="24"/>
        </w:rPr>
        <w:lastRenderedPageBreak/>
        <w:t>dnia</w:t>
      </w:r>
      <w:r w:rsidR="00545274" w:rsidRPr="006D538D">
        <w:rPr>
          <w:rStyle w:val="markedcontent"/>
          <w:rFonts w:asciiTheme="minorHAnsi" w:hAnsiTheme="minorHAnsi" w:cstheme="minorHAnsi"/>
          <w:sz w:val="24"/>
          <w:szCs w:val="24"/>
        </w:rPr>
        <w:t> </w:t>
      </w:r>
      <w:r w:rsidRPr="006D538D">
        <w:rPr>
          <w:rStyle w:val="markedcontent"/>
          <w:rFonts w:asciiTheme="minorHAnsi" w:hAnsiTheme="minorHAnsi" w:cstheme="minorHAnsi"/>
          <w:sz w:val="24"/>
          <w:szCs w:val="24"/>
        </w:rPr>
        <w:t>28</w:t>
      </w:r>
      <w:r w:rsidR="00545274" w:rsidRPr="006D538D">
        <w:rPr>
          <w:rStyle w:val="markedcontent"/>
          <w:rFonts w:asciiTheme="minorHAnsi" w:hAnsiTheme="minorHAnsi" w:cstheme="minorHAnsi"/>
          <w:sz w:val="24"/>
          <w:szCs w:val="24"/>
        </w:rPr>
        <w:t> </w:t>
      </w:r>
      <w:r w:rsidRPr="006D538D">
        <w:rPr>
          <w:rStyle w:val="markedcontent"/>
          <w:rFonts w:asciiTheme="minorHAnsi" w:hAnsiTheme="minorHAnsi" w:cstheme="minorHAnsi"/>
          <w:sz w:val="24"/>
          <w:szCs w:val="24"/>
        </w:rPr>
        <w:t>czerwca</w:t>
      </w:r>
      <w:r w:rsidR="00545274" w:rsidRPr="006D538D">
        <w:rPr>
          <w:rStyle w:val="markedcontent"/>
          <w:rFonts w:asciiTheme="minorHAnsi" w:hAnsiTheme="minorHAnsi" w:cstheme="minorHAnsi"/>
          <w:sz w:val="24"/>
          <w:szCs w:val="24"/>
        </w:rPr>
        <w:t> </w:t>
      </w:r>
      <w:r w:rsidRPr="006D538D">
        <w:rPr>
          <w:rStyle w:val="markedcontent"/>
          <w:rFonts w:asciiTheme="minorHAnsi" w:hAnsiTheme="minorHAnsi" w:cstheme="minorHAnsi"/>
          <w:sz w:val="24"/>
          <w:szCs w:val="24"/>
        </w:rPr>
        <w:t>2018</w:t>
      </w:r>
      <w:r w:rsidR="00545274" w:rsidRPr="006D538D">
        <w:rPr>
          <w:rStyle w:val="markedcontent"/>
          <w:rFonts w:asciiTheme="minorHAnsi" w:hAnsiTheme="minorHAnsi" w:cstheme="minorHAnsi"/>
          <w:sz w:val="24"/>
          <w:szCs w:val="24"/>
        </w:rPr>
        <w:t> </w:t>
      </w:r>
      <w:r w:rsidRPr="006D538D">
        <w:rPr>
          <w:rStyle w:val="markedcontent"/>
          <w:rFonts w:asciiTheme="minorHAnsi" w:hAnsiTheme="minorHAnsi" w:cstheme="minorHAnsi"/>
          <w:sz w:val="24"/>
          <w:szCs w:val="24"/>
        </w:rPr>
        <w:t xml:space="preserve">r. </w:t>
      </w:r>
      <w:r w:rsidRPr="006D538D">
        <w:rPr>
          <w:rFonts w:asciiTheme="minorHAnsi" w:eastAsia="Times New Roman" w:hAnsiTheme="minorHAnsi" w:cstheme="minorHAnsi"/>
          <w:sz w:val="24"/>
          <w:szCs w:val="24"/>
          <w:lang w:eastAsia="pl-PL"/>
        </w:rPr>
        <w:br/>
        <w:t xml:space="preserve">        Zgodnie z art. 4 ust 2 ustawy z dnia 11 lipca 2014 r. o petycjach (Dz.U. z 2018 r. poz. 870 </w:t>
      </w:r>
      <w:r w:rsidRPr="006D538D">
        <w:rPr>
          <w:rFonts w:asciiTheme="minorHAnsi" w:eastAsia="Times New Roman" w:hAnsiTheme="minorHAnsi" w:cstheme="minorHAnsi"/>
          <w:sz w:val="24"/>
          <w:szCs w:val="24"/>
          <w:lang w:eastAsia="pl-PL"/>
        </w:rPr>
        <w:br/>
        <w:t>ze zm.) - petycja powinna zawierać:</w:t>
      </w:r>
    </w:p>
    <w:p w14:paraId="239E2A55" w14:textId="5767097B" w:rsidR="00675E77" w:rsidRPr="005347CC" w:rsidRDefault="00675E77" w:rsidP="005347CC">
      <w:pPr>
        <w:jc w:val="left"/>
        <w:rPr>
          <w:rFonts w:asciiTheme="minorHAnsi" w:hAnsiTheme="minorHAnsi" w:cstheme="minorHAnsi"/>
          <w:b/>
          <w:bCs/>
          <w:sz w:val="24"/>
          <w:szCs w:val="24"/>
        </w:rPr>
      </w:pPr>
      <w:r w:rsidRPr="006D538D">
        <w:rPr>
          <w:rFonts w:asciiTheme="minorHAnsi" w:eastAsia="Times New Roman" w:hAnsiTheme="minorHAnsi" w:cstheme="minorHAnsi"/>
          <w:sz w:val="24"/>
          <w:szCs w:val="24"/>
          <w:lang w:eastAsia="pl-PL"/>
        </w:rPr>
        <w:t>1) oznaczenie podmiotu wnoszącego petycję; jeżeli podmiotem wnoszącym petycję jest grupa podmiotów, w petycji należy wskazać oznaczenie każdego z tych podmiotów oraz osobę reprezentującą podmiot wnoszący petycję;</w:t>
      </w:r>
      <w:r w:rsidRPr="006D538D">
        <w:rPr>
          <w:rFonts w:asciiTheme="minorHAnsi" w:eastAsia="Times New Roman" w:hAnsiTheme="minorHAnsi" w:cstheme="minorHAnsi"/>
          <w:sz w:val="24"/>
          <w:szCs w:val="24"/>
          <w:lang w:eastAsia="pl-PL"/>
        </w:rPr>
        <w:br/>
        <w:t>2) wskazanie miejsca zamieszkania albo siedziby podmiotu wnoszącego petycję oraz adresu do korespondencji; jeżeli podmiotem wnoszącym petycję jest grupa podmiotów, w petycji należy wskazać miejsce zamieszkania lub siedzibę każdego z tych podmiotów;</w:t>
      </w:r>
      <w:r w:rsidRPr="006D538D">
        <w:rPr>
          <w:rFonts w:asciiTheme="minorHAnsi" w:eastAsia="Times New Roman" w:hAnsiTheme="minorHAnsi" w:cstheme="minorHAnsi"/>
          <w:sz w:val="24"/>
          <w:szCs w:val="24"/>
          <w:lang w:eastAsia="pl-PL"/>
        </w:rPr>
        <w:br/>
        <w:t>3) oznaczenie adresata petycji;</w:t>
      </w:r>
      <w:r w:rsidRPr="006D538D">
        <w:rPr>
          <w:rFonts w:asciiTheme="minorHAnsi" w:eastAsia="Times New Roman" w:hAnsiTheme="minorHAnsi" w:cstheme="minorHAnsi"/>
          <w:sz w:val="24"/>
          <w:szCs w:val="24"/>
          <w:lang w:eastAsia="pl-PL"/>
        </w:rPr>
        <w:br/>
        <w:t>4) wskazanie przedmiotu petycji.</w:t>
      </w:r>
      <w:r w:rsidRPr="006D538D">
        <w:rPr>
          <w:rFonts w:asciiTheme="minorHAnsi" w:eastAsia="Times New Roman" w:hAnsiTheme="minorHAnsi" w:cstheme="minorHAnsi"/>
          <w:sz w:val="24"/>
          <w:szCs w:val="24"/>
          <w:lang w:eastAsia="pl-PL"/>
        </w:rPr>
        <w:br/>
        <w:t xml:space="preserve">        Pierwszym z wymogów formalnych petycji jest oznaczenie podmiotu, który ją wnosi. Chodzi tu o podanie – w przypadku osób fizycznych – imienia (imion) i nazwiska, </w:t>
      </w:r>
      <w:r w:rsidRPr="006D538D">
        <w:rPr>
          <w:rFonts w:asciiTheme="minorHAnsi" w:eastAsia="Times New Roman" w:hAnsiTheme="minorHAnsi" w:cstheme="minorHAnsi"/>
          <w:sz w:val="24"/>
          <w:szCs w:val="24"/>
          <w:lang w:eastAsia="pl-PL"/>
        </w:rPr>
        <w:br/>
        <w:t xml:space="preserve">a w przypadku pozostałych podmiotów – ich pełnej nazwy. Jeżeli podmiotem składającym petycje jest grupa podmiotów, w petycji należy wówczas wskazać oznaczenie każdego </w:t>
      </w:r>
      <w:r w:rsidRPr="006D538D">
        <w:rPr>
          <w:rFonts w:asciiTheme="minorHAnsi" w:eastAsia="Times New Roman" w:hAnsiTheme="minorHAnsi" w:cstheme="minorHAnsi"/>
          <w:sz w:val="24"/>
          <w:szCs w:val="24"/>
          <w:lang w:eastAsia="pl-PL"/>
        </w:rPr>
        <w:br/>
        <w:t>z tych podmiotów oraz osobę reprezentującą podmiot wnoszący petycję.</w:t>
      </w:r>
      <w:r w:rsidRPr="006D538D">
        <w:rPr>
          <w:rFonts w:asciiTheme="minorHAnsi" w:eastAsia="Times New Roman" w:hAnsiTheme="minorHAnsi" w:cstheme="minorHAnsi"/>
          <w:sz w:val="24"/>
          <w:szCs w:val="24"/>
          <w:lang w:eastAsia="pl-PL"/>
        </w:rPr>
        <w:br/>
        <w:t xml:space="preserve">        Drugim wymogiem formalnym jest wskazanie miejsca zamieszkania albo siedziby podmiotu wnoszącego petycję oraz adresu do korespondencji. Jeżeli wnoszący petycję </w:t>
      </w:r>
      <w:r w:rsidRPr="006D538D">
        <w:rPr>
          <w:rFonts w:asciiTheme="minorHAnsi" w:eastAsia="Times New Roman" w:hAnsiTheme="minorHAnsi" w:cstheme="minorHAnsi"/>
          <w:sz w:val="24"/>
          <w:szCs w:val="24"/>
          <w:lang w:eastAsia="pl-PL"/>
        </w:rPr>
        <w:br/>
        <w:t xml:space="preserve">nie określi tego inaczej, przyjąć wypada, że jego miejsce zamieszkania albo siedziba </w:t>
      </w:r>
      <w:r w:rsidRPr="006D538D">
        <w:rPr>
          <w:rFonts w:asciiTheme="minorHAnsi" w:eastAsia="Times New Roman" w:hAnsiTheme="minorHAnsi" w:cstheme="minorHAnsi"/>
          <w:sz w:val="24"/>
          <w:szCs w:val="24"/>
          <w:lang w:eastAsia="pl-PL"/>
        </w:rPr>
        <w:br/>
        <w:t>jest jednocześnie adresem do korespondencji. Adres powinien zawierać oznaczenie miasta, kodu pocztowego, ulicy oraz numeru budynku i lokalu, który zamieszkuje składający petycję bądź– gdy nie jest osobą fizyczną – w którym ma siedzibę. Możliwe jest również wyznaczenie                       do korespondencji skrytki pocztowej. Wypada zauważyć, że nawet złożenie petycji za pomocą</w:t>
      </w:r>
    </w:p>
    <w:p w14:paraId="516A6235" w14:textId="03B783DF" w:rsidR="00675E77" w:rsidRPr="006D538D" w:rsidRDefault="00675E77" w:rsidP="006D538D">
      <w:pPr>
        <w:rPr>
          <w:rFonts w:asciiTheme="minorHAnsi" w:eastAsia="Times New Roman" w:hAnsiTheme="minorHAnsi" w:cstheme="minorHAnsi"/>
          <w:sz w:val="24"/>
          <w:szCs w:val="24"/>
          <w:lang w:eastAsia="pl-PL"/>
        </w:rPr>
      </w:pPr>
      <w:r w:rsidRPr="006D538D">
        <w:rPr>
          <w:rFonts w:asciiTheme="minorHAnsi" w:eastAsia="Times New Roman" w:hAnsiTheme="minorHAnsi" w:cstheme="minorHAnsi"/>
          <w:sz w:val="24"/>
          <w:szCs w:val="24"/>
          <w:lang w:eastAsia="pl-PL"/>
        </w:rPr>
        <w:t>środków komunikacji elektronicznej nie zwalnia z obowiązku wskazania w niej miejsca zamieszkania (siedziby) oraz adresu do korespondencji – innego niż elektroniczny – pod którym może odbywać się korespondencja w tradycyjnej, papierowej formie.</w:t>
      </w:r>
      <w:r w:rsidRPr="006D538D">
        <w:rPr>
          <w:rFonts w:asciiTheme="minorHAnsi" w:eastAsia="Times New Roman" w:hAnsiTheme="minorHAnsi" w:cstheme="minorHAnsi"/>
          <w:sz w:val="24"/>
          <w:szCs w:val="24"/>
          <w:lang w:eastAsia="pl-PL"/>
        </w:rPr>
        <w:br/>
        <w:t xml:space="preserve">        W przedmiotowej petycji brak jest w/w wymogów formalnych, a mianowicie wskazania siedziby podmiotu wnoszącego petycję oraz adresu do korespondencji.</w:t>
      </w:r>
    </w:p>
    <w:p w14:paraId="79465A26" w14:textId="77777777" w:rsidR="00675E77" w:rsidRPr="006D538D" w:rsidRDefault="00675E77" w:rsidP="006D538D">
      <w:pPr>
        <w:rPr>
          <w:rFonts w:asciiTheme="minorHAnsi" w:eastAsia="Times New Roman" w:hAnsiTheme="minorHAnsi" w:cstheme="minorHAnsi"/>
          <w:sz w:val="24"/>
          <w:szCs w:val="24"/>
          <w:lang w:eastAsia="pl-PL"/>
        </w:rPr>
      </w:pPr>
      <w:r w:rsidRPr="006D538D">
        <w:rPr>
          <w:rFonts w:asciiTheme="minorHAnsi" w:eastAsia="Times New Roman" w:hAnsiTheme="minorHAnsi" w:cstheme="minorHAnsi"/>
          <w:sz w:val="24"/>
          <w:szCs w:val="24"/>
          <w:lang w:eastAsia="pl-PL"/>
        </w:rPr>
        <w:t xml:space="preserve">         Jeżeli petycja nie spełnia wymogów formalnych pozostawia się ją bez rozpatrzenia               (art. 7 ust 1 ustawy o petycjach). </w:t>
      </w:r>
    </w:p>
    <w:p w14:paraId="64E80B06" w14:textId="4DA85373" w:rsidR="00675E77" w:rsidRPr="006D538D" w:rsidRDefault="00675E77" w:rsidP="006D538D">
      <w:pPr>
        <w:jc w:val="left"/>
        <w:rPr>
          <w:rFonts w:asciiTheme="minorHAnsi" w:eastAsia="Times New Roman" w:hAnsiTheme="minorHAnsi" w:cstheme="minorHAnsi"/>
          <w:sz w:val="24"/>
          <w:szCs w:val="24"/>
          <w:lang w:eastAsia="pl-PL"/>
        </w:rPr>
      </w:pPr>
      <w:r w:rsidRPr="006D538D">
        <w:rPr>
          <w:rFonts w:asciiTheme="minorHAnsi" w:eastAsia="Times New Roman" w:hAnsiTheme="minorHAnsi" w:cstheme="minorHAnsi"/>
          <w:sz w:val="24"/>
          <w:szCs w:val="24"/>
          <w:lang w:eastAsia="pl-PL"/>
        </w:rPr>
        <w:t>Ma to miejsce wówczas gdy:</w:t>
      </w:r>
      <w:r w:rsidRPr="006D538D">
        <w:rPr>
          <w:rFonts w:asciiTheme="minorHAnsi" w:eastAsia="Times New Roman" w:hAnsiTheme="minorHAnsi" w:cstheme="minorHAnsi"/>
          <w:sz w:val="24"/>
          <w:szCs w:val="24"/>
          <w:lang w:eastAsia="pl-PL"/>
        </w:rPr>
        <w:br/>
        <w:t>1) pozbawiona jest oznaczenia podmiotu wnoszącego petycję,</w:t>
      </w:r>
      <w:r w:rsidRPr="006D538D">
        <w:rPr>
          <w:rFonts w:asciiTheme="minorHAnsi" w:eastAsia="Times New Roman" w:hAnsiTheme="minorHAnsi" w:cstheme="minorHAnsi"/>
          <w:sz w:val="24"/>
          <w:szCs w:val="24"/>
          <w:lang w:eastAsia="pl-PL"/>
        </w:rPr>
        <w:br/>
        <w:t>2) w przypadku petycji wnoszonej przez grupę podmiotów – pozbawiona oznaczenia każdego z tych podmiotów oraz osoby reprezentującej podmiot wnoszący petycję,</w:t>
      </w:r>
      <w:r w:rsidRPr="006D538D">
        <w:rPr>
          <w:rFonts w:asciiTheme="minorHAnsi" w:eastAsia="Times New Roman" w:hAnsiTheme="minorHAnsi" w:cstheme="minorHAnsi"/>
          <w:sz w:val="24"/>
          <w:szCs w:val="24"/>
          <w:lang w:eastAsia="pl-PL"/>
        </w:rPr>
        <w:br/>
        <w:t>3) pozbawiona wskazania miejsca zamieszkania albo siedziby podmiotu wnoszącego petycję oraz adresu do korespondencji,</w:t>
      </w:r>
    </w:p>
    <w:p w14:paraId="5FA24B98" w14:textId="324AC479" w:rsidR="00675E77" w:rsidRPr="005347CC" w:rsidRDefault="00675E77" w:rsidP="006D538D">
      <w:pPr>
        <w:rPr>
          <w:rFonts w:asciiTheme="minorHAnsi" w:eastAsia="Times New Roman" w:hAnsiTheme="minorHAnsi" w:cstheme="minorHAnsi"/>
          <w:sz w:val="24"/>
          <w:szCs w:val="24"/>
          <w:lang w:eastAsia="pl-PL"/>
        </w:rPr>
      </w:pPr>
      <w:r w:rsidRPr="006D538D">
        <w:rPr>
          <w:rFonts w:asciiTheme="minorHAnsi" w:eastAsia="Times New Roman" w:hAnsiTheme="minorHAnsi" w:cstheme="minorHAnsi"/>
          <w:sz w:val="24"/>
          <w:szCs w:val="24"/>
          <w:lang w:eastAsia="pl-PL"/>
        </w:rPr>
        <w:t>Mając powyższe na względzie należało pozostawić petycję bez rozpatrzenia.</w:t>
      </w:r>
    </w:p>
    <w:p w14:paraId="5EEB2867" w14:textId="703ADCC2" w:rsidR="00675E77" w:rsidRPr="006D538D" w:rsidRDefault="00675E77" w:rsidP="006D538D">
      <w:pPr>
        <w:rPr>
          <w:rFonts w:asciiTheme="minorHAnsi" w:hAnsiTheme="minorHAnsi" w:cstheme="minorHAnsi"/>
          <w:b/>
          <w:bCs/>
          <w:sz w:val="24"/>
          <w:szCs w:val="24"/>
        </w:rPr>
      </w:pPr>
      <w:r w:rsidRPr="006D538D">
        <w:rPr>
          <w:rFonts w:asciiTheme="minorHAnsi" w:hAnsiTheme="minorHAnsi" w:cstheme="minorHAnsi"/>
          <w:b/>
          <w:bCs/>
          <w:sz w:val="24"/>
          <w:szCs w:val="24"/>
        </w:rPr>
        <w:t>Radny Marek Kiełbiński</w:t>
      </w:r>
    </w:p>
    <w:p w14:paraId="48E4809F" w14:textId="79603437" w:rsidR="00942300" w:rsidRPr="006D538D" w:rsidRDefault="00675E77" w:rsidP="006D538D">
      <w:pPr>
        <w:rPr>
          <w:rFonts w:asciiTheme="minorHAnsi" w:hAnsiTheme="minorHAnsi" w:cstheme="minorHAnsi"/>
          <w:sz w:val="24"/>
          <w:szCs w:val="24"/>
        </w:rPr>
      </w:pPr>
      <w:r w:rsidRPr="006D538D">
        <w:rPr>
          <w:rFonts w:asciiTheme="minorHAnsi" w:hAnsiTheme="minorHAnsi" w:cstheme="minorHAnsi"/>
          <w:b/>
          <w:bCs/>
          <w:sz w:val="24"/>
          <w:szCs w:val="24"/>
        </w:rPr>
        <w:tab/>
      </w:r>
      <w:r w:rsidR="001B39C8" w:rsidRPr="006D538D">
        <w:rPr>
          <w:rFonts w:asciiTheme="minorHAnsi" w:hAnsiTheme="minorHAnsi" w:cstheme="minorHAnsi"/>
          <w:sz w:val="24"/>
          <w:szCs w:val="24"/>
        </w:rPr>
        <w:t>Czy musi być omawiana petycja na sesji, skoro nie spełnia wymogów formalnych?</w:t>
      </w:r>
    </w:p>
    <w:p w14:paraId="44CA59E4" w14:textId="01273D1D" w:rsidR="001B39C8" w:rsidRPr="006D538D" w:rsidRDefault="00942300" w:rsidP="006D538D">
      <w:pPr>
        <w:rPr>
          <w:rFonts w:asciiTheme="minorHAnsi" w:hAnsiTheme="minorHAnsi" w:cstheme="minorHAnsi"/>
          <w:b/>
          <w:bCs/>
          <w:sz w:val="24"/>
          <w:szCs w:val="24"/>
        </w:rPr>
      </w:pPr>
      <w:r w:rsidRPr="006D538D">
        <w:rPr>
          <w:rFonts w:asciiTheme="minorHAnsi" w:hAnsiTheme="minorHAnsi" w:cstheme="minorHAnsi"/>
          <w:b/>
          <w:bCs/>
          <w:sz w:val="24"/>
          <w:szCs w:val="24"/>
        </w:rPr>
        <w:t xml:space="preserve">Lech </w:t>
      </w:r>
      <w:proofErr w:type="spellStart"/>
      <w:r w:rsidRPr="006D538D">
        <w:rPr>
          <w:rFonts w:asciiTheme="minorHAnsi" w:hAnsiTheme="minorHAnsi" w:cstheme="minorHAnsi"/>
          <w:b/>
          <w:bCs/>
          <w:sz w:val="24"/>
          <w:szCs w:val="24"/>
        </w:rPr>
        <w:t>Prejs</w:t>
      </w:r>
      <w:proofErr w:type="spellEnd"/>
      <w:r w:rsidRPr="006D538D">
        <w:rPr>
          <w:rFonts w:asciiTheme="minorHAnsi" w:hAnsiTheme="minorHAnsi" w:cstheme="minorHAnsi"/>
          <w:b/>
          <w:bCs/>
          <w:sz w:val="24"/>
          <w:szCs w:val="24"/>
        </w:rPr>
        <w:t xml:space="preserve"> Przewodniczący Rady Miasta</w:t>
      </w:r>
    </w:p>
    <w:p w14:paraId="7034550B" w14:textId="7AC00F26" w:rsidR="00942300" w:rsidRPr="006D538D" w:rsidRDefault="00942300" w:rsidP="006D538D">
      <w:pPr>
        <w:rPr>
          <w:rFonts w:asciiTheme="minorHAnsi" w:hAnsiTheme="minorHAnsi" w:cstheme="minorHAnsi"/>
          <w:sz w:val="24"/>
          <w:szCs w:val="24"/>
        </w:rPr>
      </w:pPr>
      <w:r w:rsidRPr="006D538D">
        <w:rPr>
          <w:rFonts w:asciiTheme="minorHAnsi" w:hAnsiTheme="minorHAnsi" w:cstheme="minorHAnsi"/>
          <w:sz w:val="24"/>
          <w:szCs w:val="24"/>
        </w:rPr>
        <w:lastRenderedPageBreak/>
        <w:tab/>
        <w:t xml:space="preserve">poinformował, że nie ma innej możliwości niż ta podjęta procedura. Przewodniczący Komisji Skarg, wniosków i petycji Leszek Ośliźlok przedstawił stanowisko Komisji, </w:t>
      </w:r>
    </w:p>
    <w:p w14:paraId="008BA868" w14:textId="7BD67E98" w:rsidR="00942300" w:rsidRPr="006D538D" w:rsidRDefault="00942300" w:rsidP="006D538D">
      <w:pPr>
        <w:rPr>
          <w:rFonts w:asciiTheme="minorHAnsi" w:hAnsiTheme="minorHAnsi" w:cstheme="minorHAnsi"/>
          <w:b/>
          <w:bCs/>
          <w:sz w:val="24"/>
          <w:szCs w:val="24"/>
        </w:rPr>
      </w:pPr>
      <w:r w:rsidRPr="006D538D">
        <w:rPr>
          <w:rFonts w:asciiTheme="minorHAnsi" w:hAnsiTheme="minorHAnsi" w:cstheme="minorHAnsi"/>
          <w:b/>
          <w:bCs/>
          <w:sz w:val="24"/>
          <w:szCs w:val="24"/>
        </w:rPr>
        <w:t>Radny Marek Kiełbiński ad vocem</w:t>
      </w:r>
    </w:p>
    <w:p w14:paraId="164D6579" w14:textId="351217AC" w:rsidR="00942300" w:rsidRPr="006D538D" w:rsidRDefault="00942300" w:rsidP="006D538D">
      <w:pPr>
        <w:rPr>
          <w:rFonts w:asciiTheme="minorHAnsi" w:hAnsiTheme="minorHAnsi" w:cstheme="minorHAnsi"/>
          <w:sz w:val="24"/>
          <w:szCs w:val="24"/>
        </w:rPr>
      </w:pPr>
      <w:r w:rsidRPr="006D538D">
        <w:rPr>
          <w:rFonts w:asciiTheme="minorHAnsi" w:hAnsiTheme="minorHAnsi" w:cstheme="minorHAnsi"/>
          <w:sz w:val="24"/>
          <w:szCs w:val="24"/>
        </w:rPr>
        <w:tab/>
        <w:t xml:space="preserve">czy była opinia Rady prawnego, że jest to petycja i musi to przejść procedurę, </w:t>
      </w:r>
      <w:r w:rsidRPr="006D538D">
        <w:rPr>
          <w:rFonts w:asciiTheme="minorHAnsi" w:hAnsiTheme="minorHAnsi" w:cstheme="minorHAnsi"/>
          <w:sz w:val="24"/>
          <w:szCs w:val="24"/>
        </w:rPr>
        <w:br/>
        <w:t xml:space="preserve">którą właśnie </w:t>
      </w:r>
      <w:r w:rsidR="009507EA" w:rsidRPr="006D538D">
        <w:rPr>
          <w:rFonts w:asciiTheme="minorHAnsi" w:hAnsiTheme="minorHAnsi" w:cstheme="minorHAnsi"/>
          <w:sz w:val="24"/>
          <w:szCs w:val="24"/>
        </w:rPr>
        <w:t>procedujemy?</w:t>
      </w:r>
    </w:p>
    <w:p w14:paraId="06926480" w14:textId="2974E6BE" w:rsidR="001B39C8" w:rsidRPr="006D538D" w:rsidRDefault="001B39C8" w:rsidP="006D538D">
      <w:pPr>
        <w:rPr>
          <w:rFonts w:asciiTheme="minorHAnsi" w:hAnsiTheme="minorHAnsi" w:cstheme="minorHAnsi"/>
          <w:b/>
          <w:bCs/>
          <w:sz w:val="24"/>
          <w:szCs w:val="24"/>
        </w:rPr>
      </w:pPr>
      <w:r w:rsidRPr="006D538D">
        <w:rPr>
          <w:rFonts w:asciiTheme="minorHAnsi" w:hAnsiTheme="minorHAnsi" w:cstheme="minorHAnsi"/>
          <w:b/>
          <w:bCs/>
          <w:sz w:val="24"/>
          <w:szCs w:val="24"/>
        </w:rPr>
        <w:t xml:space="preserve">Mecenas Jacek </w:t>
      </w:r>
      <w:proofErr w:type="spellStart"/>
      <w:r w:rsidRPr="006D538D">
        <w:rPr>
          <w:rFonts w:asciiTheme="minorHAnsi" w:hAnsiTheme="minorHAnsi" w:cstheme="minorHAnsi"/>
          <w:b/>
          <w:bCs/>
          <w:sz w:val="24"/>
          <w:szCs w:val="24"/>
        </w:rPr>
        <w:t>Nieścior</w:t>
      </w:r>
      <w:proofErr w:type="spellEnd"/>
    </w:p>
    <w:p w14:paraId="0795E4A8" w14:textId="1222E67F" w:rsidR="001B39C8" w:rsidRPr="005347CC" w:rsidRDefault="009507EA" w:rsidP="005347CC">
      <w:pPr>
        <w:jc w:val="left"/>
        <w:rPr>
          <w:rFonts w:asciiTheme="minorHAnsi" w:hAnsiTheme="minorHAnsi" w:cstheme="minorHAnsi"/>
          <w:sz w:val="24"/>
          <w:szCs w:val="24"/>
        </w:rPr>
      </w:pPr>
      <w:r w:rsidRPr="006D538D">
        <w:rPr>
          <w:rFonts w:asciiTheme="minorHAnsi" w:hAnsiTheme="minorHAnsi" w:cstheme="minorHAnsi"/>
          <w:b/>
          <w:bCs/>
          <w:sz w:val="24"/>
          <w:szCs w:val="24"/>
        </w:rPr>
        <w:tab/>
      </w:r>
      <w:r w:rsidRPr="006D538D">
        <w:rPr>
          <w:rFonts w:asciiTheme="minorHAnsi" w:hAnsiTheme="minorHAnsi" w:cstheme="minorHAnsi"/>
          <w:sz w:val="24"/>
          <w:szCs w:val="24"/>
        </w:rPr>
        <w:t xml:space="preserve">każdy projekt uchwały jest analizowany przez mecenasa, po akceptacji jest przez niego podpisana. To w kompetencji rady leży ocena, czy jest to petycja zasadna czy nie. </w:t>
      </w:r>
    </w:p>
    <w:p w14:paraId="0A4510BC" w14:textId="5FF154C6" w:rsidR="001B39C8" w:rsidRPr="006D538D" w:rsidRDefault="001B39C8" w:rsidP="005347CC">
      <w:pPr>
        <w:jc w:val="left"/>
        <w:rPr>
          <w:rFonts w:asciiTheme="minorHAnsi" w:hAnsiTheme="minorHAnsi" w:cstheme="minorHAnsi"/>
          <w:sz w:val="24"/>
          <w:szCs w:val="24"/>
        </w:rPr>
      </w:pPr>
      <w:r w:rsidRPr="005347CC">
        <w:rPr>
          <w:rFonts w:asciiTheme="minorHAnsi" w:hAnsiTheme="minorHAnsi" w:cstheme="minorHAnsi"/>
          <w:sz w:val="24"/>
          <w:szCs w:val="24"/>
        </w:rPr>
        <w:t>Więcej głosów w dyskusji nie było.</w:t>
      </w:r>
    </w:p>
    <w:p w14:paraId="48DEE710" w14:textId="3A8A126A" w:rsidR="001B39C8" w:rsidRPr="006D538D" w:rsidRDefault="001B39C8" w:rsidP="005347CC">
      <w:pPr>
        <w:spacing w:before="120" w:after="120"/>
        <w:ind w:left="708" w:firstLine="708"/>
        <w:jc w:val="left"/>
        <w:rPr>
          <w:rFonts w:asciiTheme="minorHAnsi" w:hAnsiTheme="minorHAnsi" w:cstheme="minorHAnsi"/>
          <w:b/>
          <w:bCs/>
          <w:sz w:val="24"/>
          <w:szCs w:val="24"/>
        </w:rPr>
      </w:pPr>
      <w:r w:rsidRPr="006D538D">
        <w:rPr>
          <w:rFonts w:asciiTheme="minorHAnsi" w:hAnsiTheme="minorHAnsi" w:cstheme="minorHAnsi"/>
          <w:b/>
          <w:sz w:val="24"/>
          <w:szCs w:val="24"/>
        </w:rPr>
        <w:t>Rada Miasta</w:t>
      </w:r>
      <w:r w:rsidRPr="006D538D">
        <w:rPr>
          <w:rFonts w:asciiTheme="minorHAnsi" w:hAnsiTheme="minorHAnsi" w:cstheme="minorHAnsi"/>
          <w:sz w:val="24"/>
          <w:szCs w:val="24"/>
        </w:rPr>
        <w:t xml:space="preserve"> w głosowaniu jawnym</w:t>
      </w:r>
      <w:r w:rsidRPr="006D538D">
        <w:rPr>
          <w:rFonts w:asciiTheme="minorHAnsi" w:hAnsiTheme="minorHAnsi" w:cstheme="minorHAnsi"/>
          <w:b/>
          <w:bCs/>
          <w:sz w:val="24"/>
          <w:szCs w:val="24"/>
        </w:rPr>
        <w:t xml:space="preserve"> (20 głosami za, jednogłośnie)</w:t>
      </w:r>
    </w:p>
    <w:p w14:paraId="2A53251C" w14:textId="77777777" w:rsidR="001B39C8" w:rsidRPr="006D538D" w:rsidRDefault="001B39C8" w:rsidP="005347CC">
      <w:pPr>
        <w:spacing w:before="120" w:after="120"/>
        <w:jc w:val="left"/>
        <w:rPr>
          <w:rFonts w:asciiTheme="minorHAnsi" w:hAnsiTheme="minorHAnsi" w:cstheme="minorHAnsi"/>
          <w:bCs/>
          <w:sz w:val="24"/>
          <w:szCs w:val="24"/>
        </w:rPr>
      </w:pPr>
      <w:r w:rsidRPr="006D538D">
        <w:rPr>
          <w:rFonts w:asciiTheme="minorHAnsi" w:hAnsiTheme="minorHAnsi" w:cstheme="minorHAnsi"/>
          <w:bCs/>
          <w:sz w:val="24"/>
          <w:szCs w:val="24"/>
        </w:rPr>
        <w:t>podjęła</w:t>
      </w:r>
    </w:p>
    <w:p w14:paraId="52C363E9" w14:textId="098C93E2" w:rsidR="001B39C8" w:rsidRPr="006D538D" w:rsidRDefault="001B39C8" w:rsidP="005347CC">
      <w:pPr>
        <w:jc w:val="left"/>
        <w:rPr>
          <w:rFonts w:asciiTheme="minorHAnsi" w:hAnsiTheme="minorHAnsi" w:cstheme="minorHAnsi"/>
          <w:b/>
          <w:sz w:val="24"/>
          <w:szCs w:val="24"/>
        </w:rPr>
      </w:pPr>
      <w:r w:rsidRPr="006D538D">
        <w:rPr>
          <w:rFonts w:asciiTheme="minorHAnsi" w:hAnsiTheme="minorHAnsi" w:cstheme="minorHAnsi"/>
          <w:b/>
          <w:sz w:val="24"/>
          <w:szCs w:val="24"/>
        </w:rPr>
        <w:t>UCHWAŁĘ Nr XLII/562/2022</w:t>
      </w:r>
    </w:p>
    <w:p w14:paraId="2CDCB916" w14:textId="38553D26" w:rsidR="001B39C8" w:rsidRPr="006D538D" w:rsidRDefault="001B39C8" w:rsidP="005347CC">
      <w:pPr>
        <w:jc w:val="left"/>
        <w:rPr>
          <w:rFonts w:asciiTheme="minorHAnsi" w:hAnsiTheme="minorHAnsi" w:cstheme="minorHAnsi"/>
          <w:b/>
          <w:sz w:val="24"/>
          <w:szCs w:val="24"/>
          <w:lang w:eastAsia="pl-PL"/>
        </w:rPr>
      </w:pPr>
      <w:r w:rsidRPr="006D538D">
        <w:rPr>
          <w:rFonts w:asciiTheme="minorHAnsi" w:hAnsiTheme="minorHAnsi" w:cstheme="minorHAnsi"/>
          <w:b/>
          <w:sz w:val="24"/>
          <w:szCs w:val="24"/>
          <w:lang w:eastAsia="pl-PL"/>
        </w:rPr>
        <w:t xml:space="preserve">w sprawie </w:t>
      </w:r>
    </w:p>
    <w:p w14:paraId="7DB7A303" w14:textId="79BEE3D9" w:rsidR="000757AC" w:rsidRPr="005347CC" w:rsidRDefault="001B39C8" w:rsidP="005347CC">
      <w:pPr>
        <w:jc w:val="left"/>
        <w:rPr>
          <w:rFonts w:asciiTheme="minorHAnsi" w:hAnsiTheme="minorHAnsi" w:cstheme="minorHAnsi"/>
          <w:b/>
          <w:sz w:val="24"/>
          <w:szCs w:val="24"/>
          <w:lang w:eastAsia="pl-PL"/>
        </w:rPr>
      </w:pPr>
      <w:r w:rsidRPr="006D538D">
        <w:rPr>
          <w:rStyle w:val="markedcontent"/>
          <w:rFonts w:asciiTheme="minorHAnsi" w:hAnsiTheme="minorHAnsi" w:cstheme="minorHAnsi"/>
          <w:b/>
          <w:sz w:val="24"/>
          <w:szCs w:val="24"/>
        </w:rPr>
        <w:t>petycji dotyczącej podwyższenia limitów zezwoleń na sprzedaż napojów alkoholowych przeznaczonych do spożycia poza miejscem sprzedaży.</w:t>
      </w:r>
    </w:p>
    <w:p w14:paraId="6B0C2833" w14:textId="7B99CF5C" w:rsidR="001B39C8" w:rsidRPr="006D538D" w:rsidRDefault="00304B68"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Ad pkt 33</w:t>
      </w:r>
    </w:p>
    <w:p w14:paraId="48462DB6" w14:textId="77777777" w:rsidR="00C61F47" w:rsidRPr="006D538D" w:rsidRDefault="00C61F47" w:rsidP="005347CC">
      <w:pPr>
        <w:jc w:val="left"/>
        <w:rPr>
          <w:rFonts w:asciiTheme="minorHAnsi" w:hAnsiTheme="minorHAnsi" w:cstheme="minorHAnsi"/>
          <w:b/>
          <w:sz w:val="24"/>
          <w:szCs w:val="24"/>
        </w:rPr>
      </w:pPr>
      <w:r w:rsidRPr="006D538D">
        <w:rPr>
          <w:rFonts w:asciiTheme="minorHAnsi" w:hAnsiTheme="minorHAnsi" w:cstheme="minorHAnsi"/>
          <w:b/>
          <w:sz w:val="24"/>
          <w:szCs w:val="24"/>
        </w:rPr>
        <w:t>Marian Wilamowski Przewodniczący Komisji Rewizyjnej</w:t>
      </w:r>
    </w:p>
    <w:p w14:paraId="38FB1886" w14:textId="2B3801E1" w:rsidR="00304B68" w:rsidRPr="006D538D" w:rsidRDefault="00C61F47" w:rsidP="005347CC">
      <w:pPr>
        <w:ind w:firstLine="708"/>
        <w:jc w:val="left"/>
        <w:rPr>
          <w:rFonts w:asciiTheme="minorHAnsi" w:hAnsiTheme="minorHAnsi" w:cstheme="minorHAnsi"/>
          <w:sz w:val="24"/>
          <w:szCs w:val="24"/>
        </w:rPr>
      </w:pPr>
      <w:r w:rsidRPr="006D538D">
        <w:rPr>
          <w:rFonts w:asciiTheme="minorHAnsi" w:hAnsiTheme="minorHAnsi" w:cstheme="minorHAnsi"/>
          <w:bCs/>
          <w:sz w:val="24"/>
          <w:szCs w:val="24"/>
        </w:rPr>
        <w:t xml:space="preserve">przedstawił </w:t>
      </w:r>
      <w:r w:rsidRPr="006D538D">
        <w:rPr>
          <w:rStyle w:val="markedcontent"/>
          <w:rFonts w:asciiTheme="minorHAnsi" w:hAnsiTheme="minorHAnsi" w:cstheme="minorHAnsi"/>
          <w:bCs/>
          <w:sz w:val="24"/>
          <w:szCs w:val="24"/>
        </w:rPr>
        <w:t>i</w:t>
      </w:r>
      <w:r w:rsidR="00304B68" w:rsidRPr="006D538D">
        <w:rPr>
          <w:rStyle w:val="markedcontent"/>
          <w:rFonts w:asciiTheme="minorHAnsi" w:hAnsiTheme="minorHAnsi" w:cstheme="minorHAnsi"/>
          <w:bCs/>
          <w:sz w:val="24"/>
          <w:szCs w:val="24"/>
        </w:rPr>
        <w:t>nformację</w:t>
      </w:r>
      <w:r w:rsidRPr="006D538D">
        <w:rPr>
          <w:rStyle w:val="markedcontent"/>
          <w:rFonts w:asciiTheme="minorHAnsi" w:hAnsiTheme="minorHAnsi" w:cstheme="minorHAnsi"/>
          <w:bCs/>
          <w:sz w:val="24"/>
          <w:szCs w:val="24"/>
        </w:rPr>
        <w:t xml:space="preserve"> </w:t>
      </w:r>
      <w:r w:rsidR="00304B68" w:rsidRPr="006D538D">
        <w:rPr>
          <w:rStyle w:val="markedcontent"/>
          <w:rFonts w:asciiTheme="minorHAnsi" w:hAnsiTheme="minorHAnsi" w:cstheme="minorHAnsi"/>
          <w:bCs/>
          <w:sz w:val="24"/>
          <w:szCs w:val="24"/>
        </w:rPr>
        <w:t xml:space="preserve">dotyczącą </w:t>
      </w:r>
      <w:r w:rsidR="00304B68" w:rsidRPr="006D538D">
        <w:rPr>
          <w:rFonts w:asciiTheme="minorHAnsi" w:hAnsiTheme="minorHAnsi" w:cstheme="minorHAnsi"/>
          <w:bCs/>
          <w:sz w:val="24"/>
          <w:szCs w:val="24"/>
        </w:rPr>
        <w:t xml:space="preserve">prywatyzacji Zakładu Usług Komunalnych </w:t>
      </w:r>
      <w:r w:rsidRPr="006D538D">
        <w:rPr>
          <w:rFonts w:asciiTheme="minorHAnsi" w:hAnsiTheme="minorHAnsi" w:cstheme="minorHAnsi"/>
          <w:bCs/>
          <w:sz w:val="24"/>
          <w:szCs w:val="24"/>
        </w:rPr>
        <w:br/>
      </w:r>
      <w:r w:rsidR="00304B68" w:rsidRPr="006D538D">
        <w:rPr>
          <w:rFonts w:asciiTheme="minorHAnsi" w:hAnsiTheme="minorHAnsi" w:cstheme="minorHAnsi"/>
          <w:bCs/>
          <w:sz w:val="24"/>
          <w:szCs w:val="24"/>
        </w:rPr>
        <w:t>„USK</w:t>
      </w:r>
      <w:r w:rsidR="00304B68" w:rsidRPr="006D538D">
        <w:rPr>
          <w:rFonts w:asciiTheme="minorHAnsi" w:hAnsiTheme="minorHAnsi" w:cstheme="minorHAnsi"/>
          <w:sz w:val="24"/>
          <w:szCs w:val="24"/>
        </w:rPr>
        <w:t>OM” Sp. z o.o.</w:t>
      </w:r>
    </w:p>
    <w:p w14:paraId="73C981D2" w14:textId="1B1972ED" w:rsidR="00C66DF4" w:rsidRPr="006D538D" w:rsidRDefault="00C66DF4"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Sławomir Kowalewski Burmistrz Miasta Mława </w:t>
      </w:r>
    </w:p>
    <w:p w14:paraId="7CF62AB1" w14:textId="1EACECEE" w:rsidR="004B4120" w:rsidRPr="006D538D" w:rsidRDefault="00C66DF4" w:rsidP="005347CC">
      <w:pPr>
        <w:ind w:firstLine="708"/>
        <w:jc w:val="left"/>
        <w:rPr>
          <w:rFonts w:asciiTheme="minorHAnsi" w:hAnsiTheme="minorHAnsi" w:cstheme="minorHAnsi"/>
          <w:sz w:val="24"/>
          <w:szCs w:val="24"/>
        </w:rPr>
      </w:pPr>
      <w:r w:rsidRPr="006D538D">
        <w:rPr>
          <w:rFonts w:asciiTheme="minorHAnsi" w:hAnsiTheme="minorHAnsi" w:cstheme="minorHAnsi"/>
          <w:b/>
          <w:bCs/>
          <w:sz w:val="24"/>
          <w:szCs w:val="24"/>
        </w:rPr>
        <w:tab/>
      </w:r>
      <w:r w:rsidRPr="006D538D">
        <w:rPr>
          <w:rFonts w:asciiTheme="minorHAnsi" w:hAnsiTheme="minorHAnsi" w:cstheme="minorHAnsi"/>
          <w:sz w:val="24"/>
          <w:szCs w:val="24"/>
        </w:rPr>
        <w:t>podziękował Radnym za zajęcie się tema</w:t>
      </w:r>
      <w:r w:rsidR="004B4120" w:rsidRPr="006D538D">
        <w:rPr>
          <w:rFonts w:asciiTheme="minorHAnsi" w:hAnsiTheme="minorHAnsi" w:cstheme="minorHAnsi"/>
          <w:sz w:val="24"/>
          <w:szCs w:val="24"/>
        </w:rPr>
        <w:t xml:space="preserve">tem dotyczącym </w:t>
      </w:r>
      <w:r w:rsidR="004B4120" w:rsidRPr="006D538D">
        <w:rPr>
          <w:rFonts w:asciiTheme="minorHAnsi" w:hAnsiTheme="minorHAnsi" w:cstheme="minorHAnsi"/>
          <w:bCs/>
          <w:sz w:val="24"/>
          <w:szCs w:val="24"/>
        </w:rPr>
        <w:t>prywatyzacji Zakładu Usług Komunalnych „USK</w:t>
      </w:r>
      <w:r w:rsidR="004B4120" w:rsidRPr="006D538D">
        <w:rPr>
          <w:rFonts w:asciiTheme="minorHAnsi" w:hAnsiTheme="minorHAnsi" w:cstheme="minorHAnsi"/>
          <w:sz w:val="24"/>
          <w:szCs w:val="24"/>
        </w:rPr>
        <w:t>OM” Sp. z o.o.. Pod</w:t>
      </w:r>
      <w:r w:rsidRPr="006D538D">
        <w:rPr>
          <w:rFonts w:asciiTheme="minorHAnsi" w:hAnsiTheme="minorHAnsi" w:cstheme="minorHAnsi"/>
          <w:sz w:val="24"/>
          <w:szCs w:val="24"/>
        </w:rPr>
        <w:t>zięk</w:t>
      </w:r>
      <w:r w:rsidR="004B4120" w:rsidRPr="006D538D">
        <w:rPr>
          <w:rFonts w:asciiTheme="minorHAnsi" w:hAnsiTheme="minorHAnsi" w:cstheme="minorHAnsi"/>
          <w:sz w:val="24"/>
          <w:szCs w:val="24"/>
        </w:rPr>
        <w:t>ował</w:t>
      </w:r>
      <w:r w:rsidRPr="006D538D">
        <w:rPr>
          <w:rFonts w:asciiTheme="minorHAnsi" w:hAnsiTheme="minorHAnsi" w:cstheme="minorHAnsi"/>
          <w:sz w:val="24"/>
          <w:szCs w:val="24"/>
        </w:rPr>
        <w:t xml:space="preserve"> za ostateczny wniosek, który stwierdza</w:t>
      </w:r>
      <w:r w:rsidR="004B4120" w:rsidRPr="006D538D">
        <w:rPr>
          <w:rFonts w:asciiTheme="minorHAnsi" w:hAnsiTheme="minorHAnsi" w:cstheme="minorHAnsi"/>
          <w:sz w:val="24"/>
          <w:szCs w:val="24"/>
        </w:rPr>
        <w:t xml:space="preserve">, że Burmistrz Miasta Mława Sławomir Kowalewski od początku pełnienia swojej funkcji Burmistrza nie ma nic wspólnego z prywatyzacją i sprzedażą Zakładu </w:t>
      </w:r>
      <w:r w:rsidR="004B4120" w:rsidRPr="006D538D">
        <w:rPr>
          <w:rFonts w:asciiTheme="minorHAnsi" w:hAnsiTheme="minorHAnsi" w:cstheme="minorHAnsi"/>
          <w:bCs/>
          <w:sz w:val="24"/>
          <w:szCs w:val="24"/>
        </w:rPr>
        <w:t xml:space="preserve">Usług Komunalnych </w:t>
      </w:r>
      <w:r w:rsidR="004B4120" w:rsidRPr="006D538D">
        <w:rPr>
          <w:rFonts w:asciiTheme="minorHAnsi" w:hAnsiTheme="minorHAnsi" w:cstheme="minorHAnsi"/>
          <w:bCs/>
          <w:sz w:val="24"/>
          <w:szCs w:val="24"/>
        </w:rPr>
        <w:br/>
        <w:t>„USK</w:t>
      </w:r>
      <w:r w:rsidR="004B4120" w:rsidRPr="006D538D">
        <w:rPr>
          <w:rFonts w:asciiTheme="minorHAnsi" w:hAnsiTheme="minorHAnsi" w:cstheme="minorHAnsi"/>
          <w:sz w:val="24"/>
          <w:szCs w:val="24"/>
        </w:rPr>
        <w:t>OM” Sp. z o.o.</w:t>
      </w:r>
    </w:p>
    <w:p w14:paraId="050DC108" w14:textId="0C08FA73" w:rsidR="004B4120" w:rsidRPr="006D538D" w:rsidRDefault="004B4120"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Radny Wojciech Krajewski</w:t>
      </w:r>
    </w:p>
    <w:p w14:paraId="27D319F8" w14:textId="6B0A3848" w:rsidR="004B4120" w:rsidRPr="006D538D" w:rsidRDefault="004B4120" w:rsidP="005347CC">
      <w:pPr>
        <w:jc w:val="left"/>
        <w:rPr>
          <w:rFonts w:asciiTheme="minorHAnsi" w:hAnsiTheme="minorHAnsi" w:cstheme="minorHAnsi"/>
          <w:sz w:val="24"/>
          <w:szCs w:val="24"/>
        </w:rPr>
      </w:pPr>
      <w:r w:rsidRPr="006D538D">
        <w:rPr>
          <w:rFonts w:asciiTheme="minorHAnsi" w:hAnsiTheme="minorHAnsi" w:cstheme="minorHAnsi"/>
          <w:sz w:val="24"/>
          <w:szCs w:val="24"/>
        </w:rPr>
        <w:tab/>
        <w:t xml:space="preserve">W kwestii formalnej - zwrócił się z prośbą, aby Radni otrzymali materiał przygotowany przez Komisję Rewizyjną (sprawozdanie) w wersji elektronicznej. </w:t>
      </w:r>
    </w:p>
    <w:p w14:paraId="1C64B469" w14:textId="021E097D" w:rsidR="00C66DF4" w:rsidRPr="006D538D" w:rsidRDefault="004B4120" w:rsidP="005347CC">
      <w:pPr>
        <w:ind w:firstLine="708"/>
        <w:jc w:val="left"/>
        <w:rPr>
          <w:rFonts w:asciiTheme="minorHAnsi" w:hAnsiTheme="minorHAnsi" w:cstheme="minorHAnsi"/>
          <w:sz w:val="24"/>
          <w:szCs w:val="24"/>
        </w:rPr>
      </w:pPr>
      <w:r w:rsidRPr="006D538D">
        <w:rPr>
          <w:rFonts w:asciiTheme="minorHAnsi" w:hAnsiTheme="minorHAnsi" w:cstheme="minorHAnsi"/>
          <w:sz w:val="24"/>
          <w:szCs w:val="24"/>
        </w:rPr>
        <w:t>Więcej głosów w dyskusji nie było.</w:t>
      </w:r>
    </w:p>
    <w:p w14:paraId="6229D200" w14:textId="05388194" w:rsidR="008800BB" w:rsidRPr="006D538D" w:rsidRDefault="00652895"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Ad pkt 34</w:t>
      </w:r>
    </w:p>
    <w:p w14:paraId="33942444" w14:textId="77777777" w:rsidR="00652895" w:rsidRPr="006D538D" w:rsidRDefault="00186DB6" w:rsidP="005347CC">
      <w:pPr>
        <w:pStyle w:val="Tekstpodstawowy"/>
        <w:jc w:val="left"/>
        <w:rPr>
          <w:rFonts w:asciiTheme="minorHAnsi" w:hAnsiTheme="minorHAnsi" w:cstheme="minorHAnsi"/>
          <w:b/>
          <w:bCs/>
          <w:sz w:val="24"/>
          <w:szCs w:val="24"/>
        </w:rPr>
      </w:pPr>
      <w:r w:rsidRPr="006D538D">
        <w:rPr>
          <w:rFonts w:asciiTheme="minorHAnsi" w:hAnsiTheme="minorHAnsi" w:cstheme="minorHAnsi"/>
          <w:b/>
          <w:bCs/>
          <w:sz w:val="24"/>
          <w:szCs w:val="24"/>
        </w:rPr>
        <w:t xml:space="preserve">Sławomir Kowalewski </w:t>
      </w:r>
      <w:r w:rsidR="008800BB" w:rsidRPr="006D538D">
        <w:rPr>
          <w:rFonts w:asciiTheme="minorHAnsi" w:hAnsiTheme="minorHAnsi" w:cstheme="minorHAnsi"/>
          <w:b/>
          <w:bCs/>
          <w:sz w:val="24"/>
          <w:szCs w:val="24"/>
        </w:rPr>
        <w:t xml:space="preserve">Burmistrz Miasta Mława </w:t>
      </w:r>
    </w:p>
    <w:p w14:paraId="7882306E" w14:textId="555EA01B" w:rsidR="00652895" w:rsidRPr="005347CC" w:rsidRDefault="008800BB" w:rsidP="005347CC">
      <w:pPr>
        <w:pStyle w:val="Tekstpodstawowy"/>
        <w:ind w:firstLine="708"/>
        <w:jc w:val="left"/>
        <w:rPr>
          <w:rFonts w:asciiTheme="minorHAnsi" w:hAnsiTheme="minorHAnsi" w:cstheme="minorHAnsi"/>
          <w:sz w:val="24"/>
          <w:szCs w:val="24"/>
          <w:lang w:eastAsia="pl-PL"/>
        </w:rPr>
      </w:pPr>
      <w:r w:rsidRPr="006D538D">
        <w:rPr>
          <w:rFonts w:asciiTheme="minorHAnsi" w:hAnsiTheme="minorHAnsi" w:cstheme="minorHAnsi"/>
          <w:sz w:val="24"/>
          <w:szCs w:val="24"/>
          <w:lang w:eastAsia="pl-PL"/>
        </w:rPr>
        <w:t xml:space="preserve">przedstawił sprawozdanie z wykonania uchwał podjętych na </w:t>
      </w:r>
      <w:r w:rsidR="005067CC" w:rsidRPr="006D538D">
        <w:rPr>
          <w:rFonts w:asciiTheme="minorHAnsi" w:hAnsiTheme="minorHAnsi" w:cstheme="minorHAnsi"/>
          <w:color w:val="000000" w:themeColor="text1"/>
          <w:sz w:val="24"/>
          <w:szCs w:val="24"/>
        </w:rPr>
        <w:t>XL</w:t>
      </w:r>
      <w:r w:rsidRPr="006D538D">
        <w:rPr>
          <w:rFonts w:asciiTheme="minorHAnsi" w:hAnsiTheme="minorHAnsi" w:cstheme="minorHAnsi"/>
          <w:color w:val="000000" w:themeColor="text1"/>
          <w:sz w:val="24"/>
          <w:szCs w:val="24"/>
        </w:rPr>
        <w:t xml:space="preserve"> sesji Rady Miasta odbytej w dniu </w:t>
      </w:r>
      <w:r w:rsidR="00C155F6" w:rsidRPr="006D538D">
        <w:rPr>
          <w:rFonts w:asciiTheme="minorHAnsi" w:hAnsiTheme="minorHAnsi" w:cstheme="minorHAnsi"/>
          <w:color w:val="000000" w:themeColor="text1"/>
          <w:sz w:val="24"/>
          <w:szCs w:val="24"/>
        </w:rPr>
        <w:t>2</w:t>
      </w:r>
      <w:r w:rsidR="005067CC" w:rsidRPr="006D538D">
        <w:rPr>
          <w:rFonts w:asciiTheme="minorHAnsi" w:hAnsiTheme="minorHAnsi" w:cstheme="minorHAnsi"/>
          <w:color w:val="000000" w:themeColor="text1"/>
          <w:sz w:val="24"/>
          <w:szCs w:val="24"/>
        </w:rPr>
        <w:t>8 czerwca</w:t>
      </w:r>
      <w:r w:rsidRPr="006D538D">
        <w:rPr>
          <w:rFonts w:asciiTheme="minorHAnsi" w:hAnsiTheme="minorHAnsi" w:cstheme="minorHAnsi"/>
          <w:color w:val="000000" w:themeColor="text1"/>
          <w:sz w:val="24"/>
          <w:szCs w:val="24"/>
        </w:rPr>
        <w:t xml:space="preserve"> 202</w:t>
      </w:r>
      <w:r w:rsidR="00C155F6" w:rsidRPr="006D538D">
        <w:rPr>
          <w:rFonts w:asciiTheme="minorHAnsi" w:hAnsiTheme="minorHAnsi" w:cstheme="minorHAnsi"/>
          <w:color w:val="000000" w:themeColor="text1"/>
          <w:sz w:val="24"/>
          <w:szCs w:val="24"/>
        </w:rPr>
        <w:t>2</w:t>
      </w:r>
      <w:r w:rsidRPr="006D538D">
        <w:rPr>
          <w:rFonts w:asciiTheme="minorHAnsi" w:hAnsiTheme="minorHAnsi" w:cstheme="minorHAnsi"/>
          <w:color w:val="000000" w:themeColor="text1"/>
          <w:sz w:val="24"/>
          <w:szCs w:val="24"/>
        </w:rPr>
        <w:t xml:space="preserve"> r. </w:t>
      </w:r>
      <w:r w:rsidR="00652895" w:rsidRPr="006D538D">
        <w:rPr>
          <w:rFonts w:asciiTheme="minorHAnsi" w:hAnsiTheme="minorHAnsi" w:cstheme="minorHAnsi"/>
          <w:color w:val="000000" w:themeColor="text1"/>
          <w:sz w:val="24"/>
          <w:szCs w:val="24"/>
        </w:rPr>
        <w:t xml:space="preserve"> </w:t>
      </w:r>
      <w:r w:rsidRPr="006D538D">
        <w:rPr>
          <w:rFonts w:asciiTheme="minorHAnsi" w:hAnsiTheme="minorHAnsi" w:cstheme="minorHAnsi"/>
          <w:sz w:val="24"/>
          <w:szCs w:val="24"/>
          <w:lang w:eastAsia="pl-PL"/>
        </w:rPr>
        <w:t>Sprawozdanie stanowi załącznik do niniejszego protokołu.</w:t>
      </w:r>
    </w:p>
    <w:p w14:paraId="0459A849" w14:textId="5A246DE6" w:rsidR="008800BB" w:rsidRPr="006D538D" w:rsidRDefault="008800BB" w:rsidP="005347CC">
      <w:pPr>
        <w:pStyle w:val="Nagwek3"/>
        <w:jc w:val="left"/>
        <w:rPr>
          <w:rFonts w:asciiTheme="minorHAnsi" w:hAnsiTheme="minorHAnsi" w:cstheme="minorHAnsi"/>
          <w:b/>
          <w:bCs/>
          <w:color w:val="auto"/>
          <w:lang w:eastAsia="pl-PL"/>
        </w:rPr>
      </w:pPr>
      <w:r w:rsidRPr="006D538D">
        <w:rPr>
          <w:rFonts w:asciiTheme="minorHAnsi" w:hAnsiTheme="minorHAnsi" w:cstheme="minorHAnsi"/>
          <w:b/>
          <w:bCs/>
          <w:color w:val="auto"/>
          <w:lang w:eastAsia="pl-PL"/>
        </w:rPr>
        <w:t xml:space="preserve">Ad pkt </w:t>
      </w:r>
      <w:r w:rsidR="00B147EF" w:rsidRPr="006D538D">
        <w:rPr>
          <w:rFonts w:asciiTheme="minorHAnsi" w:hAnsiTheme="minorHAnsi" w:cstheme="minorHAnsi"/>
          <w:b/>
          <w:bCs/>
          <w:color w:val="auto"/>
          <w:lang w:eastAsia="pl-PL"/>
        </w:rPr>
        <w:t>3</w:t>
      </w:r>
      <w:r w:rsidR="00652895" w:rsidRPr="006D538D">
        <w:rPr>
          <w:rFonts w:asciiTheme="minorHAnsi" w:hAnsiTheme="minorHAnsi" w:cstheme="minorHAnsi"/>
          <w:b/>
          <w:bCs/>
          <w:color w:val="auto"/>
          <w:lang w:eastAsia="pl-PL"/>
        </w:rPr>
        <w:t>5</w:t>
      </w:r>
    </w:p>
    <w:p w14:paraId="15FB634F" w14:textId="2CB04B75" w:rsidR="00C66DF4" w:rsidRPr="006D538D" w:rsidRDefault="00BD1E6B" w:rsidP="005347CC">
      <w:pPr>
        <w:pStyle w:val="Tekstpodstawowy"/>
        <w:jc w:val="left"/>
        <w:rPr>
          <w:rFonts w:asciiTheme="minorHAnsi" w:hAnsiTheme="minorHAnsi" w:cstheme="minorHAnsi"/>
          <w:sz w:val="24"/>
          <w:szCs w:val="24"/>
        </w:rPr>
      </w:pPr>
      <w:r w:rsidRPr="006D538D">
        <w:rPr>
          <w:rFonts w:asciiTheme="minorHAnsi" w:hAnsiTheme="minorHAnsi" w:cstheme="minorHAnsi"/>
          <w:b/>
          <w:bCs/>
          <w:sz w:val="24"/>
          <w:szCs w:val="24"/>
        </w:rPr>
        <w:t>Sławomir Kowalewski</w:t>
      </w:r>
      <w:r w:rsidR="008800BB" w:rsidRPr="006D538D">
        <w:rPr>
          <w:rFonts w:asciiTheme="minorHAnsi" w:hAnsiTheme="minorHAnsi" w:cstheme="minorHAnsi"/>
          <w:b/>
          <w:bCs/>
          <w:sz w:val="24"/>
          <w:szCs w:val="24"/>
        </w:rPr>
        <w:t xml:space="preserve"> Burmistrz Miasta Mława </w:t>
      </w:r>
      <w:r w:rsidR="008800BB" w:rsidRPr="006D538D">
        <w:rPr>
          <w:rFonts w:asciiTheme="minorHAnsi" w:hAnsiTheme="minorHAnsi" w:cstheme="minorHAnsi"/>
          <w:bCs/>
          <w:sz w:val="24"/>
          <w:szCs w:val="24"/>
          <w:lang w:eastAsia="pl-PL"/>
        </w:rPr>
        <w:t>przedstawił</w:t>
      </w:r>
      <w:r w:rsidR="008800BB" w:rsidRPr="006D538D">
        <w:rPr>
          <w:rFonts w:asciiTheme="minorHAnsi" w:hAnsiTheme="minorHAnsi" w:cstheme="minorHAnsi"/>
          <w:bCs/>
          <w:sz w:val="24"/>
          <w:szCs w:val="24"/>
        </w:rPr>
        <w:t xml:space="preserve"> </w:t>
      </w:r>
      <w:r w:rsidR="008800BB" w:rsidRPr="006D538D">
        <w:rPr>
          <w:rFonts w:asciiTheme="minorHAnsi" w:hAnsiTheme="minorHAnsi" w:cstheme="minorHAnsi"/>
          <w:sz w:val="24"/>
          <w:szCs w:val="24"/>
        </w:rPr>
        <w:t>informację z działalności</w:t>
      </w:r>
      <w:r w:rsidR="008C47FA" w:rsidRPr="006D538D">
        <w:rPr>
          <w:rFonts w:asciiTheme="minorHAnsi" w:hAnsiTheme="minorHAnsi" w:cstheme="minorHAnsi"/>
          <w:sz w:val="24"/>
          <w:szCs w:val="24"/>
        </w:rPr>
        <w:t xml:space="preserve"> </w:t>
      </w:r>
      <w:r w:rsidR="008800BB" w:rsidRPr="006D538D">
        <w:rPr>
          <w:rFonts w:asciiTheme="minorHAnsi" w:hAnsiTheme="minorHAnsi" w:cstheme="minorHAnsi"/>
          <w:sz w:val="24"/>
          <w:szCs w:val="24"/>
        </w:rPr>
        <w:t>za okres między sesjami.</w:t>
      </w:r>
    </w:p>
    <w:p w14:paraId="2B331235" w14:textId="12F2C49D" w:rsidR="00F03776" w:rsidRPr="006D538D" w:rsidRDefault="00F03776"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t>Referat ds. Podatków i Opłat w okresie międzysesyjnym:</w:t>
      </w:r>
    </w:p>
    <w:p w14:paraId="111E6AB2" w14:textId="066D6C0B" w:rsidR="007E7625" w:rsidRPr="006D538D" w:rsidRDefault="007E7625" w:rsidP="005347CC">
      <w:pPr>
        <w:jc w:val="left"/>
        <w:rPr>
          <w:rFonts w:asciiTheme="minorHAnsi" w:hAnsiTheme="minorHAnsi" w:cstheme="minorHAnsi"/>
          <w:b/>
          <w:bCs/>
          <w:sz w:val="24"/>
          <w:szCs w:val="24"/>
        </w:rPr>
      </w:pPr>
      <w:r w:rsidRPr="006D538D">
        <w:rPr>
          <w:rFonts w:asciiTheme="minorHAnsi" w:hAnsiTheme="minorHAnsi" w:cstheme="minorHAnsi"/>
          <w:b/>
          <w:bCs/>
          <w:sz w:val="24"/>
          <w:szCs w:val="24"/>
        </w:rPr>
        <w:lastRenderedPageBreak/>
        <w:t>Informacja międzysesyjna za okres 28.06.2022 – 20.09.2022</w:t>
      </w:r>
    </w:p>
    <w:p w14:paraId="422E686D" w14:textId="77777777" w:rsidR="00F03776" w:rsidRPr="006D538D" w:rsidRDefault="00F03776" w:rsidP="005347CC">
      <w:pPr>
        <w:jc w:val="left"/>
        <w:rPr>
          <w:rFonts w:asciiTheme="minorHAnsi" w:hAnsiTheme="minorHAnsi" w:cstheme="minorHAnsi"/>
          <w:sz w:val="24"/>
          <w:szCs w:val="24"/>
        </w:rPr>
      </w:pPr>
    </w:p>
    <w:p w14:paraId="44C91654" w14:textId="392B0367" w:rsidR="007E7625" w:rsidRPr="006D538D" w:rsidRDefault="007E7625" w:rsidP="005347CC">
      <w:pPr>
        <w:jc w:val="left"/>
        <w:rPr>
          <w:rFonts w:asciiTheme="minorHAnsi" w:hAnsiTheme="minorHAnsi" w:cstheme="minorHAnsi"/>
          <w:sz w:val="24"/>
          <w:szCs w:val="24"/>
        </w:rPr>
      </w:pPr>
      <w:r w:rsidRPr="006D538D">
        <w:rPr>
          <w:rFonts w:asciiTheme="minorHAnsi" w:hAnsiTheme="minorHAnsi" w:cstheme="minorHAnsi"/>
          <w:sz w:val="24"/>
          <w:szCs w:val="24"/>
        </w:rPr>
        <w:t>Wydał 978 decyzji ustalających wysokość zobowiązania podatkowego,</w:t>
      </w:r>
    </w:p>
    <w:p w14:paraId="7A5C71A2" w14:textId="77777777" w:rsidR="00F03776" w:rsidRPr="006D538D" w:rsidRDefault="007E7625" w:rsidP="005347CC">
      <w:pPr>
        <w:jc w:val="left"/>
        <w:rPr>
          <w:rFonts w:asciiTheme="minorHAnsi" w:hAnsiTheme="minorHAnsi" w:cstheme="minorHAnsi"/>
          <w:sz w:val="24"/>
          <w:szCs w:val="24"/>
        </w:rPr>
      </w:pPr>
      <w:r w:rsidRPr="006D538D">
        <w:rPr>
          <w:rFonts w:asciiTheme="minorHAnsi" w:hAnsiTheme="minorHAnsi" w:cstheme="minorHAnsi"/>
          <w:sz w:val="24"/>
          <w:szCs w:val="24"/>
        </w:rPr>
        <w:t>Wystawił 1055 upomnień wzywających do zapłaty zaległości z tytułu podatków i opłat,</w:t>
      </w:r>
    </w:p>
    <w:p w14:paraId="19E7B871" w14:textId="22D5AD0C" w:rsidR="007E7625" w:rsidRPr="006D538D" w:rsidRDefault="007E7625" w:rsidP="005347CC">
      <w:pPr>
        <w:jc w:val="left"/>
        <w:rPr>
          <w:rFonts w:asciiTheme="minorHAnsi" w:hAnsiTheme="minorHAnsi" w:cstheme="minorHAnsi"/>
          <w:sz w:val="24"/>
          <w:szCs w:val="24"/>
        </w:rPr>
      </w:pPr>
      <w:r w:rsidRPr="006D538D">
        <w:rPr>
          <w:rFonts w:asciiTheme="minorHAnsi" w:hAnsiTheme="minorHAnsi" w:cstheme="minorHAnsi"/>
          <w:sz w:val="24"/>
          <w:szCs w:val="24"/>
        </w:rPr>
        <w:t>Wystawił 534 tytuły wykonawcze w celu wyegzekwowania zaległości podatkowych.</w:t>
      </w:r>
    </w:p>
    <w:p w14:paraId="699B88E9" w14:textId="10F956CC" w:rsidR="007E7625" w:rsidRPr="006D538D" w:rsidRDefault="007E7625" w:rsidP="005347CC">
      <w:pPr>
        <w:jc w:val="left"/>
        <w:rPr>
          <w:rFonts w:asciiTheme="minorHAnsi" w:hAnsiTheme="minorHAnsi" w:cstheme="minorHAnsi"/>
          <w:sz w:val="24"/>
          <w:szCs w:val="24"/>
        </w:rPr>
      </w:pPr>
      <w:r w:rsidRPr="006D538D">
        <w:rPr>
          <w:rFonts w:asciiTheme="minorHAnsi" w:hAnsiTheme="minorHAnsi" w:cstheme="minorHAnsi"/>
          <w:sz w:val="24"/>
          <w:szCs w:val="24"/>
        </w:rPr>
        <w:t xml:space="preserve">Skontrolował 485 nieruchomości. W wyniku kontroli 97 nieruchomościom, które wcześniej nie były objęte systemem została naliczona opłata za gospodarowanie odpadami komunalnymi. </w:t>
      </w:r>
    </w:p>
    <w:p w14:paraId="0EE045E3" w14:textId="77777777" w:rsidR="007E7625" w:rsidRPr="006D538D" w:rsidRDefault="007E7625" w:rsidP="005347CC">
      <w:pPr>
        <w:jc w:val="left"/>
        <w:rPr>
          <w:rFonts w:asciiTheme="minorHAnsi" w:hAnsiTheme="minorHAnsi" w:cstheme="minorHAnsi"/>
          <w:sz w:val="24"/>
          <w:szCs w:val="24"/>
        </w:rPr>
      </w:pPr>
      <w:r w:rsidRPr="006D538D">
        <w:rPr>
          <w:rFonts w:asciiTheme="minorHAnsi" w:hAnsiTheme="minorHAnsi" w:cstheme="minorHAnsi"/>
          <w:sz w:val="24"/>
          <w:szCs w:val="24"/>
        </w:rPr>
        <w:t xml:space="preserve">Wysokość naliczonej opłaty za 2022 r. (w wyniku kontroli) wynosi 135 291,00 zł. </w:t>
      </w:r>
    </w:p>
    <w:p w14:paraId="0534C64F" w14:textId="54A86A16" w:rsidR="007E7625" w:rsidRPr="006D538D" w:rsidRDefault="007E7625" w:rsidP="005347CC">
      <w:pPr>
        <w:jc w:val="left"/>
        <w:rPr>
          <w:rFonts w:asciiTheme="minorHAnsi" w:hAnsiTheme="minorHAnsi" w:cstheme="minorHAnsi"/>
          <w:sz w:val="24"/>
          <w:szCs w:val="24"/>
        </w:rPr>
      </w:pPr>
    </w:p>
    <w:p w14:paraId="1A3389BB" w14:textId="77777777" w:rsidR="007E7625" w:rsidRPr="007E7625" w:rsidRDefault="007E7625" w:rsidP="00F03776">
      <w:pPr>
        <w:jc w:val="center"/>
        <w:rPr>
          <w:rFonts w:ascii="Century Gothic" w:hAnsi="Century Gothic"/>
          <w:b/>
          <w:sz w:val="20"/>
          <w:szCs w:val="20"/>
        </w:rPr>
      </w:pPr>
      <w:r w:rsidRPr="007E7625">
        <w:rPr>
          <w:rFonts w:ascii="Century Gothic" w:hAnsi="Century Gothic"/>
          <w:b/>
          <w:sz w:val="20"/>
          <w:szCs w:val="20"/>
        </w:rPr>
        <w:t>Wydział Gospodarki Nieruchomościami i Planowania Przestrzennego</w:t>
      </w:r>
    </w:p>
    <w:p w14:paraId="463787DA" w14:textId="77777777" w:rsidR="007E7625" w:rsidRPr="007E7625" w:rsidRDefault="007E7625" w:rsidP="00F03776">
      <w:pPr>
        <w:jc w:val="center"/>
        <w:rPr>
          <w:rFonts w:ascii="Century Gothic" w:hAnsi="Century Gothic"/>
          <w:b/>
          <w:sz w:val="20"/>
          <w:szCs w:val="20"/>
        </w:rPr>
      </w:pPr>
      <w:r w:rsidRPr="007E7625">
        <w:rPr>
          <w:rFonts w:ascii="Century Gothic" w:hAnsi="Century Gothic"/>
          <w:b/>
          <w:sz w:val="20"/>
          <w:szCs w:val="20"/>
        </w:rPr>
        <w:t>Wykaz ważniejszych czynności w okresie od ostatniej sesji Rady Miasta Mława</w:t>
      </w:r>
    </w:p>
    <w:p w14:paraId="4C1F3533" w14:textId="0D53C61D" w:rsidR="007E7625" w:rsidRPr="007E7625" w:rsidRDefault="007E7625" w:rsidP="00F03776">
      <w:pPr>
        <w:jc w:val="center"/>
        <w:rPr>
          <w:rFonts w:ascii="Century Gothic" w:hAnsi="Century Gothic"/>
          <w:b/>
          <w:sz w:val="20"/>
          <w:szCs w:val="20"/>
        </w:rPr>
      </w:pPr>
      <w:r w:rsidRPr="007E7625">
        <w:rPr>
          <w:rFonts w:ascii="Century Gothic" w:hAnsi="Century Gothic"/>
          <w:b/>
          <w:sz w:val="20"/>
          <w:szCs w:val="20"/>
        </w:rPr>
        <w:t>(28.06.2022 r. – 19.09.2022 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7E7625" w:rsidRPr="0019723E" w14:paraId="10D3F6FD" w14:textId="77777777" w:rsidTr="00625DF0">
        <w:trPr>
          <w:trHeight w:val="374"/>
        </w:trPr>
        <w:tc>
          <w:tcPr>
            <w:tcW w:w="5353" w:type="dxa"/>
            <w:tcBorders>
              <w:top w:val="single" w:sz="4" w:space="0" w:color="auto"/>
              <w:left w:val="single" w:sz="4" w:space="0" w:color="auto"/>
              <w:bottom w:val="single" w:sz="4" w:space="0" w:color="auto"/>
              <w:right w:val="single" w:sz="4" w:space="0" w:color="auto"/>
            </w:tcBorders>
          </w:tcPr>
          <w:p w14:paraId="5644066C" w14:textId="77777777" w:rsidR="007E7625" w:rsidRPr="00625DF0" w:rsidRDefault="007E7625" w:rsidP="00D62850">
            <w:pPr>
              <w:jc w:val="center"/>
              <w:rPr>
                <w:rFonts w:ascii="Century Gothic" w:hAnsi="Century Gothic"/>
                <w:b/>
                <w:bCs/>
                <w:sz w:val="20"/>
                <w:szCs w:val="20"/>
              </w:rPr>
            </w:pPr>
            <w:r w:rsidRPr="00625DF0">
              <w:rPr>
                <w:rFonts w:ascii="Century Gothic" w:hAnsi="Century Gothic"/>
                <w:b/>
                <w:bCs/>
                <w:sz w:val="20"/>
                <w:szCs w:val="20"/>
              </w:rPr>
              <w:t>Opis czynności</w:t>
            </w:r>
          </w:p>
        </w:tc>
        <w:tc>
          <w:tcPr>
            <w:tcW w:w="4093" w:type="dxa"/>
            <w:tcBorders>
              <w:top w:val="single" w:sz="4" w:space="0" w:color="auto"/>
              <w:left w:val="single" w:sz="4" w:space="0" w:color="auto"/>
              <w:bottom w:val="single" w:sz="4" w:space="0" w:color="auto"/>
              <w:right w:val="single" w:sz="4" w:space="0" w:color="auto"/>
            </w:tcBorders>
          </w:tcPr>
          <w:p w14:paraId="33B70F55" w14:textId="77777777" w:rsidR="007E7625" w:rsidRPr="00625DF0" w:rsidRDefault="007E7625" w:rsidP="00D62850">
            <w:pPr>
              <w:jc w:val="center"/>
              <w:rPr>
                <w:rFonts w:ascii="Century Gothic" w:hAnsi="Century Gothic"/>
                <w:b/>
                <w:bCs/>
                <w:sz w:val="20"/>
                <w:szCs w:val="20"/>
              </w:rPr>
            </w:pPr>
            <w:r w:rsidRPr="00625DF0">
              <w:rPr>
                <w:rFonts w:ascii="Century Gothic" w:hAnsi="Century Gothic"/>
                <w:b/>
                <w:bCs/>
                <w:sz w:val="20"/>
                <w:szCs w:val="20"/>
              </w:rPr>
              <w:t>Liczba</w:t>
            </w:r>
          </w:p>
        </w:tc>
      </w:tr>
      <w:tr w:rsidR="007E7625" w:rsidRPr="0019723E" w14:paraId="47FEBDBD" w14:textId="77777777" w:rsidTr="00625DF0">
        <w:trPr>
          <w:trHeight w:val="394"/>
        </w:trPr>
        <w:tc>
          <w:tcPr>
            <w:tcW w:w="5353" w:type="dxa"/>
            <w:tcBorders>
              <w:top w:val="single" w:sz="4" w:space="0" w:color="auto"/>
              <w:left w:val="single" w:sz="4" w:space="0" w:color="auto"/>
              <w:bottom w:val="single" w:sz="4" w:space="0" w:color="auto"/>
              <w:right w:val="single" w:sz="4" w:space="0" w:color="auto"/>
            </w:tcBorders>
          </w:tcPr>
          <w:p w14:paraId="3C0AD981" w14:textId="2AFE4457"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0746F3AC"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wydano 32 decyzje</w:t>
            </w:r>
          </w:p>
        </w:tc>
      </w:tr>
      <w:tr w:rsidR="007E7625" w:rsidRPr="0019723E" w14:paraId="0DF003C6" w14:textId="77777777" w:rsidTr="00625DF0">
        <w:trPr>
          <w:trHeight w:val="556"/>
        </w:trPr>
        <w:tc>
          <w:tcPr>
            <w:tcW w:w="5353" w:type="dxa"/>
            <w:tcBorders>
              <w:top w:val="single" w:sz="4" w:space="0" w:color="auto"/>
              <w:left w:val="single" w:sz="4" w:space="0" w:color="auto"/>
              <w:bottom w:val="single" w:sz="4" w:space="0" w:color="auto"/>
              <w:right w:val="single" w:sz="4" w:space="0" w:color="auto"/>
            </w:tcBorders>
          </w:tcPr>
          <w:p w14:paraId="49D7B7B0" w14:textId="02F28E09" w:rsidR="007E7625" w:rsidRPr="00625DF0" w:rsidRDefault="007E7625" w:rsidP="007E7625">
            <w:pPr>
              <w:jc w:val="center"/>
              <w:rPr>
                <w:rFonts w:ascii="Century Gothic" w:hAnsi="Century Gothic"/>
                <w:sz w:val="20"/>
                <w:szCs w:val="20"/>
              </w:rPr>
            </w:pPr>
            <w:r w:rsidRPr="00625DF0">
              <w:rPr>
                <w:rFonts w:ascii="Century Gothic" w:hAnsi="Century Gothic"/>
                <w:sz w:val="20"/>
                <w:szCs w:val="20"/>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73AEA4AA"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wydano 8 decyzji</w:t>
            </w:r>
          </w:p>
        </w:tc>
      </w:tr>
      <w:tr w:rsidR="007E7625" w:rsidRPr="0019723E" w14:paraId="41CA732B" w14:textId="77777777" w:rsidTr="00625DF0">
        <w:trPr>
          <w:trHeight w:val="847"/>
        </w:trPr>
        <w:tc>
          <w:tcPr>
            <w:tcW w:w="5353" w:type="dxa"/>
            <w:tcBorders>
              <w:top w:val="single" w:sz="4" w:space="0" w:color="auto"/>
              <w:left w:val="single" w:sz="4" w:space="0" w:color="auto"/>
              <w:bottom w:val="single" w:sz="4" w:space="0" w:color="auto"/>
              <w:right w:val="single" w:sz="4" w:space="0" w:color="auto"/>
            </w:tcBorders>
          </w:tcPr>
          <w:p w14:paraId="24C2BFC4"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 xml:space="preserve">Zaświadczenia o przeznaczeniu nieruchomości </w:t>
            </w:r>
          </w:p>
          <w:p w14:paraId="5E87948D" w14:textId="2E3FA49F" w:rsidR="007E7625" w:rsidRPr="00625DF0" w:rsidRDefault="007E7625" w:rsidP="007E7625">
            <w:pPr>
              <w:jc w:val="center"/>
              <w:rPr>
                <w:rFonts w:ascii="Century Gothic" w:hAnsi="Century Gothic"/>
                <w:sz w:val="20"/>
                <w:szCs w:val="20"/>
              </w:rPr>
            </w:pPr>
            <w:r w:rsidRPr="00625DF0">
              <w:rPr>
                <w:rFonts w:ascii="Century Gothic" w:hAnsi="Century Gothic"/>
                <w:sz w:val="20"/>
                <w:szCs w:val="20"/>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125AD5D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wydano 74 zaświadczenia</w:t>
            </w:r>
          </w:p>
        </w:tc>
      </w:tr>
      <w:tr w:rsidR="007E7625" w:rsidRPr="0019723E" w14:paraId="68497AEF" w14:textId="77777777" w:rsidTr="00625DF0">
        <w:trPr>
          <w:trHeight w:val="491"/>
        </w:trPr>
        <w:tc>
          <w:tcPr>
            <w:tcW w:w="5353" w:type="dxa"/>
            <w:tcBorders>
              <w:top w:val="single" w:sz="4" w:space="0" w:color="auto"/>
              <w:left w:val="single" w:sz="4" w:space="0" w:color="auto"/>
              <w:bottom w:val="single" w:sz="4" w:space="0" w:color="auto"/>
              <w:right w:val="single" w:sz="4" w:space="0" w:color="auto"/>
            </w:tcBorders>
            <w:vAlign w:val="center"/>
          </w:tcPr>
          <w:p w14:paraId="0EB11F34"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C06B48E" w14:textId="77777777"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podpisano 7 umów</w:t>
            </w:r>
          </w:p>
        </w:tc>
      </w:tr>
      <w:tr w:rsidR="007E7625" w:rsidRPr="0019723E" w14:paraId="3712311D"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5FE0A60"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6F5225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 xml:space="preserve">ogłoszono 1 przetarg na zbycie </w:t>
            </w:r>
          </w:p>
          <w:p w14:paraId="55335007"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przeprowadzono 3 przetargi</w:t>
            </w:r>
          </w:p>
          <w:p w14:paraId="75B18A43" w14:textId="5A9B27D4" w:rsidR="007E7625" w:rsidRPr="00625DF0" w:rsidRDefault="007E7625" w:rsidP="007E7625">
            <w:pPr>
              <w:jc w:val="center"/>
              <w:rPr>
                <w:rFonts w:ascii="Century Gothic" w:hAnsi="Century Gothic"/>
                <w:sz w:val="20"/>
                <w:szCs w:val="20"/>
              </w:rPr>
            </w:pPr>
            <w:r w:rsidRPr="00625DF0">
              <w:rPr>
                <w:rFonts w:ascii="Century Gothic" w:hAnsi="Century Gothic"/>
                <w:sz w:val="20"/>
                <w:szCs w:val="20"/>
              </w:rPr>
              <w:t>podpisano 10 aktów notarialnych</w:t>
            </w:r>
          </w:p>
        </w:tc>
      </w:tr>
      <w:tr w:rsidR="007E7625" w:rsidRPr="0019723E" w14:paraId="03BD36FC" w14:textId="77777777" w:rsidTr="00625DF0">
        <w:trPr>
          <w:trHeight w:val="466"/>
        </w:trPr>
        <w:tc>
          <w:tcPr>
            <w:tcW w:w="5353" w:type="dxa"/>
            <w:tcBorders>
              <w:top w:val="single" w:sz="4" w:space="0" w:color="auto"/>
              <w:left w:val="single" w:sz="4" w:space="0" w:color="auto"/>
              <w:bottom w:val="single" w:sz="4" w:space="0" w:color="auto"/>
              <w:right w:val="single" w:sz="4" w:space="0" w:color="auto"/>
            </w:tcBorders>
            <w:vAlign w:val="center"/>
          </w:tcPr>
          <w:p w14:paraId="4FF2FA47"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Sprzedaż lokali komunalnych</w:t>
            </w:r>
          </w:p>
        </w:tc>
        <w:tc>
          <w:tcPr>
            <w:tcW w:w="4093" w:type="dxa"/>
            <w:tcBorders>
              <w:top w:val="single" w:sz="4" w:space="0" w:color="auto"/>
              <w:left w:val="single" w:sz="4" w:space="0" w:color="auto"/>
              <w:bottom w:val="single" w:sz="4" w:space="0" w:color="auto"/>
              <w:right w:val="single" w:sz="4" w:space="0" w:color="auto"/>
            </w:tcBorders>
            <w:vAlign w:val="center"/>
          </w:tcPr>
          <w:p w14:paraId="5949EAB0" w14:textId="320E1122"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podpisano 1 akt notarialny</w:t>
            </w:r>
          </w:p>
        </w:tc>
      </w:tr>
      <w:tr w:rsidR="007E7625" w:rsidRPr="0019723E" w14:paraId="5A23B639"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583D184" w14:textId="30832423"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 xml:space="preserve">Decyzje o waloryzacji odszkodowania za nieruchomości nabyte na podstawie </w:t>
            </w:r>
            <w:proofErr w:type="spellStart"/>
            <w:r w:rsidRPr="00625DF0">
              <w:rPr>
                <w:rFonts w:ascii="Century Gothic" w:hAnsi="Century Gothic"/>
                <w:sz w:val="20"/>
                <w:szCs w:val="20"/>
              </w:rPr>
              <w:t>dec</w:t>
            </w:r>
            <w:proofErr w:type="spellEnd"/>
            <w:r w:rsidRPr="00625DF0">
              <w:rPr>
                <w:rFonts w:ascii="Century Gothic" w:hAnsi="Century Gothic"/>
                <w:sz w:val="20"/>
                <w:szCs w:val="20"/>
              </w:rPr>
              <w:t>. Starosty Mławskiego o zezwoleniu na realizację inwestycji drogowej</w:t>
            </w:r>
          </w:p>
        </w:tc>
        <w:tc>
          <w:tcPr>
            <w:tcW w:w="4093" w:type="dxa"/>
            <w:tcBorders>
              <w:top w:val="single" w:sz="4" w:space="0" w:color="auto"/>
              <w:left w:val="single" w:sz="4" w:space="0" w:color="auto"/>
              <w:bottom w:val="single" w:sz="4" w:space="0" w:color="auto"/>
              <w:right w:val="single" w:sz="4" w:space="0" w:color="auto"/>
            </w:tcBorders>
            <w:vAlign w:val="center"/>
          </w:tcPr>
          <w:p w14:paraId="2D09558C"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wydano 6 decyzji</w:t>
            </w:r>
          </w:p>
        </w:tc>
      </w:tr>
      <w:tr w:rsidR="007E7625" w:rsidRPr="0019723E" w14:paraId="42945A95" w14:textId="77777777" w:rsidTr="00DD7BF0">
        <w:trPr>
          <w:trHeight w:val="1341"/>
        </w:trPr>
        <w:tc>
          <w:tcPr>
            <w:tcW w:w="5353" w:type="dxa"/>
            <w:tcBorders>
              <w:top w:val="single" w:sz="4" w:space="0" w:color="auto"/>
              <w:left w:val="single" w:sz="4" w:space="0" w:color="auto"/>
              <w:bottom w:val="single" w:sz="4" w:space="0" w:color="auto"/>
              <w:right w:val="single" w:sz="4" w:space="0" w:color="auto"/>
            </w:tcBorders>
            <w:vAlign w:val="center"/>
          </w:tcPr>
          <w:p w14:paraId="0C7D42A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Przekształcenie prawa użytkowania wieczystego gruntu w prawo własności</w:t>
            </w:r>
          </w:p>
          <w:p w14:paraId="3C72D184" w14:textId="77777777" w:rsidR="007E7625" w:rsidRPr="00625DF0" w:rsidRDefault="007E7625" w:rsidP="00D62850">
            <w:pPr>
              <w:jc w:val="center"/>
              <w:rPr>
                <w:rFonts w:ascii="Century Gothic" w:hAnsi="Century Gothic"/>
                <w:sz w:val="20"/>
                <w:szCs w:val="20"/>
              </w:rPr>
            </w:pPr>
          </w:p>
        </w:tc>
        <w:tc>
          <w:tcPr>
            <w:tcW w:w="4093" w:type="dxa"/>
            <w:tcBorders>
              <w:top w:val="single" w:sz="4" w:space="0" w:color="auto"/>
              <w:left w:val="single" w:sz="4" w:space="0" w:color="auto"/>
              <w:bottom w:val="single" w:sz="4" w:space="0" w:color="auto"/>
              <w:right w:val="single" w:sz="4" w:space="0" w:color="auto"/>
            </w:tcBorders>
            <w:vAlign w:val="center"/>
          </w:tcPr>
          <w:p w14:paraId="77507410"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 wydano 15 zaświadczeń potwierdzających wysokość i okres wnoszenia opłat</w:t>
            </w:r>
          </w:p>
          <w:p w14:paraId="55DE0C8D" w14:textId="140486E5"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 wydano 3 zaświadczenia o wniesieniu opłaty jednorazowej</w:t>
            </w:r>
          </w:p>
        </w:tc>
      </w:tr>
      <w:tr w:rsidR="007E7625" w:rsidRPr="0019723E" w14:paraId="472BD011" w14:textId="77777777" w:rsidTr="00625DF0">
        <w:trPr>
          <w:trHeight w:val="700"/>
        </w:trPr>
        <w:tc>
          <w:tcPr>
            <w:tcW w:w="5353" w:type="dxa"/>
            <w:tcBorders>
              <w:top w:val="single" w:sz="4" w:space="0" w:color="auto"/>
              <w:left w:val="single" w:sz="4" w:space="0" w:color="auto"/>
              <w:bottom w:val="single" w:sz="4" w:space="0" w:color="auto"/>
              <w:right w:val="single" w:sz="4" w:space="0" w:color="auto"/>
            </w:tcBorders>
            <w:vAlign w:val="center"/>
          </w:tcPr>
          <w:p w14:paraId="5063EC6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44A2872"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wydano: 9 postanowień</w:t>
            </w:r>
          </w:p>
          <w:p w14:paraId="7846976B" w14:textId="5D6F5B0A"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 xml:space="preserve">     13 decyzji</w:t>
            </w:r>
          </w:p>
        </w:tc>
      </w:tr>
      <w:tr w:rsidR="007E7625" w:rsidRPr="0019723E" w14:paraId="7F31B691" w14:textId="77777777" w:rsidTr="00625DF0">
        <w:trPr>
          <w:trHeight w:val="626"/>
        </w:trPr>
        <w:tc>
          <w:tcPr>
            <w:tcW w:w="5353" w:type="dxa"/>
            <w:tcBorders>
              <w:top w:val="single" w:sz="4" w:space="0" w:color="auto"/>
              <w:left w:val="single" w:sz="4" w:space="0" w:color="auto"/>
              <w:bottom w:val="single" w:sz="4" w:space="0" w:color="auto"/>
              <w:right w:val="single" w:sz="4" w:space="0" w:color="auto"/>
            </w:tcBorders>
          </w:tcPr>
          <w:p w14:paraId="7348E1FB" w14:textId="015ED87E"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70E0E803" w14:textId="64ABD84B"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wyd</w:t>
            </w:r>
            <w:r w:rsidR="00625DF0">
              <w:rPr>
                <w:rFonts w:ascii="Century Gothic" w:hAnsi="Century Gothic"/>
                <w:sz w:val="20"/>
                <w:szCs w:val="20"/>
              </w:rPr>
              <w:t>a</w:t>
            </w:r>
            <w:r w:rsidRPr="00625DF0">
              <w:rPr>
                <w:rFonts w:ascii="Century Gothic" w:hAnsi="Century Gothic"/>
                <w:sz w:val="20"/>
                <w:szCs w:val="20"/>
              </w:rPr>
              <w:t>no 13 zawiadomień</w:t>
            </w:r>
          </w:p>
        </w:tc>
      </w:tr>
      <w:tr w:rsidR="007E7625" w:rsidRPr="0019723E" w14:paraId="2E130647" w14:textId="77777777" w:rsidTr="00625DF0">
        <w:trPr>
          <w:trHeight w:val="542"/>
        </w:trPr>
        <w:tc>
          <w:tcPr>
            <w:tcW w:w="5353" w:type="dxa"/>
            <w:tcBorders>
              <w:top w:val="single" w:sz="4" w:space="0" w:color="auto"/>
              <w:left w:val="single" w:sz="4" w:space="0" w:color="auto"/>
              <w:bottom w:val="single" w:sz="4" w:space="0" w:color="auto"/>
              <w:right w:val="single" w:sz="4" w:space="0" w:color="auto"/>
            </w:tcBorders>
          </w:tcPr>
          <w:p w14:paraId="7BC7EAB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Zamówienia publiczne poniżej 130 000,00 zł</w:t>
            </w:r>
          </w:p>
        </w:tc>
        <w:tc>
          <w:tcPr>
            <w:tcW w:w="4093" w:type="dxa"/>
            <w:tcBorders>
              <w:top w:val="single" w:sz="4" w:space="0" w:color="auto"/>
              <w:left w:val="single" w:sz="4" w:space="0" w:color="auto"/>
              <w:bottom w:val="single" w:sz="4" w:space="0" w:color="auto"/>
              <w:right w:val="single" w:sz="4" w:space="0" w:color="auto"/>
            </w:tcBorders>
            <w:vAlign w:val="center"/>
          </w:tcPr>
          <w:p w14:paraId="3F849F29"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przeprowadzono 1 postępowanie</w:t>
            </w:r>
          </w:p>
          <w:p w14:paraId="5DDACDB8" w14:textId="77777777" w:rsidR="007E7625" w:rsidRPr="00625DF0" w:rsidRDefault="007E7625" w:rsidP="00D62850">
            <w:pPr>
              <w:jc w:val="center"/>
              <w:rPr>
                <w:rFonts w:ascii="Century Gothic" w:hAnsi="Century Gothic"/>
                <w:sz w:val="20"/>
                <w:szCs w:val="20"/>
              </w:rPr>
            </w:pPr>
            <w:r w:rsidRPr="00625DF0">
              <w:rPr>
                <w:rFonts w:ascii="Century Gothic" w:hAnsi="Century Gothic"/>
                <w:sz w:val="20"/>
                <w:szCs w:val="20"/>
              </w:rPr>
              <w:t>podpisano 1 umowę</w:t>
            </w:r>
          </w:p>
        </w:tc>
      </w:tr>
      <w:tr w:rsidR="007E7625" w:rsidRPr="0019723E" w14:paraId="72772986" w14:textId="77777777" w:rsidTr="00DD7BF0">
        <w:trPr>
          <w:trHeight w:val="425"/>
        </w:trPr>
        <w:tc>
          <w:tcPr>
            <w:tcW w:w="5353" w:type="dxa"/>
            <w:tcBorders>
              <w:top w:val="single" w:sz="4" w:space="0" w:color="auto"/>
              <w:left w:val="single" w:sz="4" w:space="0" w:color="auto"/>
              <w:bottom w:val="single" w:sz="4" w:space="0" w:color="auto"/>
              <w:right w:val="single" w:sz="4" w:space="0" w:color="auto"/>
            </w:tcBorders>
          </w:tcPr>
          <w:p w14:paraId="207404B8" w14:textId="23F39E3C"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773CCC51" w14:textId="2F95B08B" w:rsidR="007E7625" w:rsidRPr="00625DF0" w:rsidRDefault="007E7625" w:rsidP="00625DF0">
            <w:pPr>
              <w:jc w:val="center"/>
              <w:rPr>
                <w:rFonts w:ascii="Century Gothic" w:hAnsi="Century Gothic"/>
                <w:sz w:val="20"/>
                <w:szCs w:val="20"/>
              </w:rPr>
            </w:pPr>
            <w:r w:rsidRPr="00625DF0">
              <w:rPr>
                <w:rFonts w:ascii="Century Gothic" w:hAnsi="Century Gothic"/>
                <w:sz w:val="20"/>
                <w:szCs w:val="20"/>
              </w:rPr>
              <w:t>przygotowano 13 projektów uchwał</w:t>
            </w:r>
          </w:p>
        </w:tc>
      </w:tr>
    </w:tbl>
    <w:p w14:paraId="1612D179" w14:textId="77777777" w:rsidR="00625DF0" w:rsidRPr="00F03776" w:rsidRDefault="00625DF0" w:rsidP="00F03776">
      <w:pPr>
        <w:jc w:val="center"/>
        <w:rPr>
          <w:rFonts w:ascii="Century Gothic" w:hAnsi="Century Gothic"/>
          <w:b/>
          <w:sz w:val="20"/>
          <w:szCs w:val="20"/>
        </w:rPr>
      </w:pPr>
      <w:r w:rsidRPr="00F03776">
        <w:rPr>
          <w:rFonts w:ascii="Century Gothic" w:hAnsi="Century Gothic"/>
          <w:b/>
          <w:sz w:val="20"/>
          <w:szCs w:val="20"/>
        </w:rPr>
        <w:t>Wydział Komunikacji Społecznej i Medialnej</w:t>
      </w:r>
    </w:p>
    <w:p w14:paraId="6AFABB03" w14:textId="77777777" w:rsidR="00625DF0" w:rsidRPr="00F03776" w:rsidRDefault="00625DF0" w:rsidP="00F03776">
      <w:pPr>
        <w:jc w:val="center"/>
        <w:rPr>
          <w:rFonts w:ascii="Century Gothic" w:hAnsi="Century Gothic"/>
          <w:b/>
          <w:sz w:val="20"/>
          <w:szCs w:val="20"/>
        </w:rPr>
      </w:pPr>
      <w:r w:rsidRPr="00F03776">
        <w:rPr>
          <w:rFonts w:ascii="Century Gothic" w:hAnsi="Century Gothic"/>
          <w:b/>
          <w:sz w:val="20"/>
          <w:szCs w:val="20"/>
        </w:rPr>
        <w:t>Wykaz ważniejszych czynności w okresie od ostatniej sesji Rady Miasta Mława</w:t>
      </w:r>
    </w:p>
    <w:p w14:paraId="2FE55ACD" w14:textId="77777777" w:rsidR="00625DF0" w:rsidRPr="00F03776" w:rsidRDefault="00625DF0" w:rsidP="00F03776">
      <w:pPr>
        <w:jc w:val="center"/>
        <w:rPr>
          <w:rFonts w:ascii="Century Gothic" w:hAnsi="Century Gothic"/>
          <w:b/>
          <w:sz w:val="20"/>
          <w:szCs w:val="20"/>
        </w:rPr>
      </w:pPr>
      <w:r w:rsidRPr="00F03776">
        <w:rPr>
          <w:rFonts w:ascii="Century Gothic" w:hAnsi="Century Gothic"/>
          <w:b/>
          <w:sz w:val="20"/>
          <w:szCs w:val="20"/>
        </w:rPr>
        <w:t>(27.06.2022-20.09.2022 )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625DF0" w:rsidRPr="00625DF0" w14:paraId="4258C508" w14:textId="77777777" w:rsidTr="00625DF0">
        <w:trPr>
          <w:trHeight w:val="44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6BAD4AE" w14:textId="77777777" w:rsidR="00625DF0" w:rsidRPr="00625DF0" w:rsidRDefault="00625DF0" w:rsidP="00D62850">
            <w:pPr>
              <w:jc w:val="center"/>
              <w:rPr>
                <w:rFonts w:ascii="Century Gothic" w:hAnsi="Century Gothic"/>
                <w:b/>
                <w:bCs/>
                <w:sz w:val="20"/>
                <w:szCs w:val="20"/>
              </w:rPr>
            </w:pPr>
            <w:r w:rsidRPr="00625DF0">
              <w:rPr>
                <w:rFonts w:ascii="Century Gothic" w:hAnsi="Century Gothic"/>
                <w:b/>
                <w:bCs/>
                <w:sz w:val="20"/>
                <w:szCs w:val="20"/>
              </w:rPr>
              <w:lastRenderedPageBreak/>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418FBD2A" w14:textId="77777777" w:rsidR="00625DF0" w:rsidRPr="00625DF0" w:rsidRDefault="00625DF0" w:rsidP="00D62850">
            <w:pPr>
              <w:jc w:val="center"/>
              <w:rPr>
                <w:rFonts w:ascii="Century Gothic" w:hAnsi="Century Gothic"/>
                <w:b/>
                <w:bCs/>
                <w:sz w:val="20"/>
                <w:szCs w:val="20"/>
              </w:rPr>
            </w:pPr>
            <w:r w:rsidRPr="00625DF0">
              <w:rPr>
                <w:rFonts w:ascii="Century Gothic" w:hAnsi="Century Gothic"/>
                <w:b/>
                <w:bCs/>
                <w:sz w:val="20"/>
                <w:szCs w:val="20"/>
              </w:rPr>
              <w:t>Liczba/termin</w:t>
            </w:r>
          </w:p>
        </w:tc>
      </w:tr>
      <w:tr w:rsidR="00625DF0" w:rsidRPr="00625DF0" w14:paraId="0B5AD477" w14:textId="77777777" w:rsidTr="00625DF0">
        <w:trPr>
          <w:trHeight w:val="554"/>
        </w:trPr>
        <w:tc>
          <w:tcPr>
            <w:tcW w:w="5353" w:type="dxa"/>
            <w:tcBorders>
              <w:top w:val="single" w:sz="4" w:space="0" w:color="auto"/>
              <w:left w:val="single" w:sz="4" w:space="0" w:color="auto"/>
              <w:bottom w:val="single" w:sz="4" w:space="0" w:color="auto"/>
              <w:right w:val="single" w:sz="4" w:space="0" w:color="auto"/>
            </w:tcBorders>
          </w:tcPr>
          <w:p w14:paraId="2015C6BC" w14:textId="64B592AB" w:rsidR="00625DF0" w:rsidRPr="00625DF0" w:rsidRDefault="00625DF0" w:rsidP="00625DF0">
            <w:pPr>
              <w:jc w:val="left"/>
              <w:rPr>
                <w:rFonts w:ascii="Century Gothic" w:hAnsi="Century Gothic"/>
                <w:sz w:val="20"/>
                <w:szCs w:val="20"/>
              </w:rPr>
            </w:pPr>
            <w:r>
              <w:rPr>
                <w:rFonts w:ascii="Century Gothic" w:hAnsi="Century Gothic"/>
                <w:sz w:val="20"/>
                <w:szCs w:val="20"/>
              </w:rPr>
              <w:br/>
            </w:r>
            <w:r w:rsidRPr="00625DF0">
              <w:rPr>
                <w:rFonts w:ascii="Century Gothic" w:hAnsi="Century Gothic"/>
                <w:sz w:val="20"/>
                <w:szCs w:val="20"/>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7E75E18D"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74 zestawów pytań</w:t>
            </w:r>
          </w:p>
        </w:tc>
      </w:tr>
      <w:tr w:rsidR="00625DF0" w:rsidRPr="00625DF0" w14:paraId="2276E48B" w14:textId="77777777" w:rsidTr="00625DF0">
        <w:trPr>
          <w:trHeight w:val="480"/>
        </w:trPr>
        <w:tc>
          <w:tcPr>
            <w:tcW w:w="5353" w:type="dxa"/>
            <w:tcBorders>
              <w:top w:val="single" w:sz="4" w:space="0" w:color="auto"/>
              <w:left w:val="single" w:sz="4" w:space="0" w:color="auto"/>
              <w:bottom w:val="single" w:sz="4" w:space="0" w:color="auto"/>
              <w:right w:val="single" w:sz="4" w:space="0" w:color="auto"/>
            </w:tcBorders>
          </w:tcPr>
          <w:p w14:paraId="126D6BC8" w14:textId="77777777" w:rsidR="00625DF0" w:rsidRDefault="00625DF0" w:rsidP="00D62850">
            <w:pPr>
              <w:rPr>
                <w:rFonts w:ascii="Century Gothic" w:hAnsi="Century Gothic"/>
                <w:sz w:val="20"/>
                <w:szCs w:val="20"/>
              </w:rPr>
            </w:pPr>
          </w:p>
          <w:p w14:paraId="36957E9F" w14:textId="14F4E7CD" w:rsidR="00625DF0" w:rsidRPr="00625DF0" w:rsidRDefault="00625DF0" w:rsidP="00D62850">
            <w:pPr>
              <w:rPr>
                <w:rFonts w:ascii="Century Gothic" w:hAnsi="Century Gothic"/>
                <w:sz w:val="20"/>
                <w:szCs w:val="20"/>
              </w:rPr>
            </w:pPr>
            <w:r w:rsidRPr="00625DF0">
              <w:rPr>
                <w:rFonts w:ascii="Century Gothic" w:hAnsi="Century Gothic"/>
                <w:sz w:val="20"/>
                <w:szCs w:val="20"/>
              </w:rPr>
              <w:t>Odpowiedzi w trybie dostępu do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65A33645" w14:textId="77777777" w:rsidR="00625DF0" w:rsidRDefault="00625DF0" w:rsidP="00D62850">
            <w:pPr>
              <w:jc w:val="center"/>
              <w:rPr>
                <w:rFonts w:ascii="Century Gothic" w:hAnsi="Century Gothic"/>
                <w:sz w:val="20"/>
                <w:szCs w:val="20"/>
              </w:rPr>
            </w:pPr>
          </w:p>
          <w:p w14:paraId="202765BE" w14:textId="0ACC9600"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5 zestawów</w:t>
            </w:r>
          </w:p>
        </w:tc>
      </w:tr>
      <w:tr w:rsidR="00625DF0" w:rsidRPr="00625DF0" w14:paraId="329D95B6" w14:textId="77777777" w:rsidTr="00625DF0">
        <w:trPr>
          <w:trHeight w:val="684"/>
        </w:trPr>
        <w:tc>
          <w:tcPr>
            <w:tcW w:w="5353" w:type="dxa"/>
            <w:tcBorders>
              <w:top w:val="single" w:sz="4" w:space="0" w:color="auto"/>
              <w:left w:val="single" w:sz="4" w:space="0" w:color="auto"/>
              <w:bottom w:val="single" w:sz="4" w:space="0" w:color="auto"/>
              <w:right w:val="single" w:sz="4" w:space="0" w:color="auto"/>
            </w:tcBorders>
          </w:tcPr>
          <w:p w14:paraId="5A989B06" w14:textId="77777777" w:rsidR="00625DF0" w:rsidRDefault="00625DF0" w:rsidP="00D62850">
            <w:pPr>
              <w:rPr>
                <w:rFonts w:ascii="Century Gothic" w:hAnsi="Century Gothic"/>
                <w:sz w:val="20"/>
                <w:szCs w:val="20"/>
              </w:rPr>
            </w:pPr>
          </w:p>
          <w:p w14:paraId="26110229" w14:textId="728FF74A" w:rsidR="00625DF0" w:rsidRPr="00625DF0" w:rsidRDefault="00625DF0" w:rsidP="00D62850">
            <w:pPr>
              <w:rPr>
                <w:rFonts w:ascii="Century Gothic" w:hAnsi="Century Gothic"/>
                <w:sz w:val="20"/>
                <w:szCs w:val="20"/>
              </w:rPr>
            </w:pPr>
            <w:r w:rsidRPr="00625DF0">
              <w:rPr>
                <w:rFonts w:ascii="Century Gothic" w:hAnsi="Century Gothic"/>
                <w:sz w:val="20"/>
                <w:szCs w:val="20"/>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758CB8E1"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133</w:t>
            </w:r>
          </w:p>
        </w:tc>
      </w:tr>
      <w:tr w:rsidR="00625DF0" w:rsidRPr="00625DF0" w14:paraId="64E190DD" w14:textId="77777777" w:rsidTr="00625DF0">
        <w:trPr>
          <w:trHeight w:val="849"/>
        </w:trPr>
        <w:tc>
          <w:tcPr>
            <w:tcW w:w="5353" w:type="dxa"/>
            <w:tcBorders>
              <w:top w:val="single" w:sz="4" w:space="0" w:color="auto"/>
              <w:left w:val="single" w:sz="4" w:space="0" w:color="auto"/>
              <w:bottom w:val="single" w:sz="4" w:space="0" w:color="auto"/>
              <w:right w:val="single" w:sz="4" w:space="0" w:color="auto"/>
            </w:tcBorders>
          </w:tcPr>
          <w:p w14:paraId="62853843" w14:textId="77777777" w:rsidR="00625DF0" w:rsidRPr="00625DF0" w:rsidRDefault="00625DF0" w:rsidP="00D62850">
            <w:pPr>
              <w:rPr>
                <w:rFonts w:ascii="Century Gothic" w:hAnsi="Century Gothic"/>
                <w:sz w:val="20"/>
                <w:szCs w:val="20"/>
              </w:rPr>
            </w:pPr>
          </w:p>
          <w:p w14:paraId="2BCC57AE"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 xml:space="preserve">Materiały opublikowane na profilu </w:t>
            </w:r>
            <w:proofErr w:type="spellStart"/>
            <w:r w:rsidRPr="00625DF0">
              <w:rPr>
                <w:rFonts w:ascii="Century Gothic" w:hAnsi="Century Gothic"/>
                <w:sz w:val="20"/>
                <w:szCs w:val="20"/>
              </w:rPr>
              <w:t>facebookowym</w:t>
            </w:r>
            <w:proofErr w:type="spellEnd"/>
            <w:r w:rsidRPr="00625DF0">
              <w:rPr>
                <w:rFonts w:ascii="Century Gothic" w:hAnsi="Century Gothic"/>
                <w:sz w:val="20"/>
                <w:szCs w:val="20"/>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594C72EB"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270</w:t>
            </w:r>
          </w:p>
        </w:tc>
      </w:tr>
      <w:tr w:rsidR="00625DF0" w:rsidRPr="00625DF0" w14:paraId="457F5E41" w14:textId="77777777" w:rsidTr="00625DF0">
        <w:trPr>
          <w:trHeight w:val="394"/>
        </w:trPr>
        <w:tc>
          <w:tcPr>
            <w:tcW w:w="5353" w:type="dxa"/>
            <w:tcBorders>
              <w:top w:val="single" w:sz="4" w:space="0" w:color="auto"/>
              <w:left w:val="single" w:sz="4" w:space="0" w:color="auto"/>
              <w:bottom w:val="single" w:sz="4" w:space="0" w:color="auto"/>
              <w:right w:val="single" w:sz="4" w:space="0" w:color="auto"/>
            </w:tcBorders>
          </w:tcPr>
          <w:p w14:paraId="3C7F52EA"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7B9CB2AC"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26</w:t>
            </w:r>
          </w:p>
        </w:tc>
      </w:tr>
      <w:tr w:rsidR="00625DF0" w:rsidRPr="00625DF0" w14:paraId="25B5470D" w14:textId="77777777" w:rsidTr="00625DF0">
        <w:trPr>
          <w:trHeight w:val="414"/>
        </w:trPr>
        <w:tc>
          <w:tcPr>
            <w:tcW w:w="5353" w:type="dxa"/>
            <w:tcBorders>
              <w:top w:val="single" w:sz="4" w:space="0" w:color="auto"/>
              <w:left w:val="single" w:sz="4" w:space="0" w:color="auto"/>
              <w:bottom w:val="single" w:sz="4" w:space="0" w:color="auto"/>
              <w:right w:val="single" w:sz="4" w:space="0" w:color="auto"/>
            </w:tcBorders>
          </w:tcPr>
          <w:p w14:paraId="424FC180"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Relacje na żywo:</w:t>
            </w:r>
          </w:p>
        </w:tc>
        <w:tc>
          <w:tcPr>
            <w:tcW w:w="4093" w:type="dxa"/>
            <w:tcBorders>
              <w:top w:val="single" w:sz="4" w:space="0" w:color="auto"/>
              <w:left w:val="single" w:sz="4" w:space="0" w:color="auto"/>
              <w:bottom w:val="single" w:sz="4" w:space="0" w:color="auto"/>
              <w:right w:val="single" w:sz="4" w:space="0" w:color="auto"/>
            </w:tcBorders>
            <w:vAlign w:val="center"/>
          </w:tcPr>
          <w:p w14:paraId="08BF15D5"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26</w:t>
            </w:r>
          </w:p>
        </w:tc>
      </w:tr>
      <w:tr w:rsidR="00625DF0" w:rsidRPr="00625DF0" w14:paraId="432F50EA" w14:textId="77777777" w:rsidTr="00625DF0">
        <w:trPr>
          <w:trHeight w:val="704"/>
        </w:trPr>
        <w:tc>
          <w:tcPr>
            <w:tcW w:w="5353" w:type="dxa"/>
            <w:tcBorders>
              <w:top w:val="single" w:sz="4" w:space="0" w:color="auto"/>
              <w:left w:val="single" w:sz="4" w:space="0" w:color="auto"/>
              <w:bottom w:val="single" w:sz="4" w:space="0" w:color="auto"/>
              <w:right w:val="single" w:sz="4" w:space="0" w:color="auto"/>
            </w:tcBorders>
          </w:tcPr>
          <w:p w14:paraId="07151455"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Materiały opublikowane na Instagramie: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EB9A658"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15</w:t>
            </w:r>
          </w:p>
        </w:tc>
      </w:tr>
      <w:tr w:rsidR="00625DF0" w:rsidRPr="00625DF0" w14:paraId="06E3D7FE" w14:textId="77777777" w:rsidTr="00625DF0">
        <w:trPr>
          <w:trHeight w:val="430"/>
        </w:trPr>
        <w:tc>
          <w:tcPr>
            <w:tcW w:w="5353" w:type="dxa"/>
            <w:tcBorders>
              <w:top w:val="single" w:sz="4" w:space="0" w:color="auto"/>
              <w:left w:val="single" w:sz="4" w:space="0" w:color="auto"/>
              <w:bottom w:val="single" w:sz="4" w:space="0" w:color="auto"/>
              <w:right w:val="single" w:sz="4" w:space="0" w:color="auto"/>
            </w:tcBorders>
          </w:tcPr>
          <w:p w14:paraId="093FFDC6"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Materiały audio – nagranie i wysyłka do mediów</w:t>
            </w:r>
          </w:p>
        </w:tc>
        <w:tc>
          <w:tcPr>
            <w:tcW w:w="4093" w:type="dxa"/>
            <w:tcBorders>
              <w:top w:val="single" w:sz="4" w:space="0" w:color="auto"/>
              <w:left w:val="single" w:sz="4" w:space="0" w:color="auto"/>
              <w:bottom w:val="single" w:sz="4" w:space="0" w:color="auto"/>
              <w:right w:val="single" w:sz="4" w:space="0" w:color="auto"/>
            </w:tcBorders>
            <w:vAlign w:val="center"/>
          </w:tcPr>
          <w:p w14:paraId="76F74375"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17</w:t>
            </w:r>
          </w:p>
        </w:tc>
      </w:tr>
      <w:tr w:rsidR="00625DF0" w:rsidRPr="00625DF0" w14:paraId="61B5CDB4"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tcPr>
          <w:p w14:paraId="6DE1E1BE"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rPr>
              <w:t>Obsługa patronacka wydarzeń:</w:t>
            </w:r>
          </w:p>
          <w:p w14:paraId="0D9E3841"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Festiwal Piosenki Żołnierskiej i Patriotycznej</w:t>
            </w:r>
            <w:r w:rsidRPr="00625DF0">
              <w:rPr>
                <w:rFonts w:ascii="Century Gothic" w:hAnsi="Century Gothic"/>
                <w:sz w:val="20"/>
                <w:szCs w:val="20"/>
              </w:rPr>
              <w:t xml:space="preserve">; </w:t>
            </w:r>
          </w:p>
          <w:p w14:paraId="09E0BD67" w14:textId="77777777" w:rsidR="00625DF0" w:rsidRPr="00625DF0" w:rsidRDefault="00625DF0">
            <w:pPr>
              <w:pStyle w:val="Akapitzlist"/>
              <w:numPr>
                <w:ilvl w:val="0"/>
                <w:numId w:val="48"/>
              </w:numPr>
              <w:spacing w:after="150" w:line="240" w:lineRule="auto"/>
              <w:rPr>
                <w:rFonts w:ascii="Century Gothic" w:hAnsi="Century Gothic"/>
                <w:color w:val="333333"/>
                <w:sz w:val="20"/>
                <w:szCs w:val="20"/>
              </w:rPr>
            </w:pPr>
            <w:r w:rsidRPr="00625DF0">
              <w:rPr>
                <w:rFonts w:ascii="Century Gothic" w:hAnsi="Century Gothic"/>
                <w:color w:val="333333"/>
                <w:sz w:val="20"/>
                <w:szCs w:val="20"/>
              </w:rPr>
              <w:t>Mławska Wólka nie tylko kolejowa</w:t>
            </w:r>
          </w:p>
          <w:p w14:paraId="0DCEDD35"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Letnie Spotkania Artystyczne z MDK</w:t>
            </w:r>
          </w:p>
          <w:p w14:paraId="5408E3FD"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Zainspiruj się Pollockiem</w:t>
            </w:r>
          </w:p>
          <w:p w14:paraId="741F416A"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Europejskie Dni Dziedzictwa</w:t>
            </w:r>
          </w:p>
          <w:p w14:paraId="6E1D7DE9"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 xml:space="preserve">Wakacje z </w:t>
            </w:r>
            <w:proofErr w:type="spellStart"/>
            <w:r w:rsidRPr="00625DF0">
              <w:rPr>
                <w:rFonts w:ascii="Century Gothic" w:hAnsi="Century Gothic"/>
                <w:sz w:val="20"/>
                <w:szCs w:val="20"/>
                <w:shd w:val="clear" w:color="auto" w:fill="FFFFFF"/>
              </w:rPr>
              <w:t>Maxem</w:t>
            </w:r>
            <w:proofErr w:type="spellEnd"/>
          </w:p>
          <w:p w14:paraId="7C743DF7"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rPr>
              <w:t>Występy i potańcówki na estradzie im. Tekli Bądarzewskiej w parku</w:t>
            </w:r>
          </w:p>
          <w:p w14:paraId="127A2358"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Wystawa „Skrzydła Północnego Mazowsza 1940-1946”</w:t>
            </w:r>
          </w:p>
          <w:p w14:paraId="72AAAF1F" w14:textId="77777777" w:rsidR="00625DF0" w:rsidRPr="00625DF0" w:rsidRDefault="00625DF0">
            <w:pPr>
              <w:pStyle w:val="Akapitzlist"/>
              <w:numPr>
                <w:ilvl w:val="0"/>
                <w:numId w:val="48"/>
              </w:numPr>
              <w:spacing w:after="150" w:line="240" w:lineRule="auto"/>
              <w:rPr>
                <w:rFonts w:ascii="Century Gothic" w:hAnsi="Century Gothic"/>
                <w:color w:val="333333"/>
                <w:sz w:val="20"/>
                <w:szCs w:val="20"/>
              </w:rPr>
            </w:pPr>
            <w:r w:rsidRPr="00625DF0">
              <w:rPr>
                <w:rFonts w:ascii="Century Gothic" w:hAnsi="Century Gothic"/>
                <w:color w:val="333333"/>
                <w:sz w:val="20"/>
                <w:szCs w:val="20"/>
              </w:rPr>
              <w:t xml:space="preserve">Odkrywamy ślady historii mławian – Zofia </w:t>
            </w:r>
            <w:proofErr w:type="spellStart"/>
            <w:r w:rsidRPr="00625DF0">
              <w:rPr>
                <w:rFonts w:ascii="Century Gothic" w:hAnsi="Century Gothic"/>
                <w:color w:val="333333"/>
                <w:sz w:val="20"/>
                <w:szCs w:val="20"/>
              </w:rPr>
              <w:t>Orlicka</w:t>
            </w:r>
            <w:proofErr w:type="spellEnd"/>
            <w:r w:rsidRPr="00625DF0">
              <w:rPr>
                <w:rFonts w:ascii="Century Gothic" w:hAnsi="Century Gothic"/>
                <w:color w:val="333333"/>
                <w:sz w:val="20"/>
                <w:szCs w:val="20"/>
              </w:rPr>
              <w:t xml:space="preserve"> – sanitariuszka z Powstania Warszawskiego</w:t>
            </w:r>
          </w:p>
          <w:p w14:paraId="190D3565"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Wólczańska Biesiada</w:t>
            </w:r>
          </w:p>
          <w:p w14:paraId="2AC6245B" w14:textId="0951990E" w:rsidR="00625DF0" w:rsidRPr="00625DF0" w:rsidRDefault="00625DF0">
            <w:pPr>
              <w:pStyle w:val="Akapitzlist"/>
              <w:numPr>
                <w:ilvl w:val="0"/>
                <w:numId w:val="48"/>
              </w:numPr>
              <w:spacing w:after="150" w:line="240" w:lineRule="auto"/>
              <w:rPr>
                <w:rFonts w:ascii="Century Gothic" w:hAnsi="Century Gothic"/>
                <w:color w:val="333333"/>
                <w:sz w:val="20"/>
                <w:szCs w:val="20"/>
              </w:rPr>
            </w:pPr>
            <w:r w:rsidRPr="00625DF0">
              <w:rPr>
                <w:rFonts w:ascii="Century Gothic" w:hAnsi="Century Gothic"/>
                <w:color w:val="333333"/>
                <w:sz w:val="20"/>
                <w:szCs w:val="20"/>
              </w:rPr>
              <w:t xml:space="preserve">Victor Young Jazz </w:t>
            </w:r>
            <w:proofErr w:type="spellStart"/>
            <w:r w:rsidRPr="00625DF0">
              <w:rPr>
                <w:rFonts w:ascii="Century Gothic" w:hAnsi="Century Gothic"/>
                <w:color w:val="333333"/>
                <w:sz w:val="20"/>
                <w:szCs w:val="20"/>
              </w:rPr>
              <w:t>Festival</w:t>
            </w:r>
            <w:proofErr w:type="spellEnd"/>
            <w:r w:rsidRPr="00625DF0">
              <w:rPr>
                <w:rFonts w:ascii="Century Gothic" w:hAnsi="Century Gothic"/>
                <w:color w:val="333333"/>
                <w:sz w:val="20"/>
                <w:szCs w:val="20"/>
              </w:rPr>
              <w:t xml:space="preserve"> Mława '22</w:t>
            </w:r>
          </w:p>
          <w:p w14:paraId="4F0D6B20" w14:textId="7D8AF544"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7FCFF"/>
              </w:rPr>
              <w:t>Rajd Obrońcom Mławy</w:t>
            </w:r>
          </w:p>
          <w:p w14:paraId="50D396BF"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Piknik z czworonogiem - Po ludzku o psich sprawach</w:t>
            </w:r>
          </w:p>
          <w:p w14:paraId="604AFB58"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Lato w mieście - profilaktyka na sportowo.</w:t>
            </w:r>
          </w:p>
          <w:p w14:paraId="379956A1" w14:textId="77777777"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Narodowe Czytanie</w:t>
            </w:r>
          </w:p>
          <w:p w14:paraId="7AFC9AE2" w14:textId="3A12F463" w:rsidR="00625DF0" w:rsidRPr="00625DF0" w:rsidRDefault="00625DF0">
            <w:pPr>
              <w:pStyle w:val="Akapitzlist"/>
              <w:numPr>
                <w:ilvl w:val="0"/>
                <w:numId w:val="48"/>
              </w:numPr>
              <w:spacing w:after="0" w:line="240" w:lineRule="auto"/>
              <w:rPr>
                <w:rFonts w:ascii="Century Gothic" w:hAnsi="Century Gothic"/>
                <w:sz w:val="20"/>
                <w:szCs w:val="20"/>
              </w:rPr>
            </w:pPr>
            <w:r w:rsidRPr="00625DF0">
              <w:rPr>
                <w:rFonts w:ascii="Century Gothic" w:hAnsi="Century Gothic"/>
                <w:sz w:val="20"/>
                <w:szCs w:val="20"/>
                <w:shd w:val="clear" w:color="auto" w:fill="FFFFFF"/>
              </w:rPr>
              <w:t>Głos Narodów. Dziękujemy.</w:t>
            </w:r>
          </w:p>
        </w:tc>
        <w:tc>
          <w:tcPr>
            <w:tcW w:w="4093" w:type="dxa"/>
            <w:tcBorders>
              <w:top w:val="single" w:sz="4" w:space="0" w:color="auto"/>
              <w:left w:val="single" w:sz="4" w:space="0" w:color="auto"/>
              <w:bottom w:val="single" w:sz="4" w:space="0" w:color="auto"/>
              <w:right w:val="single" w:sz="4" w:space="0" w:color="auto"/>
            </w:tcBorders>
            <w:vAlign w:val="center"/>
          </w:tcPr>
          <w:p w14:paraId="47CEC058"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20 września 2022</w:t>
            </w:r>
          </w:p>
        </w:tc>
      </w:tr>
      <w:tr w:rsidR="00625DF0" w:rsidRPr="00625DF0" w14:paraId="79812F2F" w14:textId="77777777" w:rsidTr="00625DF0">
        <w:trPr>
          <w:trHeight w:val="566"/>
        </w:trPr>
        <w:tc>
          <w:tcPr>
            <w:tcW w:w="5353" w:type="dxa"/>
            <w:tcBorders>
              <w:top w:val="single" w:sz="4" w:space="0" w:color="auto"/>
              <w:left w:val="single" w:sz="4" w:space="0" w:color="auto"/>
              <w:bottom w:val="single" w:sz="4" w:space="0" w:color="auto"/>
              <w:right w:val="single" w:sz="4" w:space="0" w:color="auto"/>
            </w:tcBorders>
          </w:tcPr>
          <w:p w14:paraId="16A15526"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Współpraca przy organizacji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464C55B7"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9 lipca 2022</w:t>
            </w:r>
          </w:p>
        </w:tc>
      </w:tr>
      <w:tr w:rsidR="00625DF0" w:rsidRPr="00625DF0" w14:paraId="3750D570"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tcPr>
          <w:p w14:paraId="6BFC18E1"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Organizacja i koordynacja  obchodów wybuchu II wojny światowej</w:t>
            </w:r>
          </w:p>
        </w:tc>
        <w:tc>
          <w:tcPr>
            <w:tcW w:w="4093" w:type="dxa"/>
            <w:tcBorders>
              <w:top w:val="single" w:sz="4" w:space="0" w:color="auto"/>
              <w:left w:val="single" w:sz="4" w:space="0" w:color="auto"/>
              <w:bottom w:val="single" w:sz="4" w:space="0" w:color="auto"/>
              <w:right w:val="single" w:sz="4" w:space="0" w:color="auto"/>
            </w:tcBorders>
            <w:vAlign w:val="center"/>
          </w:tcPr>
          <w:p w14:paraId="415364DA"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 xml:space="preserve">Do 27 sierpnia 2022 </w:t>
            </w:r>
          </w:p>
        </w:tc>
      </w:tr>
      <w:tr w:rsidR="00625DF0" w:rsidRPr="00625DF0" w14:paraId="446C770B" w14:textId="77777777" w:rsidTr="00625DF0">
        <w:trPr>
          <w:trHeight w:val="336"/>
        </w:trPr>
        <w:tc>
          <w:tcPr>
            <w:tcW w:w="5353" w:type="dxa"/>
            <w:tcBorders>
              <w:top w:val="single" w:sz="4" w:space="0" w:color="auto"/>
              <w:left w:val="single" w:sz="4" w:space="0" w:color="auto"/>
              <w:bottom w:val="single" w:sz="4" w:space="0" w:color="auto"/>
              <w:right w:val="single" w:sz="4" w:space="0" w:color="auto"/>
            </w:tcBorders>
          </w:tcPr>
          <w:p w14:paraId="33190626"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Otwarcie Mławskiego Szlaku Turystycznego</w:t>
            </w:r>
          </w:p>
        </w:tc>
        <w:tc>
          <w:tcPr>
            <w:tcW w:w="4093" w:type="dxa"/>
            <w:tcBorders>
              <w:top w:val="single" w:sz="4" w:space="0" w:color="auto"/>
              <w:left w:val="single" w:sz="4" w:space="0" w:color="auto"/>
              <w:bottom w:val="single" w:sz="4" w:space="0" w:color="auto"/>
              <w:right w:val="single" w:sz="4" w:space="0" w:color="auto"/>
            </w:tcBorders>
            <w:vAlign w:val="center"/>
          </w:tcPr>
          <w:p w14:paraId="620DBF30"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27 sierpnia 2022</w:t>
            </w:r>
          </w:p>
        </w:tc>
      </w:tr>
      <w:tr w:rsidR="00625DF0" w:rsidRPr="00625DF0" w14:paraId="1CD882B7" w14:textId="77777777" w:rsidTr="00625DF0">
        <w:trPr>
          <w:trHeight w:val="413"/>
        </w:trPr>
        <w:tc>
          <w:tcPr>
            <w:tcW w:w="5353" w:type="dxa"/>
            <w:tcBorders>
              <w:top w:val="single" w:sz="4" w:space="0" w:color="auto"/>
              <w:left w:val="single" w:sz="4" w:space="0" w:color="auto"/>
              <w:bottom w:val="single" w:sz="4" w:space="0" w:color="auto"/>
              <w:right w:val="single" w:sz="4" w:space="0" w:color="auto"/>
            </w:tcBorders>
          </w:tcPr>
          <w:p w14:paraId="101FBC56"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 xml:space="preserve">Organizacja i koordynacja  obchodów </w:t>
            </w:r>
            <w:r w:rsidRPr="00625DF0">
              <w:rPr>
                <w:rFonts w:ascii="Century Gothic" w:hAnsi="Century Gothic" w:cs="Open Sans"/>
                <w:sz w:val="20"/>
                <w:szCs w:val="20"/>
                <w:shd w:val="clear" w:color="auto" w:fill="FFFFFF"/>
              </w:rPr>
              <w:t>Święta Wojska Polskiego</w:t>
            </w:r>
          </w:p>
        </w:tc>
        <w:tc>
          <w:tcPr>
            <w:tcW w:w="4093" w:type="dxa"/>
            <w:tcBorders>
              <w:top w:val="single" w:sz="4" w:space="0" w:color="auto"/>
              <w:left w:val="single" w:sz="4" w:space="0" w:color="auto"/>
              <w:bottom w:val="single" w:sz="4" w:space="0" w:color="auto"/>
              <w:right w:val="single" w:sz="4" w:space="0" w:color="auto"/>
            </w:tcBorders>
            <w:vAlign w:val="center"/>
          </w:tcPr>
          <w:p w14:paraId="2C88F2D4"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15 sierpnia 2022</w:t>
            </w:r>
          </w:p>
        </w:tc>
      </w:tr>
      <w:tr w:rsidR="00625DF0" w:rsidRPr="00625DF0" w14:paraId="3D872A3C" w14:textId="77777777" w:rsidTr="009312D5">
        <w:trPr>
          <w:trHeight w:val="561"/>
        </w:trPr>
        <w:tc>
          <w:tcPr>
            <w:tcW w:w="5353" w:type="dxa"/>
            <w:tcBorders>
              <w:top w:val="single" w:sz="4" w:space="0" w:color="auto"/>
              <w:left w:val="single" w:sz="4" w:space="0" w:color="auto"/>
              <w:bottom w:val="single" w:sz="4" w:space="0" w:color="auto"/>
              <w:right w:val="single" w:sz="4" w:space="0" w:color="auto"/>
            </w:tcBorders>
          </w:tcPr>
          <w:p w14:paraId="391B55D6"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 xml:space="preserve">Organizacja i koordynacja  obchodów </w:t>
            </w:r>
            <w:r w:rsidRPr="00625DF0">
              <w:rPr>
                <w:rFonts w:ascii="Century Gothic" w:hAnsi="Century Gothic" w:cs="Open Sans"/>
                <w:sz w:val="20"/>
                <w:szCs w:val="20"/>
                <w:shd w:val="clear" w:color="auto" w:fill="FFFFFF"/>
              </w:rPr>
              <w:t>Światowego Dzień Sybiraka</w:t>
            </w:r>
          </w:p>
        </w:tc>
        <w:tc>
          <w:tcPr>
            <w:tcW w:w="4093" w:type="dxa"/>
            <w:tcBorders>
              <w:top w:val="single" w:sz="4" w:space="0" w:color="auto"/>
              <w:left w:val="single" w:sz="4" w:space="0" w:color="auto"/>
              <w:bottom w:val="single" w:sz="4" w:space="0" w:color="auto"/>
              <w:right w:val="single" w:sz="4" w:space="0" w:color="auto"/>
            </w:tcBorders>
            <w:vAlign w:val="center"/>
          </w:tcPr>
          <w:p w14:paraId="68B8C4C9"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17 września 2022</w:t>
            </w:r>
          </w:p>
          <w:p w14:paraId="13624F41" w14:textId="77777777" w:rsidR="00625DF0" w:rsidRPr="00625DF0" w:rsidRDefault="00625DF0" w:rsidP="00D62850">
            <w:pPr>
              <w:jc w:val="center"/>
              <w:rPr>
                <w:rFonts w:ascii="Century Gothic" w:hAnsi="Century Gothic"/>
                <w:sz w:val="20"/>
                <w:szCs w:val="20"/>
              </w:rPr>
            </w:pPr>
          </w:p>
        </w:tc>
      </w:tr>
      <w:tr w:rsidR="00625DF0" w:rsidRPr="00625DF0" w14:paraId="111302BC"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tcPr>
          <w:p w14:paraId="056C0D6D"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lastRenderedPageBreak/>
              <w:t xml:space="preserve">Organizacja i koordynacja  obchodów </w:t>
            </w:r>
            <w:r w:rsidRPr="00625DF0">
              <w:rPr>
                <w:rFonts w:ascii="Century Gothic" w:hAnsi="Century Gothic" w:cs="Open Sans"/>
                <w:sz w:val="20"/>
                <w:szCs w:val="20"/>
                <w:shd w:val="clear" w:color="auto" w:fill="FFFFFF"/>
              </w:rPr>
              <w:t>Przysięga wojskowa żołnierzy 5. Mazowieckiej Brygady Obrony Terytorialnej</w:t>
            </w:r>
          </w:p>
        </w:tc>
        <w:tc>
          <w:tcPr>
            <w:tcW w:w="4093" w:type="dxa"/>
            <w:tcBorders>
              <w:top w:val="single" w:sz="4" w:space="0" w:color="auto"/>
              <w:left w:val="single" w:sz="4" w:space="0" w:color="auto"/>
              <w:bottom w:val="single" w:sz="4" w:space="0" w:color="auto"/>
              <w:right w:val="single" w:sz="4" w:space="0" w:color="auto"/>
            </w:tcBorders>
            <w:vAlign w:val="center"/>
          </w:tcPr>
          <w:p w14:paraId="1D4BC8F8"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17 września 2022</w:t>
            </w:r>
          </w:p>
          <w:p w14:paraId="7F6998AC" w14:textId="77777777" w:rsidR="00625DF0" w:rsidRPr="00625DF0" w:rsidRDefault="00625DF0" w:rsidP="00D62850">
            <w:pPr>
              <w:jc w:val="center"/>
              <w:rPr>
                <w:rFonts w:ascii="Century Gothic" w:hAnsi="Century Gothic"/>
                <w:sz w:val="20"/>
                <w:szCs w:val="20"/>
              </w:rPr>
            </w:pPr>
          </w:p>
        </w:tc>
      </w:tr>
      <w:tr w:rsidR="00625DF0" w:rsidRPr="00625DF0" w14:paraId="4DF509E1" w14:textId="77777777" w:rsidTr="009312D5">
        <w:trPr>
          <w:trHeight w:val="554"/>
        </w:trPr>
        <w:tc>
          <w:tcPr>
            <w:tcW w:w="5353" w:type="dxa"/>
            <w:tcBorders>
              <w:top w:val="single" w:sz="4" w:space="0" w:color="auto"/>
              <w:left w:val="single" w:sz="4" w:space="0" w:color="auto"/>
              <w:bottom w:val="single" w:sz="4" w:space="0" w:color="auto"/>
              <w:right w:val="single" w:sz="4" w:space="0" w:color="auto"/>
            </w:tcBorders>
          </w:tcPr>
          <w:p w14:paraId="215CB0B4" w14:textId="77777777" w:rsidR="00625DF0" w:rsidRPr="00625DF0" w:rsidRDefault="00625DF0" w:rsidP="00D62850">
            <w:pPr>
              <w:rPr>
                <w:rFonts w:ascii="Century Gothic" w:hAnsi="Century Gothic"/>
                <w:sz w:val="20"/>
                <w:szCs w:val="20"/>
              </w:rPr>
            </w:pPr>
            <w:r w:rsidRPr="00625DF0">
              <w:rPr>
                <w:rFonts w:ascii="Century Gothic" w:hAnsi="Century Gothic" w:cs="Open Sans"/>
                <w:sz w:val="20"/>
                <w:szCs w:val="20"/>
                <w:shd w:val="clear" w:color="auto" w:fill="FFFFFF"/>
              </w:rPr>
              <w:t>Festiwal Smaków – współpraca z działkowcami, relacje, zamówienia statuetek</w:t>
            </w:r>
          </w:p>
        </w:tc>
        <w:tc>
          <w:tcPr>
            <w:tcW w:w="4093" w:type="dxa"/>
            <w:tcBorders>
              <w:top w:val="single" w:sz="4" w:space="0" w:color="auto"/>
              <w:left w:val="single" w:sz="4" w:space="0" w:color="auto"/>
              <w:bottom w:val="single" w:sz="4" w:space="0" w:color="auto"/>
              <w:right w:val="single" w:sz="4" w:space="0" w:color="auto"/>
            </w:tcBorders>
            <w:vAlign w:val="center"/>
          </w:tcPr>
          <w:p w14:paraId="7BF3AB06"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18 września 2022</w:t>
            </w:r>
          </w:p>
        </w:tc>
      </w:tr>
      <w:tr w:rsidR="00625DF0" w:rsidRPr="00625DF0" w14:paraId="041A1C93" w14:textId="77777777" w:rsidTr="009312D5">
        <w:trPr>
          <w:trHeight w:val="548"/>
        </w:trPr>
        <w:tc>
          <w:tcPr>
            <w:tcW w:w="5353" w:type="dxa"/>
            <w:tcBorders>
              <w:top w:val="single" w:sz="4" w:space="0" w:color="auto"/>
              <w:left w:val="single" w:sz="4" w:space="0" w:color="auto"/>
              <w:bottom w:val="single" w:sz="4" w:space="0" w:color="auto"/>
              <w:right w:val="single" w:sz="4" w:space="0" w:color="auto"/>
            </w:tcBorders>
          </w:tcPr>
          <w:p w14:paraId="4C88CA97"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Przygotowanie i koordynacja Victor Young Jazz Festiwal Mława ‘22</w:t>
            </w:r>
          </w:p>
        </w:tc>
        <w:tc>
          <w:tcPr>
            <w:tcW w:w="4093" w:type="dxa"/>
            <w:tcBorders>
              <w:top w:val="single" w:sz="4" w:space="0" w:color="auto"/>
              <w:left w:val="single" w:sz="4" w:space="0" w:color="auto"/>
              <w:bottom w:val="single" w:sz="4" w:space="0" w:color="auto"/>
              <w:right w:val="single" w:sz="4" w:space="0" w:color="auto"/>
            </w:tcBorders>
            <w:vAlign w:val="center"/>
          </w:tcPr>
          <w:p w14:paraId="36D0D221"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r w:rsidR="00625DF0" w:rsidRPr="00625DF0" w14:paraId="624D7B10" w14:textId="77777777" w:rsidTr="009312D5">
        <w:trPr>
          <w:trHeight w:val="544"/>
        </w:trPr>
        <w:tc>
          <w:tcPr>
            <w:tcW w:w="5353" w:type="dxa"/>
            <w:tcBorders>
              <w:top w:val="single" w:sz="4" w:space="0" w:color="auto"/>
              <w:left w:val="single" w:sz="4" w:space="0" w:color="auto"/>
              <w:bottom w:val="single" w:sz="4" w:space="0" w:color="auto"/>
              <w:right w:val="single" w:sz="4" w:space="0" w:color="auto"/>
            </w:tcBorders>
          </w:tcPr>
          <w:p w14:paraId="78C6EC0C"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Współpraca przy promocji projektu budowy kanalizacji sanitarnej na terenie aglomeracji Mława</w:t>
            </w:r>
          </w:p>
        </w:tc>
        <w:tc>
          <w:tcPr>
            <w:tcW w:w="4093" w:type="dxa"/>
            <w:tcBorders>
              <w:top w:val="single" w:sz="4" w:space="0" w:color="auto"/>
              <w:left w:val="single" w:sz="4" w:space="0" w:color="auto"/>
              <w:bottom w:val="single" w:sz="4" w:space="0" w:color="auto"/>
              <w:right w:val="single" w:sz="4" w:space="0" w:color="auto"/>
            </w:tcBorders>
            <w:vAlign w:val="center"/>
          </w:tcPr>
          <w:p w14:paraId="025A6E7E"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r w:rsidR="00625DF0" w:rsidRPr="00625DF0" w14:paraId="5749C059" w14:textId="77777777" w:rsidTr="009312D5">
        <w:trPr>
          <w:trHeight w:val="522"/>
        </w:trPr>
        <w:tc>
          <w:tcPr>
            <w:tcW w:w="5353" w:type="dxa"/>
            <w:tcBorders>
              <w:top w:val="single" w:sz="4" w:space="0" w:color="auto"/>
              <w:left w:val="single" w:sz="4" w:space="0" w:color="auto"/>
              <w:bottom w:val="single" w:sz="4" w:space="0" w:color="auto"/>
              <w:right w:val="single" w:sz="4" w:space="0" w:color="auto"/>
            </w:tcBorders>
          </w:tcPr>
          <w:p w14:paraId="517703DC"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Głos narodów – opieka nad delegacjami zagranicznymi</w:t>
            </w:r>
          </w:p>
        </w:tc>
        <w:tc>
          <w:tcPr>
            <w:tcW w:w="4093" w:type="dxa"/>
            <w:tcBorders>
              <w:top w:val="single" w:sz="4" w:space="0" w:color="auto"/>
              <w:left w:val="single" w:sz="4" w:space="0" w:color="auto"/>
              <w:bottom w:val="single" w:sz="4" w:space="0" w:color="auto"/>
              <w:right w:val="single" w:sz="4" w:space="0" w:color="auto"/>
            </w:tcBorders>
            <w:vAlign w:val="center"/>
          </w:tcPr>
          <w:p w14:paraId="5DDBE0BE"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20 września 2022</w:t>
            </w:r>
          </w:p>
        </w:tc>
      </w:tr>
      <w:tr w:rsidR="00625DF0" w:rsidRPr="00625DF0" w14:paraId="3829C66A" w14:textId="77777777" w:rsidTr="00D62850">
        <w:trPr>
          <w:trHeight w:val="537"/>
        </w:trPr>
        <w:tc>
          <w:tcPr>
            <w:tcW w:w="5353" w:type="dxa"/>
            <w:tcBorders>
              <w:top w:val="single" w:sz="4" w:space="0" w:color="auto"/>
              <w:left w:val="single" w:sz="4" w:space="0" w:color="auto"/>
              <w:bottom w:val="single" w:sz="4" w:space="0" w:color="auto"/>
              <w:right w:val="single" w:sz="4" w:space="0" w:color="auto"/>
            </w:tcBorders>
          </w:tcPr>
          <w:p w14:paraId="436502AE"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Wydanie „Informatora Miejskiego” – numery: lipcowy, sierpniowy, wrześniowy</w:t>
            </w:r>
          </w:p>
        </w:tc>
        <w:tc>
          <w:tcPr>
            <w:tcW w:w="4093" w:type="dxa"/>
            <w:tcBorders>
              <w:top w:val="single" w:sz="4" w:space="0" w:color="auto"/>
              <w:left w:val="single" w:sz="4" w:space="0" w:color="auto"/>
              <w:bottom w:val="single" w:sz="4" w:space="0" w:color="auto"/>
              <w:right w:val="single" w:sz="4" w:space="0" w:color="auto"/>
            </w:tcBorders>
            <w:vAlign w:val="center"/>
          </w:tcPr>
          <w:p w14:paraId="152499B7"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Do 10 września 2022</w:t>
            </w:r>
          </w:p>
        </w:tc>
      </w:tr>
      <w:tr w:rsidR="00625DF0" w:rsidRPr="00625DF0" w14:paraId="26C12BA2" w14:textId="77777777" w:rsidTr="009312D5">
        <w:trPr>
          <w:trHeight w:val="638"/>
        </w:trPr>
        <w:tc>
          <w:tcPr>
            <w:tcW w:w="5353" w:type="dxa"/>
            <w:tcBorders>
              <w:top w:val="single" w:sz="4" w:space="0" w:color="auto"/>
              <w:left w:val="single" w:sz="4" w:space="0" w:color="auto"/>
              <w:bottom w:val="single" w:sz="4" w:space="0" w:color="auto"/>
              <w:right w:val="single" w:sz="4" w:space="0" w:color="auto"/>
            </w:tcBorders>
          </w:tcPr>
          <w:p w14:paraId="35ADAE8B" w14:textId="77777777" w:rsidR="00625DF0" w:rsidRPr="00625DF0" w:rsidRDefault="00625DF0" w:rsidP="00D62850">
            <w:pPr>
              <w:rPr>
                <w:rFonts w:ascii="Century Gothic" w:hAnsi="Century Gothic"/>
                <w:sz w:val="20"/>
                <w:szCs w:val="20"/>
              </w:rPr>
            </w:pPr>
            <w:r w:rsidRPr="00625DF0">
              <w:rPr>
                <w:rFonts w:ascii="Century Gothic" w:hAnsi="Century Gothic"/>
                <w:sz w:val="20"/>
                <w:szCs w:val="20"/>
              </w:rPr>
              <w:t>Praca nad numerem październikowym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630DE2C3"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r w:rsidR="00625DF0" w:rsidRPr="00625DF0" w14:paraId="5018A829"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tcPr>
          <w:p w14:paraId="5BB3A2B1" w14:textId="77777777" w:rsidR="00625DF0" w:rsidRPr="00625DF0" w:rsidRDefault="00625DF0" w:rsidP="00D62850">
            <w:pPr>
              <w:ind w:firstLine="23"/>
              <w:rPr>
                <w:rFonts w:ascii="Century Gothic" w:hAnsi="Century Gothic"/>
                <w:sz w:val="20"/>
                <w:szCs w:val="20"/>
              </w:rPr>
            </w:pPr>
            <w:r w:rsidRPr="00625DF0">
              <w:rPr>
                <w:rFonts w:ascii="Century Gothic" w:hAnsi="Century Gothic"/>
                <w:sz w:val="20"/>
                <w:szCs w:val="20"/>
              </w:rPr>
              <w:t xml:space="preserve">Współpraca przy realizacji projektu związanego z przygotowaniem akcji informacyjno-edukacyjnych dla Mieszkańców Mławy dot. czystego powietrza </w:t>
            </w:r>
          </w:p>
        </w:tc>
        <w:tc>
          <w:tcPr>
            <w:tcW w:w="4093" w:type="dxa"/>
            <w:tcBorders>
              <w:top w:val="single" w:sz="4" w:space="0" w:color="auto"/>
              <w:left w:val="single" w:sz="4" w:space="0" w:color="auto"/>
              <w:bottom w:val="single" w:sz="4" w:space="0" w:color="auto"/>
              <w:right w:val="single" w:sz="4" w:space="0" w:color="auto"/>
            </w:tcBorders>
            <w:vAlign w:val="center"/>
          </w:tcPr>
          <w:p w14:paraId="15754D06"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r w:rsidR="00625DF0" w:rsidRPr="00625DF0" w14:paraId="0C414314" w14:textId="77777777" w:rsidTr="009312D5">
        <w:trPr>
          <w:trHeight w:val="134"/>
        </w:trPr>
        <w:tc>
          <w:tcPr>
            <w:tcW w:w="5353" w:type="dxa"/>
            <w:tcBorders>
              <w:top w:val="single" w:sz="4" w:space="0" w:color="auto"/>
              <w:left w:val="single" w:sz="4" w:space="0" w:color="auto"/>
              <w:bottom w:val="single" w:sz="4" w:space="0" w:color="auto"/>
              <w:right w:val="single" w:sz="4" w:space="0" w:color="auto"/>
            </w:tcBorders>
          </w:tcPr>
          <w:p w14:paraId="5CF80396" w14:textId="77777777" w:rsidR="00625DF0" w:rsidRPr="00625DF0" w:rsidRDefault="00625DF0" w:rsidP="00D62850">
            <w:pPr>
              <w:ind w:firstLine="23"/>
              <w:rPr>
                <w:rFonts w:ascii="Century Gothic" w:hAnsi="Century Gothic"/>
                <w:sz w:val="20"/>
                <w:szCs w:val="20"/>
              </w:rPr>
            </w:pPr>
            <w:r w:rsidRPr="00625DF0">
              <w:rPr>
                <w:rFonts w:ascii="Century Gothic" w:hAnsi="Century Gothic"/>
                <w:sz w:val="20"/>
                <w:szCs w:val="20"/>
              </w:rPr>
              <w:t>Promocja inwentaryzacji źródeł ciepła</w:t>
            </w:r>
          </w:p>
        </w:tc>
        <w:tc>
          <w:tcPr>
            <w:tcW w:w="4093" w:type="dxa"/>
            <w:tcBorders>
              <w:top w:val="single" w:sz="4" w:space="0" w:color="auto"/>
              <w:left w:val="single" w:sz="4" w:space="0" w:color="auto"/>
              <w:bottom w:val="single" w:sz="4" w:space="0" w:color="auto"/>
              <w:right w:val="single" w:sz="4" w:space="0" w:color="auto"/>
            </w:tcBorders>
            <w:vAlign w:val="center"/>
          </w:tcPr>
          <w:p w14:paraId="31AE7167"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r w:rsidR="00625DF0" w:rsidRPr="00625DF0" w14:paraId="02ED46FC" w14:textId="77777777" w:rsidTr="00D62850">
        <w:trPr>
          <w:trHeight w:val="778"/>
        </w:trPr>
        <w:tc>
          <w:tcPr>
            <w:tcW w:w="5353" w:type="dxa"/>
            <w:tcBorders>
              <w:top w:val="single" w:sz="4" w:space="0" w:color="auto"/>
              <w:left w:val="single" w:sz="4" w:space="0" w:color="auto"/>
              <w:bottom w:val="single" w:sz="4" w:space="0" w:color="auto"/>
              <w:right w:val="single" w:sz="4" w:space="0" w:color="auto"/>
            </w:tcBorders>
          </w:tcPr>
          <w:p w14:paraId="3EB714C2" w14:textId="77777777" w:rsidR="00625DF0" w:rsidRPr="00625DF0" w:rsidRDefault="00625DF0" w:rsidP="00D62850">
            <w:pPr>
              <w:ind w:firstLine="23"/>
              <w:rPr>
                <w:rFonts w:ascii="Century Gothic" w:hAnsi="Century Gothic"/>
                <w:sz w:val="20"/>
                <w:szCs w:val="20"/>
              </w:rPr>
            </w:pPr>
            <w:r w:rsidRPr="00625DF0">
              <w:rPr>
                <w:rFonts w:ascii="Century Gothic" w:hAnsi="Century Gothic"/>
                <w:sz w:val="20"/>
                <w:szCs w:val="20"/>
              </w:rPr>
              <w:t>Współpraca w sprawie realizacji działań i projektów objętych akcję  „Spójrz trzeźwo Mława jest piękna” w ramach Miejskiego Programu Rozwiązywania Problemów Alkoholowych</w:t>
            </w:r>
          </w:p>
        </w:tc>
        <w:tc>
          <w:tcPr>
            <w:tcW w:w="4093" w:type="dxa"/>
            <w:tcBorders>
              <w:top w:val="single" w:sz="4" w:space="0" w:color="auto"/>
              <w:left w:val="single" w:sz="4" w:space="0" w:color="auto"/>
              <w:bottom w:val="single" w:sz="4" w:space="0" w:color="auto"/>
              <w:right w:val="single" w:sz="4" w:space="0" w:color="auto"/>
            </w:tcBorders>
            <w:vAlign w:val="center"/>
          </w:tcPr>
          <w:p w14:paraId="10A41CB0" w14:textId="77777777" w:rsidR="00625DF0" w:rsidRPr="00625DF0" w:rsidRDefault="00625DF0" w:rsidP="00D62850">
            <w:pPr>
              <w:jc w:val="center"/>
              <w:rPr>
                <w:rFonts w:ascii="Century Gothic" w:hAnsi="Century Gothic"/>
                <w:sz w:val="20"/>
                <w:szCs w:val="20"/>
              </w:rPr>
            </w:pPr>
            <w:r w:rsidRPr="00625DF0">
              <w:rPr>
                <w:rFonts w:ascii="Century Gothic" w:hAnsi="Century Gothic"/>
                <w:sz w:val="20"/>
                <w:szCs w:val="20"/>
              </w:rPr>
              <w:t>trwa</w:t>
            </w:r>
          </w:p>
        </w:tc>
      </w:tr>
    </w:tbl>
    <w:p w14:paraId="38A15BAD" w14:textId="77777777" w:rsidR="00E16327" w:rsidRDefault="00E16327" w:rsidP="009312D5">
      <w:pPr>
        <w:jc w:val="center"/>
        <w:rPr>
          <w:rFonts w:ascii="Century Gothic" w:hAnsi="Century Gothic"/>
          <w:b/>
          <w:sz w:val="20"/>
          <w:szCs w:val="20"/>
        </w:rPr>
      </w:pPr>
    </w:p>
    <w:p w14:paraId="33784A05" w14:textId="77777777" w:rsidR="00E16327" w:rsidRDefault="00E16327" w:rsidP="009312D5">
      <w:pPr>
        <w:jc w:val="center"/>
        <w:rPr>
          <w:rFonts w:ascii="Century Gothic" w:hAnsi="Century Gothic"/>
          <w:b/>
          <w:sz w:val="20"/>
          <w:szCs w:val="20"/>
        </w:rPr>
      </w:pPr>
    </w:p>
    <w:p w14:paraId="562F6470" w14:textId="2146C820" w:rsidR="009312D5" w:rsidRPr="009312D5" w:rsidRDefault="009312D5" w:rsidP="009312D5">
      <w:pPr>
        <w:jc w:val="center"/>
        <w:rPr>
          <w:rFonts w:ascii="Century Gothic" w:hAnsi="Century Gothic"/>
          <w:b/>
          <w:sz w:val="20"/>
          <w:szCs w:val="20"/>
        </w:rPr>
      </w:pPr>
      <w:r w:rsidRPr="009312D5">
        <w:rPr>
          <w:rFonts w:ascii="Century Gothic" w:hAnsi="Century Gothic"/>
          <w:b/>
          <w:sz w:val="20"/>
          <w:szCs w:val="20"/>
        </w:rPr>
        <w:t>Wydział Inwestycji</w:t>
      </w:r>
    </w:p>
    <w:p w14:paraId="607B83B9" w14:textId="016FBA83" w:rsidR="009312D5" w:rsidRDefault="009312D5" w:rsidP="00545274">
      <w:pPr>
        <w:jc w:val="center"/>
        <w:rPr>
          <w:rFonts w:ascii="Century Gothic" w:hAnsi="Century Gothic"/>
          <w:b/>
          <w:sz w:val="20"/>
          <w:szCs w:val="20"/>
        </w:rPr>
      </w:pPr>
      <w:r w:rsidRPr="009312D5">
        <w:rPr>
          <w:rFonts w:ascii="Century Gothic" w:hAnsi="Century Gothic"/>
          <w:b/>
          <w:sz w:val="20"/>
          <w:szCs w:val="20"/>
        </w:rPr>
        <w:t>w okresie 28.06.2022 r. – 20.09.2022 r.</w:t>
      </w:r>
    </w:p>
    <w:p w14:paraId="3652DCBA" w14:textId="77777777" w:rsidR="00545274" w:rsidRPr="009312D5" w:rsidRDefault="00545274" w:rsidP="00545274">
      <w:pPr>
        <w:jc w:val="center"/>
        <w:rPr>
          <w:rFonts w:ascii="Century Gothic" w:hAnsi="Century Gothic"/>
          <w:b/>
          <w:sz w:val="20"/>
          <w:szCs w:val="20"/>
        </w:rPr>
      </w:pPr>
    </w:p>
    <w:p w14:paraId="3683D473" w14:textId="77777777" w:rsidR="009312D5" w:rsidRPr="009312D5" w:rsidRDefault="009312D5">
      <w:pPr>
        <w:numPr>
          <w:ilvl w:val="0"/>
          <w:numId w:val="49"/>
        </w:numPr>
        <w:spacing w:line="240" w:lineRule="auto"/>
        <w:ind w:left="142" w:hanging="426"/>
        <w:jc w:val="left"/>
        <w:rPr>
          <w:rFonts w:ascii="Century Gothic" w:hAnsi="Century Gothic"/>
          <w:b/>
          <w:sz w:val="20"/>
          <w:szCs w:val="20"/>
        </w:rPr>
      </w:pPr>
      <w:r w:rsidRPr="009312D5">
        <w:rPr>
          <w:rFonts w:ascii="Century Gothic" w:hAnsi="Century Gothic"/>
          <w:b/>
          <w:sz w:val="20"/>
          <w:szCs w:val="20"/>
        </w:rPr>
        <w:t>Wydane decyzje administracyjne i załatwianie spraw</w:t>
      </w:r>
    </w:p>
    <w:p w14:paraId="7A7A1F15" w14:textId="77777777" w:rsidR="009312D5" w:rsidRPr="009312D5" w:rsidRDefault="009312D5" w:rsidP="009312D5">
      <w:pPr>
        <w:ind w:firstLine="142"/>
        <w:rPr>
          <w:rFonts w:ascii="Century Gothic" w:hAnsi="Century Gothic"/>
          <w:sz w:val="20"/>
          <w:szCs w:val="20"/>
        </w:rPr>
      </w:pPr>
    </w:p>
    <w:p w14:paraId="3A076AA1" w14:textId="77777777" w:rsidR="009312D5" w:rsidRPr="009312D5" w:rsidRDefault="009312D5" w:rsidP="009312D5">
      <w:pPr>
        <w:ind w:firstLine="142"/>
        <w:rPr>
          <w:rFonts w:ascii="Century Gothic" w:hAnsi="Century Gothic"/>
          <w:sz w:val="20"/>
          <w:szCs w:val="20"/>
        </w:rPr>
      </w:pPr>
      <w:r w:rsidRPr="009312D5">
        <w:rPr>
          <w:rFonts w:ascii="Century Gothic" w:hAnsi="Century Gothic"/>
          <w:sz w:val="20"/>
          <w:szCs w:val="20"/>
        </w:rPr>
        <w:t>Wydano :</w:t>
      </w:r>
    </w:p>
    <w:p w14:paraId="49928206" w14:textId="77777777" w:rsidR="009312D5" w:rsidRPr="009312D5" w:rsidRDefault="009312D5" w:rsidP="009312D5">
      <w:pPr>
        <w:rPr>
          <w:rFonts w:ascii="Century Gothic" w:hAnsi="Century Gothic"/>
          <w:color w:val="000000"/>
          <w:sz w:val="20"/>
          <w:szCs w:val="20"/>
        </w:rPr>
      </w:pPr>
      <w:r w:rsidRPr="009312D5">
        <w:rPr>
          <w:rFonts w:ascii="Century Gothic" w:hAnsi="Century Gothic"/>
          <w:color w:val="000000"/>
          <w:sz w:val="20"/>
          <w:szCs w:val="20"/>
        </w:rPr>
        <w:t>-  33 decyzji na zajęcie pasa drogowego,</w:t>
      </w:r>
    </w:p>
    <w:p w14:paraId="1492EA5D" w14:textId="77777777" w:rsidR="009312D5" w:rsidRPr="009312D5" w:rsidRDefault="009312D5" w:rsidP="009312D5">
      <w:pPr>
        <w:rPr>
          <w:rFonts w:ascii="Century Gothic" w:hAnsi="Century Gothic"/>
          <w:color w:val="000000"/>
          <w:sz w:val="20"/>
          <w:szCs w:val="20"/>
        </w:rPr>
      </w:pPr>
      <w:r w:rsidRPr="009312D5">
        <w:rPr>
          <w:rFonts w:ascii="Century Gothic" w:hAnsi="Century Gothic"/>
          <w:color w:val="000000"/>
          <w:sz w:val="20"/>
          <w:szCs w:val="20"/>
        </w:rPr>
        <w:t>-  22 decyzje na umieszczenie urządzenia infrastruktury technicznej w pasie drogowym,</w:t>
      </w:r>
    </w:p>
    <w:p w14:paraId="63359E84" w14:textId="77777777" w:rsidR="009312D5" w:rsidRPr="009312D5" w:rsidRDefault="009312D5" w:rsidP="009312D5">
      <w:pPr>
        <w:rPr>
          <w:rFonts w:ascii="Century Gothic" w:hAnsi="Century Gothic"/>
          <w:color w:val="000000"/>
          <w:sz w:val="20"/>
          <w:szCs w:val="20"/>
        </w:rPr>
      </w:pPr>
      <w:r w:rsidRPr="009312D5">
        <w:rPr>
          <w:rFonts w:ascii="Century Gothic" w:hAnsi="Century Gothic"/>
          <w:color w:val="000000"/>
          <w:sz w:val="20"/>
          <w:szCs w:val="20"/>
        </w:rPr>
        <w:t>-  31 decyzji na lokalizację urządzenia infrastruktury technicznej w pasie drogowym,</w:t>
      </w:r>
    </w:p>
    <w:p w14:paraId="1B0F18A7" w14:textId="77777777" w:rsidR="009312D5" w:rsidRPr="009312D5" w:rsidRDefault="009312D5" w:rsidP="009312D5">
      <w:pPr>
        <w:rPr>
          <w:rFonts w:ascii="Century Gothic" w:hAnsi="Century Gothic"/>
          <w:color w:val="000000"/>
          <w:sz w:val="20"/>
          <w:szCs w:val="20"/>
        </w:rPr>
      </w:pPr>
      <w:r w:rsidRPr="009312D5">
        <w:rPr>
          <w:rFonts w:ascii="Century Gothic" w:hAnsi="Century Gothic"/>
          <w:color w:val="000000"/>
          <w:sz w:val="20"/>
          <w:szCs w:val="20"/>
        </w:rPr>
        <w:t>-  14 decyzji na lokalizację zjazdu.</w:t>
      </w:r>
    </w:p>
    <w:p w14:paraId="21B10717" w14:textId="77777777" w:rsidR="009312D5" w:rsidRPr="009312D5" w:rsidRDefault="009312D5" w:rsidP="009312D5">
      <w:pPr>
        <w:rPr>
          <w:rFonts w:ascii="Century Gothic" w:hAnsi="Century Gothic"/>
          <w:sz w:val="20"/>
          <w:szCs w:val="20"/>
        </w:rPr>
      </w:pPr>
    </w:p>
    <w:p w14:paraId="71F2782F" w14:textId="77777777" w:rsidR="009312D5" w:rsidRPr="009312D5" w:rsidRDefault="009312D5">
      <w:pPr>
        <w:pStyle w:val="Akapitzlist"/>
        <w:numPr>
          <w:ilvl w:val="0"/>
          <w:numId w:val="49"/>
        </w:numPr>
        <w:spacing w:after="160" w:line="256" w:lineRule="auto"/>
        <w:ind w:left="142" w:hanging="426"/>
        <w:rPr>
          <w:rFonts w:ascii="Century Gothic" w:hAnsi="Century Gothic"/>
          <w:sz w:val="20"/>
          <w:szCs w:val="20"/>
        </w:rPr>
      </w:pPr>
      <w:r w:rsidRPr="009312D5">
        <w:rPr>
          <w:rFonts w:ascii="Century Gothic" w:hAnsi="Century Gothic"/>
          <w:b/>
          <w:sz w:val="20"/>
          <w:szCs w:val="20"/>
        </w:rPr>
        <w:t>Informacja o prowadzonych postępowaniach oraz zadaniach inwestycyjnych realizowanych</w:t>
      </w:r>
    </w:p>
    <w:p w14:paraId="7DF9A273" w14:textId="77777777" w:rsidR="009312D5" w:rsidRPr="00DD7BF0" w:rsidRDefault="009312D5" w:rsidP="00DD7BF0">
      <w:pPr>
        <w:rPr>
          <w:rFonts w:ascii="Century Gothic" w:hAnsi="Century Gothic"/>
          <w:sz w:val="20"/>
          <w:szCs w:val="20"/>
        </w:rPr>
      </w:pPr>
    </w:p>
    <w:tbl>
      <w:tblPr>
        <w:tblW w:w="5736" w:type="pct"/>
        <w:tblInd w:w="-781" w:type="dxa"/>
        <w:tblCellMar>
          <w:left w:w="70" w:type="dxa"/>
          <w:right w:w="70" w:type="dxa"/>
        </w:tblCellMar>
        <w:tblLook w:val="04A0" w:firstRow="1" w:lastRow="0" w:firstColumn="1" w:lastColumn="0" w:noHBand="0" w:noVBand="1"/>
      </w:tblPr>
      <w:tblGrid>
        <w:gridCol w:w="1810"/>
        <w:gridCol w:w="2793"/>
        <w:gridCol w:w="1497"/>
        <w:gridCol w:w="1672"/>
        <w:gridCol w:w="819"/>
        <w:gridCol w:w="1805"/>
      </w:tblGrid>
      <w:tr w:rsidR="009312D5" w:rsidRPr="009312D5" w14:paraId="50A8275A" w14:textId="77777777" w:rsidTr="009312D5">
        <w:trPr>
          <w:trHeight w:val="750"/>
          <w:tblHead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A0DE3"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lastRenderedPageBreak/>
              <w:t>Nazwa zadania</w:t>
            </w:r>
          </w:p>
        </w:tc>
        <w:tc>
          <w:tcPr>
            <w:tcW w:w="1344" w:type="pct"/>
            <w:tcBorders>
              <w:top w:val="single" w:sz="4" w:space="0" w:color="auto"/>
              <w:left w:val="nil"/>
              <w:bottom w:val="single" w:sz="4" w:space="0" w:color="auto"/>
              <w:right w:val="single" w:sz="4" w:space="0" w:color="auto"/>
            </w:tcBorders>
            <w:shd w:val="clear" w:color="auto" w:fill="auto"/>
            <w:vAlign w:val="center"/>
            <w:hideMark/>
          </w:tcPr>
          <w:p w14:paraId="04539DE7"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t>Rozstrzygnięcie postępowania</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16DD51B4"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t>Kwota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4394355D"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t>Termin realizacji</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7D01BDC"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t>Odbiór</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75C9900D" w14:textId="77777777" w:rsidR="009312D5" w:rsidRPr="009312D5" w:rsidRDefault="009312D5" w:rsidP="00D62850">
            <w:pPr>
              <w:pStyle w:val="Akapitzlist"/>
              <w:ind w:left="7"/>
              <w:jc w:val="center"/>
              <w:rPr>
                <w:rFonts w:ascii="Century Gothic" w:hAnsi="Century Gothic"/>
                <w:b/>
                <w:bCs/>
                <w:color w:val="000000"/>
                <w:sz w:val="20"/>
                <w:szCs w:val="20"/>
              </w:rPr>
            </w:pPr>
            <w:r w:rsidRPr="009312D5">
              <w:rPr>
                <w:rFonts w:ascii="Century Gothic" w:hAnsi="Century Gothic"/>
                <w:b/>
                <w:bCs/>
                <w:color w:val="000000"/>
                <w:sz w:val="20"/>
                <w:szCs w:val="20"/>
              </w:rPr>
              <w:t>Uwagi</w:t>
            </w:r>
          </w:p>
        </w:tc>
      </w:tr>
      <w:tr w:rsidR="009312D5" w:rsidRPr="009312D5" w14:paraId="52114BDC" w14:textId="77777777" w:rsidTr="009312D5">
        <w:trPr>
          <w:trHeight w:val="5159"/>
        </w:trPr>
        <w:tc>
          <w:tcPr>
            <w:tcW w:w="871" w:type="pct"/>
            <w:tcBorders>
              <w:top w:val="nil"/>
              <w:left w:val="single" w:sz="4" w:space="0" w:color="auto"/>
              <w:bottom w:val="single" w:sz="4" w:space="0" w:color="auto"/>
              <w:right w:val="single" w:sz="4" w:space="0" w:color="auto"/>
            </w:tcBorders>
            <w:shd w:val="clear" w:color="auto" w:fill="auto"/>
            <w:vAlign w:val="center"/>
          </w:tcPr>
          <w:p w14:paraId="5DFA7F6F" w14:textId="77777777" w:rsidR="009312D5" w:rsidRPr="009312D5" w:rsidRDefault="009312D5" w:rsidP="009312D5">
            <w:pPr>
              <w:jc w:val="left"/>
              <w:rPr>
                <w:rFonts w:ascii="Century Gothic" w:hAnsi="Century Gothic"/>
                <w:color w:val="000000"/>
                <w:sz w:val="20"/>
                <w:szCs w:val="20"/>
              </w:rPr>
            </w:pPr>
            <w:bookmarkStart w:id="10" w:name="_Hlk105761268"/>
            <w:r w:rsidRPr="009312D5">
              <w:rPr>
                <w:rFonts w:ascii="Century Gothic" w:hAnsi="Century Gothic"/>
                <w:color w:val="000000"/>
                <w:sz w:val="20"/>
                <w:szCs w:val="20"/>
              </w:rPr>
              <w:t xml:space="preserve">Budowa torów rowerowych typu </w:t>
            </w:r>
            <w:proofErr w:type="spellStart"/>
            <w:r w:rsidRPr="009312D5">
              <w:rPr>
                <w:rFonts w:ascii="Century Gothic" w:hAnsi="Century Gothic"/>
                <w:color w:val="000000"/>
                <w:sz w:val="20"/>
                <w:szCs w:val="20"/>
              </w:rPr>
              <w:t>pumptrack</w:t>
            </w:r>
            <w:proofErr w:type="spellEnd"/>
            <w:r w:rsidRPr="009312D5">
              <w:rPr>
                <w:rFonts w:ascii="Century Gothic" w:hAnsi="Century Gothic"/>
                <w:color w:val="000000"/>
                <w:sz w:val="20"/>
                <w:szCs w:val="20"/>
              </w:rPr>
              <w:t xml:space="preserve"> na terenie MOSiR w Mławie</w:t>
            </w:r>
          </w:p>
          <w:p w14:paraId="6DF7BA0F" w14:textId="77777777" w:rsidR="009312D5" w:rsidRPr="009312D5" w:rsidRDefault="009312D5" w:rsidP="009312D5">
            <w:pPr>
              <w:jc w:val="left"/>
              <w:rPr>
                <w:rFonts w:ascii="Century Gothic" w:hAnsi="Century Gothic"/>
                <w:color w:val="000000"/>
                <w:sz w:val="20"/>
                <w:szCs w:val="20"/>
              </w:rPr>
            </w:pPr>
          </w:p>
        </w:tc>
        <w:tc>
          <w:tcPr>
            <w:tcW w:w="1344" w:type="pct"/>
            <w:tcBorders>
              <w:top w:val="nil"/>
              <w:left w:val="nil"/>
              <w:bottom w:val="single" w:sz="4" w:space="0" w:color="auto"/>
              <w:right w:val="single" w:sz="4" w:space="0" w:color="auto"/>
            </w:tcBorders>
            <w:shd w:val="clear" w:color="auto" w:fill="auto"/>
            <w:vAlign w:val="center"/>
          </w:tcPr>
          <w:p w14:paraId="53A9D180"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W dniu 27.07.2022 r. wszczęto I postępowanie</w:t>
            </w:r>
          </w:p>
          <w:p w14:paraId="34D705AD"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o udzielenie zamówienia, zakończone unieważnieniem z powodu braku ofert.</w:t>
            </w:r>
          </w:p>
          <w:p w14:paraId="38018016"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W dniu 29.08.2022 r. wszczęto II postępowanie</w:t>
            </w:r>
          </w:p>
          <w:p w14:paraId="2C9B9559"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o udzielenie zamówienia, zakończone unieważnieniem z powodu braku środków na zwiększenie wydatku do kwoty zaoferowanej w jedynej złożonej ofercie, opiewającej na kwotę </w:t>
            </w:r>
            <w:r w:rsidRPr="009312D5">
              <w:rPr>
                <w:rFonts w:ascii="Century Gothic" w:hAnsi="Century Gothic"/>
                <w:sz w:val="20"/>
                <w:szCs w:val="20"/>
              </w:rPr>
              <w:br/>
              <w:t>2 120 000,00 zł</w:t>
            </w:r>
          </w:p>
          <w:p w14:paraId="67BD4A80"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W dniu 19.09.2022 r. wszczęto III postępowanie, z wyznaczonym terminem otwarcia ofert na dzień 4.10.2022 r.</w:t>
            </w:r>
          </w:p>
        </w:tc>
        <w:tc>
          <w:tcPr>
            <w:tcW w:w="720" w:type="pct"/>
            <w:tcBorders>
              <w:top w:val="nil"/>
              <w:left w:val="nil"/>
              <w:bottom w:val="single" w:sz="4" w:space="0" w:color="auto"/>
              <w:right w:val="single" w:sz="4" w:space="0" w:color="auto"/>
            </w:tcBorders>
            <w:shd w:val="clear" w:color="auto" w:fill="auto"/>
            <w:vAlign w:val="center"/>
          </w:tcPr>
          <w:p w14:paraId="63E0022A"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 xml:space="preserve">jaką Zamawiający przeznacza </w:t>
            </w:r>
          </w:p>
          <w:p w14:paraId="23BFF427"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 xml:space="preserve">na realizację zamówienia to: </w:t>
            </w:r>
          </w:p>
          <w:p w14:paraId="16064F6B"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1 220 000,00 zł</w:t>
            </w:r>
          </w:p>
        </w:tc>
        <w:tc>
          <w:tcPr>
            <w:tcW w:w="804" w:type="pct"/>
            <w:tcBorders>
              <w:top w:val="nil"/>
              <w:left w:val="nil"/>
              <w:bottom w:val="single" w:sz="4" w:space="0" w:color="auto"/>
              <w:right w:val="single" w:sz="4" w:space="0" w:color="auto"/>
            </w:tcBorders>
            <w:shd w:val="clear" w:color="auto" w:fill="auto"/>
            <w:vAlign w:val="center"/>
          </w:tcPr>
          <w:p w14:paraId="0B2167C8" w14:textId="77777777" w:rsidR="009312D5" w:rsidRPr="009312D5" w:rsidRDefault="009312D5" w:rsidP="00D62850">
            <w:pPr>
              <w:pStyle w:val="Akapitzlist"/>
              <w:ind w:left="7"/>
              <w:rPr>
                <w:rFonts w:ascii="Century Gothic" w:hAnsi="Century Gothic"/>
                <w:color w:val="000000"/>
                <w:sz w:val="20"/>
                <w:szCs w:val="20"/>
              </w:rPr>
            </w:pPr>
            <w:r w:rsidRPr="009312D5">
              <w:rPr>
                <w:rFonts w:ascii="Century Gothic" w:hAnsi="Century Gothic"/>
                <w:color w:val="000000"/>
                <w:sz w:val="20"/>
                <w:szCs w:val="20"/>
              </w:rPr>
              <w:t>12 miesięcy od dnia zawarcia umowy</w:t>
            </w:r>
          </w:p>
        </w:tc>
        <w:tc>
          <w:tcPr>
            <w:tcW w:w="394" w:type="pct"/>
            <w:tcBorders>
              <w:top w:val="nil"/>
              <w:left w:val="nil"/>
              <w:bottom w:val="single" w:sz="4" w:space="0" w:color="auto"/>
              <w:right w:val="single" w:sz="4" w:space="0" w:color="auto"/>
            </w:tcBorders>
            <w:shd w:val="clear" w:color="auto" w:fill="auto"/>
            <w:vAlign w:val="center"/>
          </w:tcPr>
          <w:p w14:paraId="1B972811" w14:textId="77777777" w:rsidR="009312D5" w:rsidRPr="009312D5" w:rsidRDefault="009312D5" w:rsidP="00D62850">
            <w:pPr>
              <w:pStyle w:val="Akapitzlist"/>
              <w:ind w:left="7"/>
              <w:rPr>
                <w:rFonts w:ascii="Century Gothic" w:hAnsi="Century Gothic"/>
                <w:b/>
                <w:bCs/>
                <w:color w:val="000000"/>
                <w:sz w:val="20"/>
                <w:szCs w:val="20"/>
              </w:rPr>
            </w:pPr>
          </w:p>
        </w:tc>
        <w:tc>
          <w:tcPr>
            <w:tcW w:w="868" w:type="pct"/>
            <w:tcBorders>
              <w:top w:val="nil"/>
              <w:left w:val="nil"/>
              <w:bottom w:val="single" w:sz="4" w:space="0" w:color="auto"/>
              <w:right w:val="single" w:sz="4" w:space="0" w:color="auto"/>
            </w:tcBorders>
            <w:shd w:val="clear" w:color="auto" w:fill="auto"/>
            <w:vAlign w:val="center"/>
          </w:tcPr>
          <w:p w14:paraId="10E8E7CD" w14:textId="77777777" w:rsidR="009312D5" w:rsidRPr="009312D5" w:rsidRDefault="009312D5" w:rsidP="00D62850">
            <w:pPr>
              <w:pStyle w:val="Akapitzlist"/>
              <w:ind w:left="7"/>
              <w:rPr>
                <w:rFonts w:ascii="Century Gothic" w:hAnsi="Century Gothic"/>
                <w:color w:val="000000"/>
                <w:sz w:val="20"/>
                <w:szCs w:val="20"/>
              </w:rPr>
            </w:pPr>
          </w:p>
        </w:tc>
      </w:tr>
      <w:tr w:rsidR="009312D5" w:rsidRPr="009312D5" w14:paraId="680C4DA5" w14:textId="77777777" w:rsidTr="009312D5">
        <w:trPr>
          <w:trHeight w:val="3458"/>
        </w:trPr>
        <w:tc>
          <w:tcPr>
            <w:tcW w:w="871" w:type="pct"/>
            <w:tcBorders>
              <w:top w:val="nil"/>
              <w:left w:val="single" w:sz="4" w:space="0" w:color="auto"/>
              <w:bottom w:val="single" w:sz="4" w:space="0" w:color="auto"/>
              <w:right w:val="single" w:sz="4" w:space="0" w:color="auto"/>
            </w:tcBorders>
            <w:shd w:val="clear" w:color="auto" w:fill="auto"/>
            <w:vAlign w:val="center"/>
          </w:tcPr>
          <w:p w14:paraId="7C980D16" w14:textId="77777777" w:rsidR="009312D5" w:rsidRPr="009312D5" w:rsidRDefault="009312D5" w:rsidP="009312D5">
            <w:pPr>
              <w:jc w:val="left"/>
              <w:rPr>
                <w:rFonts w:ascii="Century Gothic" w:hAnsi="Century Gothic"/>
                <w:color w:val="000000"/>
                <w:sz w:val="20"/>
                <w:szCs w:val="20"/>
              </w:rPr>
            </w:pPr>
            <w:r w:rsidRPr="009312D5">
              <w:rPr>
                <w:rFonts w:ascii="Century Gothic" w:hAnsi="Century Gothic"/>
                <w:color w:val="000000"/>
                <w:sz w:val="20"/>
                <w:szCs w:val="20"/>
              </w:rPr>
              <w:t xml:space="preserve">Budowa kortów tenisowych na terenie MOSiR </w:t>
            </w:r>
            <w:r w:rsidRPr="009312D5">
              <w:rPr>
                <w:rFonts w:ascii="Century Gothic" w:hAnsi="Century Gothic"/>
                <w:color w:val="000000"/>
                <w:sz w:val="20"/>
                <w:szCs w:val="20"/>
              </w:rPr>
              <w:br/>
              <w:t>w Mławie w ramach zadania inwestycyjnego pod nazwą: Rozbudowa bazy sportowej na terenie Miejskiego Ośrodka Sportu i Rekreacji w Mławie.</w:t>
            </w:r>
          </w:p>
          <w:p w14:paraId="703B00D9" w14:textId="77777777" w:rsidR="009312D5" w:rsidRPr="009312D5" w:rsidRDefault="009312D5" w:rsidP="009312D5">
            <w:pPr>
              <w:jc w:val="left"/>
              <w:rPr>
                <w:rFonts w:ascii="Century Gothic" w:hAnsi="Century Gothic"/>
                <w:color w:val="000000"/>
                <w:sz w:val="20"/>
                <w:szCs w:val="20"/>
              </w:rPr>
            </w:pPr>
          </w:p>
          <w:p w14:paraId="229C686A" w14:textId="77777777" w:rsidR="009312D5" w:rsidRPr="009312D5" w:rsidRDefault="009312D5" w:rsidP="009312D5">
            <w:pPr>
              <w:jc w:val="left"/>
              <w:rPr>
                <w:rFonts w:ascii="Century Gothic" w:hAnsi="Century Gothic"/>
                <w:color w:val="000000"/>
                <w:sz w:val="20"/>
                <w:szCs w:val="20"/>
              </w:rPr>
            </w:pPr>
          </w:p>
        </w:tc>
        <w:tc>
          <w:tcPr>
            <w:tcW w:w="1344" w:type="pct"/>
            <w:tcBorders>
              <w:top w:val="nil"/>
              <w:left w:val="nil"/>
              <w:bottom w:val="single" w:sz="4" w:space="0" w:color="auto"/>
              <w:right w:val="single" w:sz="4" w:space="0" w:color="auto"/>
            </w:tcBorders>
            <w:shd w:val="clear" w:color="auto" w:fill="auto"/>
            <w:vAlign w:val="center"/>
          </w:tcPr>
          <w:p w14:paraId="655E6D6B"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W dniu 22.07.2022 r. została zawarta umowa </w:t>
            </w:r>
          </w:p>
          <w:p w14:paraId="72988393"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z Wykonawcą </w:t>
            </w:r>
            <w:r w:rsidRPr="009312D5">
              <w:rPr>
                <w:rFonts w:ascii="Century Gothic" w:hAnsi="Century Gothic"/>
                <w:sz w:val="20"/>
                <w:szCs w:val="20"/>
              </w:rPr>
              <w:br/>
              <w:t xml:space="preserve">TORAKOL Sp. z o.o. </w:t>
            </w:r>
          </w:p>
          <w:p w14:paraId="5FFC9935"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z siedzibą w Radziejowie</w:t>
            </w:r>
          </w:p>
        </w:tc>
        <w:tc>
          <w:tcPr>
            <w:tcW w:w="720" w:type="pct"/>
            <w:tcBorders>
              <w:top w:val="nil"/>
              <w:left w:val="nil"/>
              <w:bottom w:val="single" w:sz="4" w:space="0" w:color="auto"/>
              <w:right w:val="single" w:sz="4" w:space="0" w:color="auto"/>
            </w:tcBorders>
            <w:shd w:val="clear" w:color="auto" w:fill="auto"/>
            <w:vAlign w:val="center"/>
          </w:tcPr>
          <w:p w14:paraId="788E7B5D"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 xml:space="preserve">podpisanej umowy to: </w:t>
            </w:r>
          </w:p>
          <w:p w14:paraId="0D1F9B52"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958 283,75 zł.</w:t>
            </w:r>
          </w:p>
        </w:tc>
        <w:tc>
          <w:tcPr>
            <w:tcW w:w="804" w:type="pct"/>
            <w:tcBorders>
              <w:top w:val="nil"/>
              <w:left w:val="nil"/>
              <w:bottom w:val="single" w:sz="4" w:space="0" w:color="auto"/>
              <w:right w:val="single" w:sz="4" w:space="0" w:color="auto"/>
            </w:tcBorders>
            <w:shd w:val="clear" w:color="auto" w:fill="auto"/>
            <w:vAlign w:val="center"/>
          </w:tcPr>
          <w:p w14:paraId="10964812" w14:textId="77777777" w:rsidR="009312D5" w:rsidRPr="009312D5" w:rsidRDefault="009312D5" w:rsidP="00D62850">
            <w:pPr>
              <w:pStyle w:val="Akapitzlist"/>
              <w:ind w:left="7"/>
              <w:rPr>
                <w:rFonts w:ascii="Century Gothic" w:hAnsi="Century Gothic"/>
                <w:color w:val="000000"/>
                <w:sz w:val="20"/>
                <w:szCs w:val="20"/>
              </w:rPr>
            </w:pPr>
            <w:r w:rsidRPr="009312D5">
              <w:rPr>
                <w:rFonts w:ascii="Century Gothic" w:hAnsi="Century Gothic"/>
                <w:color w:val="000000"/>
                <w:sz w:val="20"/>
                <w:szCs w:val="20"/>
              </w:rPr>
              <w:t>5 miesięcy od dnia zawarcia umowy.</w:t>
            </w:r>
          </w:p>
        </w:tc>
        <w:tc>
          <w:tcPr>
            <w:tcW w:w="394" w:type="pct"/>
            <w:tcBorders>
              <w:top w:val="nil"/>
              <w:left w:val="nil"/>
              <w:bottom w:val="single" w:sz="4" w:space="0" w:color="auto"/>
              <w:right w:val="single" w:sz="4" w:space="0" w:color="auto"/>
            </w:tcBorders>
            <w:shd w:val="clear" w:color="auto" w:fill="auto"/>
            <w:vAlign w:val="center"/>
          </w:tcPr>
          <w:p w14:paraId="7057A59D" w14:textId="77777777" w:rsidR="009312D5" w:rsidRPr="009312D5" w:rsidRDefault="009312D5" w:rsidP="00D62850">
            <w:pPr>
              <w:rPr>
                <w:rFonts w:ascii="Century Gothic" w:hAnsi="Century Gothic"/>
                <w:b/>
                <w:bCs/>
                <w:color w:val="000000"/>
                <w:sz w:val="20"/>
                <w:szCs w:val="20"/>
              </w:rPr>
            </w:pPr>
          </w:p>
        </w:tc>
        <w:tc>
          <w:tcPr>
            <w:tcW w:w="868" w:type="pct"/>
            <w:tcBorders>
              <w:top w:val="nil"/>
              <w:left w:val="nil"/>
              <w:bottom w:val="single" w:sz="4" w:space="0" w:color="auto"/>
              <w:right w:val="single" w:sz="4" w:space="0" w:color="auto"/>
            </w:tcBorders>
            <w:shd w:val="clear" w:color="auto" w:fill="auto"/>
            <w:vAlign w:val="center"/>
          </w:tcPr>
          <w:p w14:paraId="6D797863" w14:textId="77777777" w:rsidR="009312D5" w:rsidRPr="009312D5" w:rsidRDefault="009312D5" w:rsidP="00D62850">
            <w:pPr>
              <w:rPr>
                <w:rFonts w:ascii="Century Gothic" w:hAnsi="Century Gothic"/>
                <w:color w:val="000000"/>
                <w:sz w:val="20"/>
                <w:szCs w:val="20"/>
              </w:rPr>
            </w:pPr>
          </w:p>
        </w:tc>
      </w:tr>
      <w:bookmarkEnd w:id="10"/>
      <w:tr w:rsidR="009312D5" w:rsidRPr="009312D5" w14:paraId="2BABF307" w14:textId="77777777" w:rsidTr="009312D5">
        <w:trPr>
          <w:trHeight w:val="699"/>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B0BB17F" w14:textId="77777777" w:rsidR="009312D5" w:rsidRPr="009312D5" w:rsidRDefault="009312D5" w:rsidP="009312D5">
            <w:pPr>
              <w:jc w:val="left"/>
              <w:rPr>
                <w:rFonts w:ascii="Century Gothic" w:hAnsi="Century Gothic"/>
                <w:color w:val="000000"/>
                <w:sz w:val="20"/>
                <w:szCs w:val="20"/>
              </w:rPr>
            </w:pPr>
            <w:r w:rsidRPr="009312D5">
              <w:rPr>
                <w:rFonts w:ascii="Century Gothic" w:hAnsi="Century Gothic"/>
                <w:color w:val="000000"/>
                <w:sz w:val="20"/>
                <w:szCs w:val="20"/>
              </w:rPr>
              <w:t xml:space="preserve">Dostawa i montaż punktów świetlnych (solarno-wiatrowych) w ulicach Dworcowej </w:t>
            </w:r>
            <w:r w:rsidRPr="009312D5">
              <w:rPr>
                <w:rFonts w:ascii="Century Gothic" w:hAnsi="Century Gothic"/>
                <w:color w:val="000000"/>
                <w:sz w:val="20"/>
                <w:szCs w:val="20"/>
              </w:rPr>
              <w:br/>
              <w:t xml:space="preserve">i Lazurowej w </w:t>
            </w:r>
            <w:r w:rsidRPr="009312D5">
              <w:rPr>
                <w:rFonts w:ascii="Century Gothic" w:hAnsi="Century Gothic"/>
                <w:color w:val="000000"/>
                <w:sz w:val="20"/>
                <w:szCs w:val="20"/>
              </w:rPr>
              <w:lastRenderedPageBreak/>
              <w:t>Mławie w ramach zadania pn. „Budowa i przebudowa punktów świetlnych na terenie Miasta Mława”</w:t>
            </w:r>
          </w:p>
        </w:tc>
        <w:tc>
          <w:tcPr>
            <w:tcW w:w="1344" w:type="pct"/>
            <w:tcBorders>
              <w:top w:val="single" w:sz="4" w:space="0" w:color="auto"/>
              <w:left w:val="nil"/>
              <w:bottom w:val="single" w:sz="4" w:space="0" w:color="auto"/>
              <w:right w:val="single" w:sz="4" w:space="0" w:color="auto"/>
            </w:tcBorders>
            <w:shd w:val="clear" w:color="auto" w:fill="auto"/>
            <w:vAlign w:val="center"/>
          </w:tcPr>
          <w:p w14:paraId="4AA526F5"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lastRenderedPageBreak/>
              <w:t xml:space="preserve">W dniu 7.09.2022 r. została zawarta umowa </w:t>
            </w:r>
          </w:p>
          <w:p w14:paraId="3CD46C55"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z Wykonawcą RMS Polska Sp. z o.o. </w:t>
            </w:r>
          </w:p>
          <w:p w14:paraId="3C4CBEDD"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z siedzibą w Ropczycach</w:t>
            </w:r>
          </w:p>
        </w:tc>
        <w:tc>
          <w:tcPr>
            <w:tcW w:w="720" w:type="pct"/>
            <w:tcBorders>
              <w:top w:val="single" w:sz="4" w:space="0" w:color="auto"/>
              <w:left w:val="nil"/>
              <w:bottom w:val="single" w:sz="4" w:space="0" w:color="auto"/>
              <w:right w:val="single" w:sz="4" w:space="0" w:color="auto"/>
            </w:tcBorders>
            <w:shd w:val="clear" w:color="auto" w:fill="auto"/>
            <w:vAlign w:val="center"/>
          </w:tcPr>
          <w:p w14:paraId="6742F0C9"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podpisanej umowy to: </w:t>
            </w:r>
          </w:p>
          <w:p w14:paraId="0E1C3A52"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444 337,56 zł.</w:t>
            </w:r>
          </w:p>
        </w:tc>
        <w:tc>
          <w:tcPr>
            <w:tcW w:w="804" w:type="pct"/>
            <w:tcBorders>
              <w:top w:val="single" w:sz="4" w:space="0" w:color="auto"/>
              <w:left w:val="nil"/>
              <w:bottom w:val="single" w:sz="4" w:space="0" w:color="auto"/>
              <w:right w:val="single" w:sz="4" w:space="0" w:color="auto"/>
            </w:tcBorders>
            <w:shd w:val="clear" w:color="auto" w:fill="auto"/>
            <w:vAlign w:val="center"/>
          </w:tcPr>
          <w:p w14:paraId="6BF61375"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3 miesiące od dnia zawarcia umowy</w:t>
            </w:r>
          </w:p>
        </w:tc>
        <w:tc>
          <w:tcPr>
            <w:tcW w:w="394" w:type="pct"/>
            <w:tcBorders>
              <w:top w:val="single" w:sz="4" w:space="0" w:color="auto"/>
              <w:left w:val="nil"/>
              <w:bottom w:val="single" w:sz="4" w:space="0" w:color="auto"/>
              <w:right w:val="single" w:sz="4" w:space="0" w:color="auto"/>
            </w:tcBorders>
            <w:shd w:val="clear" w:color="auto" w:fill="auto"/>
            <w:vAlign w:val="center"/>
          </w:tcPr>
          <w:p w14:paraId="5A556E22" w14:textId="77777777" w:rsidR="009312D5" w:rsidRPr="009312D5" w:rsidRDefault="009312D5" w:rsidP="009312D5">
            <w:pPr>
              <w:pStyle w:val="Akapitzlist"/>
              <w:spacing w:line="240" w:lineRule="auto"/>
              <w:ind w:left="7"/>
              <w:rPr>
                <w:rFonts w:ascii="Century Gothic" w:hAnsi="Century Gothic"/>
                <w:b/>
                <w:bCs/>
                <w:color w:val="000000"/>
                <w:sz w:val="20"/>
                <w:szCs w:val="20"/>
              </w:rPr>
            </w:pPr>
          </w:p>
        </w:tc>
        <w:tc>
          <w:tcPr>
            <w:tcW w:w="868" w:type="pct"/>
            <w:tcBorders>
              <w:top w:val="single" w:sz="4" w:space="0" w:color="auto"/>
              <w:left w:val="nil"/>
              <w:bottom w:val="single" w:sz="4" w:space="0" w:color="auto"/>
              <w:right w:val="single" w:sz="4" w:space="0" w:color="auto"/>
            </w:tcBorders>
            <w:shd w:val="clear" w:color="auto" w:fill="auto"/>
            <w:vAlign w:val="center"/>
          </w:tcPr>
          <w:p w14:paraId="1A6EE74B" w14:textId="77777777" w:rsidR="009312D5" w:rsidRPr="009312D5" w:rsidRDefault="009312D5" w:rsidP="009312D5">
            <w:pPr>
              <w:pStyle w:val="Akapitzlist"/>
              <w:spacing w:line="240" w:lineRule="auto"/>
              <w:ind w:left="7"/>
              <w:rPr>
                <w:rFonts w:ascii="Century Gothic" w:hAnsi="Century Gothic"/>
                <w:color w:val="000000"/>
                <w:sz w:val="20"/>
                <w:szCs w:val="20"/>
              </w:rPr>
            </w:pPr>
          </w:p>
        </w:tc>
      </w:tr>
      <w:tr w:rsidR="009312D5" w:rsidRPr="009312D5" w14:paraId="2BC73586" w14:textId="77777777" w:rsidTr="009312D5">
        <w:trPr>
          <w:trHeight w:val="351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7E9711A8" w14:textId="77777777" w:rsidR="009312D5" w:rsidRPr="009312D5" w:rsidRDefault="009312D5" w:rsidP="009312D5">
            <w:pPr>
              <w:jc w:val="left"/>
              <w:rPr>
                <w:rFonts w:ascii="Century Gothic" w:hAnsi="Century Gothic"/>
                <w:color w:val="000000"/>
                <w:sz w:val="20"/>
                <w:szCs w:val="20"/>
              </w:rPr>
            </w:pPr>
            <w:bookmarkStart w:id="11" w:name="_Hlk105761497"/>
            <w:r w:rsidRPr="009312D5">
              <w:rPr>
                <w:rFonts w:ascii="Century Gothic" w:hAnsi="Century Gothic"/>
                <w:color w:val="000000"/>
                <w:sz w:val="20"/>
                <w:szCs w:val="20"/>
              </w:rPr>
              <w:t xml:space="preserve">Dostawa i montaż 14 punktów świetlnych (solarno-wiatrowych) w ulicach Bronisława Malinowskiego (11 punktów świetlnych) i Jana Kochanowskiego (3 punkty świetlne) </w:t>
            </w:r>
            <w:r w:rsidRPr="009312D5">
              <w:rPr>
                <w:rFonts w:ascii="Century Gothic" w:hAnsi="Century Gothic"/>
                <w:color w:val="000000"/>
                <w:sz w:val="20"/>
                <w:szCs w:val="20"/>
              </w:rPr>
              <w:br/>
              <w:t>w Mławie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048D4A21"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W postępowaniu zostały złożone 2 oferty. </w:t>
            </w:r>
            <w:r w:rsidRPr="009312D5">
              <w:rPr>
                <w:rFonts w:ascii="Century Gothic" w:hAnsi="Century Gothic"/>
                <w:sz w:val="20"/>
                <w:szCs w:val="20"/>
              </w:rPr>
              <w:br/>
              <w:t>Trwa analiza przedłożonych ofert</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3B617D46"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I oferty: </w:t>
            </w:r>
            <w:r w:rsidRPr="009312D5">
              <w:rPr>
                <w:rFonts w:ascii="Century Gothic" w:hAnsi="Century Gothic"/>
                <w:color w:val="000000"/>
                <w:sz w:val="20"/>
                <w:szCs w:val="20"/>
              </w:rPr>
              <w:br/>
              <w:t>248 829,04 zł</w:t>
            </w:r>
          </w:p>
          <w:p w14:paraId="260FC37E"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II oferty: </w:t>
            </w:r>
            <w:r w:rsidRPr="009312D5">
              <w:rPr>
                <w:rFonts w:ascii="Century Gothic" w:hAnsi="Century Gothic"/>
                <w:color w:val="000000"/>
                <w:sz w:val="20"/>
                <w:szCs w:val="20"/>
              </w:rPr>
              <w:br/>
              <w:t>291 018, 00 zł.</w:t>
            </w:r>
          </w:p>
          <w:p w14:paraId="45CB832D"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Kwota jaką Zamawiający przeznacza </w:t>
            </w:r>
          </w:p>
          <w:p w14:paraId="2B743D5A"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na realizację zamówienia to: </w:t>
            </w:r>
          </w:p>
          <w:p w14:paraId="25625DAB"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200 000,00 zł.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9B036E5"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do 15.10.2022r.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836DDDD" w14:textId="77777777" w:rsidR="009312D5" w:rsidRPr="009312D5" w:rsidRDefault="009312D5" w:rsidP="009312D5">
            <w:pPr>
              <w:pStyle w:val="Akapitzlist"/>
              <w:spacing w:line="240" w:lineRule="auto"/>
              <w:ind w:left="7"/>
              <w:rPr>
                <w:rFonts w:ascii="Century Gothic" w:hAnsi="Century Gothic"/>
                <w:b/>
                <w:bCs/>
                <w:color w:val="000000"/>
                <w:sz w:val="20"/>
                <w:szCs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BEA25A0"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Postępowanie zostanie rozstrzygnięte </w:t>
            </w:r>
          </w:p>
          <w:p w14:paraId="20B249C3"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po zwiększeniu środków przeznaczonych </w:t>
            </w:r>
          </w:p>
          <w:p w14:paraId="72C4811F"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na wykonanie robót budowlanych.</w:t>
            </w:r>
          </w:p>
          <w:p w14:paraId="779A86CF"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Realizacja zadnia jest dofinansowana </w:t>
            </w:r>
          </w:p>
          <w:p w14:paraId="7E329979"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z Mazowieckiego Instrumentu Wsparcia Adaptacji do Zmian Klimatu – Mazowsze </w:t>
            </w:r>
          </w:p>
          <w:p w14:paraId="7636B4E9"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dla klimatu 2022</w:t>
            </w:r>
          </w:p>
        </w:tc>
      </w:tr>
      <w:tr w:rsidR="009312D5" w:rsidRPr="009312D5" w14:paraId="7FDD1162" w14:textId="77777777" w:rsidTr="009312D5">
        <w:trPr>
          <w:trHeight w:val="436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145D184B" w14:textId="77777777" w:rsidR="009312D5" w:rsidRPr="009312D5" w:rsidRDefault="009312D5" w:rsidP="009312D5">
            <w:pPr>
              <w:jc w:val="left"/>
              <w:rPr>
                <w:rFonts w:ascii="Century Gothic" w:hAnsi="Century Gothic"/>
                <w:color w:val="000000"/>
                <w:sz w:val="20"/>
                <w:szCs w:val="20"/>
              </w:rPr>
            </w:pPr>
            <w:bookmarkStart w:id="12" w:name="_Hlk114494642"/>
            <w:bookmarkEnd w:id="11"/>
            <w:r w:rsidRPr="009312D5">
              <w:rPr>
                <w:rFonts w:ascii="Century Gothic" w:hAnsi="Century Gothic"/>
                <w:color w:val="000000"/>
                <w:sz w:val="20"/>
                <w:szCs w:val="20"/>
              </w:rPr>
              <w:t>Poprawa spójności komunikacyjnej Miasta Mława poprzez budowę trzeciego etapu Alei Św. Wojciecha</w:t>
            </w:r>
          </w:p>
        </w:tc>
        <w:tc>
          <w:tcPr>
            <w:tcW w:w="1344" w:type="pct"/>
            <w:tcBorders>
              <w:top w:val="single" w:sz="4" w:space="0" w:color="auto"/>
              <w:left w:val="nil"/>
              <w:bottom w:val="single" w:sz="4" w:space="0" w:color="auto"/>
              <w:right w:val="single" w:sz="4" w:space="0" w:color="auto"/>
            </w:tcBorders>
            <w:shd w:val="clear" w:color="auto" w:fill="auto"/>
            <w:vAlign w:val="center"/>
          </w:tcPr>
          <w:p w14:paraId="5279BB14"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W dniu 16.09.2022 r. wybrano do realizacji zadania ofertę złożoną, przez firmę: KRUSZ-BET PLUS Spółka z ograniczoną odpowiedzialnością Sp.k.</w:t>
            </w:r>
          </w:p>
          <w:p w14:paraId="230AD332"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z siedzibą w Uniszkach Zawadzkich  </w:t>
            </w:r>
          </w:p>
        </w:tc>
        <w:tc>
          <w:tcPr>
            <w:tcW w:w="720" w:type="pct"/>
            <w:tcBorders>
              <w:top w:val="single" w:sz="4" w:space="0" w:color="auto"/>
              <w:left w:val="nil"/>
              <w:bottom w:val="single" w:sz="4" w:space="0" w:color="auto"/>
              <w:right w:val="single" w:sz="4" w:space="0" w:color="auto"/>
            </w:tcBorders>
            <w:shd w:val="clear" w:color="auto" w:fill="auto"/>
            <w:vAlign w:val="center"/>
          </w:tcPr>
          <w:p w14:paraId="7154F256"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oferty to: </w:t>
            </w:r>
          </w:p>
          <w:p w14:paraId="62E1D0E4"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28 843 257,96 zł.</w:t>
            </w:r>
          </w:p>
        </w:tc>
        <w:tc>
          <w:tcPr>
            <w:tcW w:w="804" w:type="pct"/>
            <w:tcBorders>
              <w:top w:val="single" w:sz="4" w:space="0" w:color="auto"/>
              <w:left w:val="nil"/>
              <w:bottom w:val="single" w:sz="4" w:space="0" w:color="auto"/>
              <w:right w:val="single" w:sz="4" w:space="0" w:color="auto"/>
            </w:tcBorders>
            <w:shd w:val="clear" w:color="auto" w:fill="auto"/>
            <w:vAlign w:val="center"/>
          </w:tcPr>
          <w:p w14:paraId="0C179A37"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23 miesiące od dnia zawarcia umowy.</w:t>
            </w:r>
          </w:p>
        </w:tc>
        <w:tc>
          <w:tcPr>
            <w:tcW w:w="394" w:type="pct"/>
            <w:tcBorders>
              <w:top w:val="single" w:sz="4" w:space="0" w:color="auto"/>
              <w:left w:val="nil"/>
              <w:bottom w:val="single" w:sz="4" w:space="0" w:color="auto"/>
              <w:right w:val="single" w:sz="4" w:space="0" w:color="auto"/>
            </w:tcBorders>
            <w:shd w:val="clear" w:color="auto" w:fill="auto"/>
            <w:vAlign w:val="center"/>
          </w:tcPr>
          <w:p w14:paraId="0083EC3A" w14:textId="77777777" w:rsidR="009312D5" w:rsidRPr="009312D5" w:rsidRDefault="009312D5" w:rsidP="009312D5">
            <w:pPr>
              <w:pStyle w:val="Akapitzlist"/>
              <w:spacing w:line="240" w:lineRule="auto"/>
              <w:ind w:left="7"/>
              <w:rPr>
                <w:rFonts w:ascii="Century Gothic" w:hAnsi="Century Gothic"/>
                <w:color w:val="000000"/>
                <w:sz w:val="20"/>
                <w:szCs w:val="20"/>
              </w:rPr>
            </w:pPr>
          </w:p>
        </w:tc>
        <w:tc>
          <w:tcPr>
            <w:tcW w:w="868" w:type="pct"/>
            <w:tcBorders>
              <w:top w:val="single" w:sz="4" w:space="0" w:color="auto"/>
              <w:left w:val="nil"/>
              <w:bottom w:val="single" w:sz="4" w:space="0" w:color="auto"/>
              <w:right w:val="single" w:sz="4" w:space="0" w:color="auto"/>
            </w:tcBorders>
            <w:shd w:val="clear" w:color="auto" w:fill="auto"/>
            <w:vAlign w:val="center"/>
          </w:tcPr>
          <w:p w14:paraId="600A220B"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Termin podpisania umowy planowany jest na dzień 22.09.2022 r. </w:t>
            </w:r>
          </w:p>
          <w:p w14:paraId="7FC8E9F1"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Realizacja zadania jest dofinansowana </w:t>
            </w:r>
          </w:p>
          <w:p w14:paraId="59C3C812"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ze środków Rządowego Funduszu Polski Ład: Program Inwestycji Strategicznych </w:t>
            </w:r>
          </w:p>
          <w:p w14:paraId="46DF4EC1" w14:textId="77777777" w:rsidR="009312D5" w:rsidRPr="009312D5" w:rsidRDefault="009312D5" w:rsidP="009312D5">
            <w:pPr>
              <w:pStyle w:val="Akapitzlist"/>
              <w:spacing w:line="240" w:lineRule="auto"/>
              <w:ind w:left="7"/>
              <w:rPr>
                <w:rFonts w:ascii="Century Gothic" w:hAnsi="Century Gothic"/>
                <w:color w:val="000000"/>
                <w:sz w:val="20"/>
                <w:szCs w:val="20"/>
              </w:rPr>
            </w:pPr>
            <w:r w:rsidRPr="009312D5">
              <w:rPr>
                <w:rFonts w:ascii="Century Gothic" w:hAnsi="Century Gothic"/>
                <w:color w:val="000000"/>
                <w:sz w:val="20"/>
                <w:szCs w:val="20"/>
              </w:rPr>
              <w:t>Edycja Nr 2 (w proporcji 95% wartości inwestycji dofinansowania i 5% wkładu własnego Zamawiającego.</w:t>
            </w:r>
          </w:p>
        </w:tc>
      </w:tr>
      <w:bookmarkEnd w:id="12"/>
      <w:tr w:rsidR="009312D5" w:rsidRPr="009312D5" w14:paraId="0E593388" w14:textId="77777777" w:rsidTr="009312D5">
        <w:trPr>
          <w:trHeight w:val="214"/>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5EF0E38C" w14:textId="77777777" w:rsidR="009312D5" w:rsidRPr="009312D5" w:rsidRDefault="009312D5" w:rsidP="009312D5">
            <w:pPr>
              <w:jc w:val="left"/>
              <w:rPr>
                <w:rFonts w:ascii="Century Gothic" w:hAnsi="Century Gothic"/>
                <w:color w:val="000000"/>
                <w:sz w:val="20"/>
                <w:szCs w:val="20"/>
              </w:rPr>
            </w:pPr>
            <w:r w:rsidRPr="009312D5">
              <w:rPr>
                <w:rFonts w:ascii="Century Gothic" w:hAnsi="Century Gothic"/>
                <w:color w:val="000000"/>
                <w:sz w:val="20"/>
                <w:szCs w:val="20"/>
              </w:rPr>
              <w:lastRenderedPageBreak/>
              <w:t>Pełnienie nadzoru inwestorskiego nad zadaniem: „Poprawa spójności komunikacyjnej Miasta Mława poprzez budowę trzeciego etapu Alei Św. Wojciecha”</w:t>
            </w:r>
          </w:p>
        </w:tc>
        <w:tc>
          <w:tcPr>
            <w:tcW w:w="1344" w:type="pct"/>
            <w:tcBorders>
              <w:top w:val="single" w:sz="4" w:space="0" w:color="auto"/>
              <w:left w:val="nil"/>
              <w:bottom w:val="single" w:sz="4" w:space="0" w:color="auto"/>
              <w:right w:val="single" w:sz="4" w:space="0" w:color="auto"/>
            </w:tcBorders>
            <w:shd w:val="clear" w:color="auto" w:fill="auto"/>
            <w:vAlign w:val="center"/>
          </w:tcPr>
          <w:p w14:paraId="5A5650F1"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 xml:space="preserve">W postępowaniu przetargowym z terminem składania ofert na dzień 19.09.2022 r. wpłynęły </w:t>
            </w:r>
            <w:r w:rsidRPr="009312D5">
              <w:rPr>
                <w:rFonts w:ascii="Century Gothic" w:hAnsi="Century Gothic"/>
                <w:sz w:val="20"/>
                <w:szCs w:val="20"/>
              </w:rPr>
              <w:br/>
              <w:t xml:space="preserve">3 oferty.  </w:t>
            </w:r>
          </w:p>
        </w:tc>
        <w:tc>
          <w:tcPr>
            <w:tcW w:w="720" w:type="pct"/>
            <w:tcBorders>
              <w:top w:val="single" w:sz="4" w:space="0" w:color="auto"/>
              <w:left w:val="nil"/>
              <w:bottom w:val="single" w:sz="4" w:space="0" w:color="auto"/>
              <w:right w:val="single" w:sz="4" w:space="0" w:color="auto"/>
            </w:tcBorders>
            <w:shd w:val="clear" w:color="auto" w:fill="auto"/>
            <w:vAlign w:val="center"/>
          </w:tcPr>
          <w:p w14:paraId="3C6C1AA6"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I oferty: </w:t>
            </w:r>
          </w:p>
          <w:p w14:paraId="1A4717C4"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674 040,00 zł </w:t>
            </w:r>
          </w:p>
          <w:p w14:paraId="34677C4A"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II oferty: </w:t>
            </w:r>
          </w:p>
          <w:p w14:paraId="011804AB"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538 617,00 zł </w:t>
            </w:r>
          </w:p>
          <w:p w14:paraId="1177C92C"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III oferty: </w:t>
            </w:r>
          </w:p>
          <w:p w14:paraId="3B6D678A"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178 350,00 zł </w:t>
            </w:r>
          </w:p>
          <w:p w14:paraId="6F29F435"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 xml:space="preserve">Kwota jaką Zamawiający przeznacza na realizację zamówienia to: </w:t>
            </w:r>
          </w:p>
          <w:p w14:paraId="378A79F5" w14:textId="77777777" w:rsidR="009312D5" w:rsidRPr="009312D5" w:rsidRDefault="009312D5" w:rsidP="009312D5">
            <w:pPr>
              <w:pStyle w:val="Akapitzlist"/>
              <w:spacing w:after="0" w:line="240" w:lineRule="auto"/>
              <w:ind w:left="7"/>
              <w:rPr>
                <w:rFonts w:ascii="Century Gothic" w:hAnsi="Century Gothic"/>
                <w:color w:val="000000"/>
                <w:sz w:val="20"/>
                <w:szCs w:val="20"/>
              </w:rPr>
            </w:pPr>
            <w:r w:rsidRPr="009312D5">
              <w:rPr>
                <w:rFonts w:ascii="Century Gothic" w:hAnsi="Century Gothic"/>
                <w:color w:val="000000"/>
                <w:sz w:val="20"/>
                <w:szCs w:val="20"/>
              </w:rPr>
              <w:t>290 000,00 zł.</w:t>
            </w:r>
          </w:p>
        </w:tc>
        <w:tc>
          <w:tcPr>
            <w:tcW w:w="804" w:type="pct"/>
            <w:tcBorders>
              <w:top w:val="single" w:sz="4" w:space="0" w:color="auto"/>
              <w:left w:val="nil"/>
              <w:bottom w:val="single" w:sz="4" w:space="0" w:color="auto"/>
              <w:right w:val="single" w:sz="4" w:space="0" w:color="auto"/>
            </w:tcBorders>
            <w:shd w:val="clear" w:color="auto" w:fill="auto"/>
            <w:vAlign w:val="center"/>
          </w:tcPr>
          <w:p w14:paraId="56758AA3"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23 miesiące od daty zawarcia</w:t>
            </w:r>
          </w:p>
          <w:p w14:paraId="765478DC"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 xml:space="preserve">umowy przez Wykonawcę robót </w:t>
            </w:r>
            <w:r w:rsidRPr="009312D5">
              <w:rPr>
                <w:rFonts w:ascii="Century Gothic" w:hAnsi="Century Gothic"/>
                <w:color w:val="000000"/>
                <w:sz w:val="20"/>
                <w:szCs w:val="20"/>
              </w:rPr>
              <w:br/>
              <w:t>budowlanych.</w:t>
            </w:r>
          </w:p>
        </w:tc>
        <w:tc>
          <w:tcPr>
            <w:tcW w:w="394" w:type="pct"/>
            <w:tcBorders>
              <w:top w:val="single" w:sz="4" w:space="0" w:color="auto"/>
              <w:left w:val="nil"/>
              <w:bottom w:val="single" w:sz="4" w:space="0" w:color="auto"/>
              <w:right w:val="single" w:sz="4" w:space="0" w:color="auto"/>
            </w:tcBorders>
            <w:shd w:val="clear" w:color="auto" w:fill="auto"/>
            <w:vAlign w:val="center"/>
          </w:tcPr>
          <w:p w14:paraId="21AD9479" w14:textId="77777777" w:rsidR="009312D5" w:rsidRPr="009312D5" w:rsidRDefault="009312D5" w:rsidP="009312D5">
            <w:pPr>
              <w:pStyle w:val="Akapitzlist"/>
              <w:ind w:left="7"/>
              <w:rPr>
                <w:rFonts w:ascii="Century Gothic" w:hAnsi="Century Gothic"/>
                <w:color w:val="000000"/>
                <w:sz w:val="20"/>
                <w:szCs w:val="20"/>
              </w:rPr>
            </w:pPr>
          </w:p>
        </w:tc>
        <w:tc>
          <w:tcPr>
            <w:tcW w:w="868" w:type="pct"/>
            <w:tcBorders>
              <w:top w:val="single" w:sz="4" w:space="0" w:color="auto"/>
              <w:left w:val="nil"/>
              <w:bottom w:val="single" w:sz="4" w:space="0" w:color="auto"/>
              <w:right w:val="single" w:sz="4" w:space="0" w:color="auto"/>
            </w:tcBorders>
            <w:shd w:val="clear" w:color="auto" w:fill="auto"/>
            <w:vAlign w:val="center"/>
          </w:tcPr>
          <w:p w14:paraId="1B25A5E0"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Trwa analiza i ocena ofert.</w:t>
            </w:r>
          </w:p>
        </w:tc>
      </w:tr>
      <w:tr w:rsidR="009312D5" w:rsidRPr="009312D5" w14:paraId="4EF9EDAC" w14:textId="77777777" w:rsidTr="009312D5">
        <w:trPr>
          <w:trHeight w:val="1649"/>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0F1AA1E1" w14:textId="77777777" w:rsidR="009312D5" w:rsidRPr="009312D5" w:rsidRDefault="009312D5" w:rsidP="009312D5">
            <w:pPr>
              <w:jc w:val="left"/>
              <w:rPr>
                <w:rFonts w:ascii="Century Gothic" w:hAnsi="Century Gothic"/>
                <w:color w:val="000000"/>
                <w:sz w:val="20"/>
                <w:szCs w:val="20"/>
              </w:rPr>
            </w:pPr>
            <w:r w:rsidRPr="009312D5">
              <w:rPr>
                <w:rFonts w:ascii="Century Gothic" w:hAnsi="Century Gothic"/>
                <w:color w:val="000000"/>
                <w:sz w:val="20"/>
                <w:szCs w:val="20"/>
              </w:rPr>
              <w:t xml:space="preserve">„Rozbudowa </w:t>
            </w:r>
            <w:r w:rsidRPr="009312D5">
              <w:rPr>
                <w:rFonts w:ascii="Century Gothic" w:hAnsi="Century Gothic"/>
                <w:color w:val="000000"/>
                <w:sz w:val="20"/>
                <w:szCs w:val="20"/>
              </w:rPr>
              <w:br/>
              <w:t xml:space="preserve">i nadbudowa budynku mieszkalnego wielorodzinnego przy ul. Piłsudskiego 31 </w:t>
            </w:r>
            <w:r w:rsidRPr="009312D5">
              <w:rPr>
                <w:rFonts w:ascii="Century Gothic" w:hAnsi="Century Gothic"/>
                <w:color w:val="000000"/>
                <w:sz w:val="20"/>
                <w:szCs w:val="20"/>
              </w:rPr>
              <w:br/>
              <w:t>w Mławie”</w:t>
            </w:r>
          </w:p>
        </w:tc>
        <w:tc>
          <w:tcPr>
            <w:tcW w:w="1344" w:type="pct"/>
            <w:tcBorders>
              <w:top w:val="single" w:sz="4" w:space="0" w:color="auto"/>
              <w:left w:val="nil"/>
              <w:bottom w:val="single" w:sz="4" w:space="0" w:color="auto"/>
              <w:right w:val="single" w:sz="4" w:space="0" w:color="auto"/>
            </w:tcBorders>
            <w:shd w:val="clear" w:color="auto" w:fill="auto"/>
            <w:vAlign w:val="center"/>
          </w:tcPr>
          <w:p w14:paraId="0BC0F46E" w14:textId="77777777" w:rsidR="009312D5" w:rsidRPr="009312D5" w:rsidRDefault="009312D5" w:rsidP="009312D5">
            <w:pPr>
              <w:jc w:val="left"/>
              <w:rPr>
                <w:rFonts w:ascii="Century Gothic" w:hAnsi="Century Gothic"/>
                <w:sz w:val="20"/>
                <w:szCs w:val="20"/>
              </w:rPr>
            </w:pPr>
            <w:r w:rsidRPr="009312D5">
              <w:rPr>
                <w:rFonts w:ascii="Century Gothic" w:hAnsi="Century Gothic"/>
                <w:sz w:val="20"/>
                <w:szCs w:val="20"/>
              </w:rPr>
              <w:t>w dniu 16.09.2022 r otrzymaliśmy z BGK zawiadomienie o kwalifikacji złożonego wniosku o udzielenie finansowego wsparcia w kwocie 1673826,41 na realizację przedsięwzięcia polegającego na finansowym udziale Gminy w budowie przez TBS sp. z o.o. budynku mieszkalnego wielorodzinnego  przy ul. Piłsudskiego 31 w Mławie w wyniku którego powstanie 8 lokali mieszkalnych na wynajem.</w:t>
            </w:r>
          </w:p>
        </w:tc>
        <w:tc>
          <w:tcPr>
            <w:tcW w:w="720" w:type="pct"/>
            <w:tcBorders>
              <w:top w:val="single" w:sz="4" w:space="0" w:color="auto"/>
              <w:left w:val="nil"/>
              <w:bottom w:val="single" w:sz="4" w:space="0" w:color="auto"/>
              <w:right w:val="single" w:sz="4" w:space="0" w:color="auto"/>
            </w:tcBorders>
            <w:shd w:val="clear" w:color="auto" w:fill="auto"/>
            <w:vAlign w:val="center"/>
          </w:tcPr>
          <w:p w14:paraId="046DE293"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1 673 826,41 zł</w:t>
            </w:r>
          </w:p>
        </w:tc>
        <w:tc>
          <w:tcPr>
            <w:tcW w:w="804" w:type="pct"/>
            <w:tcBorders>
              <w:top w:val="single" w:sz="4" w:space="0" w:color="auto"/>
              <w:left w:val="nil"/>
              <w:bottom w:val="single" w:sz="4" w:space="0" w:color="auto"/>
              <w:right w:val="single" w:sz="4" w:space="0" w:color="auto"/>
            </w:tcBorders>
            <w:shd w:val="clear" w:color="auto" w:fill="auto"/>
            <w:vAlign w:val="center"/>
          </w:tcPr>
          <w:p w14:paraId="0699E73D" w14:textId="77777777" w:rsidR="009312D5" w:rsidRPr="009312D5" w:rsidRDefault="009312D5" w:rsidP="009312D5">
            <w:pPr>
              <w:pStyle w:val="Akapitzlist"/>
              <w:ind w:left="7"/>
              <w:rPr>
                <w:rFonts w:ascii="Century Gothic" w:hAnsi="Century Gothic"/>
                <w:color w:val="000000"/>
                <w:sz w:val="20"/>
                <w:szCs w:val="20"/>
              </w:rPr>
            </w:pPr>
            <w:r w:rsidRPr="009312D5">
              <w:rPr>
                <w:rFonts w:ascii="Century Gothic" w:hAnsi="Century Gothic"/>
                <w:color w:val="000000"/>
                <w:sz w:val="20"/>
                <w:szCs w:val="20"/>
              </w:rPr>
              <w:t xml:space="preserve">wg umowy </w:t>
            </w:r>
            <w:r w:rsidRPr="009312D5">
              <w:rPr>
                <w:rFonts w:ascii="Century Gothic" w:hAnsi="Century Gothic"/>
                <w:color w:val="000000"/>
                <w:sz w:val="20"/>
                <w:szCs w:val="20"/>
              </w:rPr>
              <w:br/>
              <w:t>z BGK dniem rozpoczęcia realizacji przedsięwzięcia jest data zawarcia umowy Miasta z Inwestorem, zaś wg wniosku przewidywana data zakończenia realizacji przedsięwzięcia to grudzień 2024</w:t>
            </w:r>
          </w:p>
        </w:tc>
        <w:tc>
          <w:tcPr>
            <w:tcW w:w="394" w:type="pct"/>
            <w:tcBorders>
              <w:top w:val="single" w:sz="4" w:space="0" w:color="auto"/>
              <w:left w:val="nil"/>
              <w:bottom w:val="single" w:sz="4" w:space="0" w:color="auto"/>
              <w:right w:val="single" w:sz="4" w:space="0" w:color="auto"/>
            </w:tcBorders>
            <w:shd w:val="clear" w:color="auto" w:fill="auto"/>
            <w:vAlign w:val="center"/>
          </w:tcPr>
          <w:p w14:paraId="5948CDB9" w14:textId="77777777" w:rsidR="009312D5" w:rsidRPr="009312D5" w:rsidRDefault="009312D5" w:rsidP="009312D5">
            <w:pPr>
              <w:pStyle w:val="Akapitzlist"/>
              <w:ind w:left="7"/>
              <w:rPr>
                <w:rFonts w:ascii="Century Gothic" w:hAnsi="Century Gothic"/>
                <w:color w:val="000000"/>
                <w:sz w:val="20"/>
                <w:szCs w:val="20"/>
              </w:rPr>
            </w:pPr>
          </w:p>
        </w:tc>
        <w:tc>
          <w:tcPr>
            <w:tcW w:w="868" w:type="pct"/>
            <w:tcBorders>
              <w:top w:val="single" w:sz="4" w:space="0" w:color="auto"/>
              <w:left w:val="nil"/>
              <w:bottom w:val="single" w:sz="4" w:space="0" w:color="auto"/>
              <w:right w:val="single" w:sz="4" w:space="0" w:color="auto"/>
            </w:tcBorders>
            <w:shd w:val="clear" w:color="auto" w:fill="auto"/>
            <w:vAlign w:val="center"/>
          </w:tcPr>
          <w:p w14:paraId="590925BF" w14:textId="77777777" w:rsidR="009312D5" w:rsidRPr="009312D5" w:rsidRDefault="009312D5" w:rsidP="009312D5">
            <w:pPr>
              <w:pStyle w:val="Akapitzlist"/>
              <w:ind w:left="7"/>
              <w:rPr>
                <w:rFonts w:ascii="Century Gothic" w:hAnsi="Century Gothic"/>
                <w:color w:val="000000"/>
                <w:sz w:val="20"/>
                <w:szCs w:val="20"/>
              </w:rPr>
            </w:pPr>
          </w:p>
        </w:tc>
      </w:tr>
    </w:tbl>
    <w:p w14:paraId="424007A2" w14:textId="77777777" w:rsidR="009312D5" w:rsidRDefault="009312D5" w:rsidP="00652895"/>
    <w:p w14:paraId="66112040" w14:textId="7C8AA778" w:rsidR="007E7625" w:rsidRDefault="007E7625" w:rsidP="00652895"/>
    <w:p w14:paraId="6E47AF7C" w14:textId="4F2422DB" w:rsidR="00F03776" w:rsidRDefault="00F03776" w:rsidP="00652895"/>
    <w:p w14:paraId="3859FA4F" w14:textId="6EE47EDD" w:rsidR="00F03776" w:rsidRDefault="00F03776" w:rsidP="00652895"/>
    <w:p w14:paraId="4EE3E024" w14:textId="171AA8A9" w:rsidR="00F03776" w:rsidRDefault="00F03776" w:rsidP="00652895"/>
    <w:p w14:paraId="74C51E3A" w14:textId="4925982C" w:rsidR="00F03776" w:rsidRDefault="00F03776" w:rsidP="00652895"/>
    <w:p w14:paraId="424BA8A0" w14:textId="6B90D764" w:rsidR="00F03776" w:rsidRDefault="00F03776" w:rsidP="00652895"/>
    <w:p w14:paraId="2EA40C4B" w14:textId="6678618D" w:rsidR="00F03776" w:rsidRDefault="00F03776" w:rsidP="00652895"/>
    <w:p w14:paraId="334342ED" w14:textId="366B5CBC" w:rsidR="00F03776" w:rsidRDefault="00F03776" w:rsidP="00652895"/>
    <w:p w14:paraId="4FD15B95" w14:textId="2DB34151" w:rsidR="00F03776" w:rsidRDefault="00F03776" w:rsidP="00652895"/>
    <w:p w14:paraId="50DD8044" w14:textId="5C8E8140" w:rsidR="00F03776" w:rsidRDefault="00F03776" w:rsidP="00652895"/>
    <w:p w14:paraId="62015834" w14:textId="68A1A891" w:rsidR="00F03776" w:rsidRDefault="00F03776" w:rsidP="00652895"/>
    <w:p w14:paraId="1CCCAF2D" w14:textId="7369056C" w:rsidR="00F03776" w:rsidRDefault="00F03776" w:rsidP="00652895"/>
    <w:p w14:paraId="48CD1225" w14:textId="4E43EC68" w:rsidR="00E16327" w:rsidRDefault="00E16327" w:rsidP="00652895"/>
    <w:p w14:paraId="1ED128DA" w14:textId="77777777" w:rsidR="00DD7BF0" w:rsidRDefault="00DD7BF0" w:rsidP="00652895"/>
    <w:p w14:paraId="2BF9ED56" w14:textId="77777777" w:rsidR="00E16327" w:rsidRPr="00652895" w:rsidRDefault="00E16327" w:rsidP="00652895"/>
    <w:p w14:paraId="63939795" w14:textId="77777777" w:rsidR="00D9378F" w:rsidRPr="0019687E" w:rsidRDefault="00D9378F" w:rsidP="00D9378F">
      <w:pPr>
        <w:jc w:val="center"/>
        <w:outlineLvl w:val="0"/>
        <w:rPr>
          <w:rFonts w:ascii="Century Gothic" w:hAnsi="Century Gothic"/>
          <w:sz w:val="20"/>
          <w:szCs w:val="20"/>
        </w:rPr>
      </w:pPr>
      <w:r w:rsidRPr="0019687E">
        <w:rPr>
          <w:rFonts w:ascii="Century Gothic" w:hAnsi="Century Gothic"/>
          <w:b/>
          <w:sz w:val="20"/>
          <w:szCs w:val="20"/>
          <w:u w:val="single"/>
        </w:rPr>
        <w:lastRenderedPageBreak/>
        <w:t>Urząd Stanu Cywilnego</w:t>
      </w:r>
    </w:p>
    <w:tbl>
      <w:tblPr>
        <w:tblStyle w:val="Tabela-Siatka"/>
        <w:tblW w:w="0" w:type="auto"/>
        <w:tblInd w:w="-113" w:type="dxa"/>
        <w:tblLook w:val="04A0" w:firstRow="1" w:lastRow="0" w:firstColumn="1" w:lastColumn="0" w:noHBand="0" w:noVBand="1"/>
      </w:tblPr>
      <w:tblGrid>
        <w:gridCol w:w="4622"/>
        <w:gridCol w:w="1551"/>
        <w:gridCol w:w="3002"/>
      </w:tblGrid>
      <w:tr w:rsidR="00D9378F" w:rsidRPr="00D9378F" w14:paraId="02DACC08" w14:textId="77777777" w:rsidTr="00D62850">
        <w:tc>
          <w:tcPr>
            <w:tcW w:w="9217" w:type="dxa"/>
            <w:gridSpan w:val="3"/>
          </w:tcPr>
          <w:p w14:paraId="302B2943" w14:textId="77777777" w:rsidR="00D9378F" w:rsidRPr="00D9378F" w:rsidRDefault="00D9378F" w:rsidP="00D62850">
            <w:pPr>
              <w:jc w:val="center"/>
              <w:rPr>
                <w:rFonts w:ascii="Century Gothic" w:hAnsi="Century Gothic"/>
                <w:b/>
                <w:sz w:val="20"/>
                <w:szCs w:val="20"/>
              </w:rPr>
            </w:pPr>
            <w:r w:rsidRPr="00D9378F">
              <w:rPr>
                <w:rFonts w:ascii="Century Gothic" w:hAnsi="Century Gothic"/>
                <w:b/>
                <w:sz w:val="20"/>
                <w:szCs w:val="20"/>
              </w:rPr>
              <w:t>Sporządzono:</w:t>
            </w:r>
          </w:p>
        </w:tc>
      </w:tr>
      <w:tr w:rsidR="00D9378F" w:rsidRPr="00D9378F" w14:paraId="297A21BE" w14:textId="77777777" w:rsidTr="00D62850">
        <w:tc>
          <w:tcPr>
            <w:tcW w:w="4644" w:type="dxa"/>
          </w:tcPr>
          <w:p w14:paraId="1ED1F679"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akty małżeństwa</w:t>
            </w:r>
          </w:p>
        </w:tc>
        <w:tc>
          <w:tcPr>
            <w:tcW w:w="1560" w:type="dxa"/>
            <w:vAlign w:val="center"/>
          </w:tcPr>
          <w:p w14:paraId="77E92FD6"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68 szt.</w:t>
            </w:r>
          </w:p>
        </w:tc>
        <w:tc>
          <w:tcPr>
            <w:tcW w:w="3013" w:type="dxa"/>
          </w:tcPr>
          <w:p w14:paraId="47DD1835" w14:textId="77777777" w:rsidR="00D9378F" w:rsidRPr="00D9378F" w:rsidRDefault="00D9378F" w:rsidP="00D31768">
            <w:pPr>
              <w:jc w:val="left"/>
              <w:rPr>
                <w:rFonts w:ascii="Century Gothic" w:hAnsi="Century Gothic"/>
                <w:sz w:val="20"/>
                <w:szCs w:val="20"/>
              </w:rPr>
            </w:pPr>
            <w:r w:rsidRPr="00D9378F">
              <w:rPr>
                <w:rFonts w:ascii="Century Gothic" w:hAnsi="Century Gothic"/>
                <w:sz w:val="20"/>
                <w:szCs w:val="20"/>
              </w:rPr>
              <w:t xml:space="preserve">W tym : </w:t>
            </w:r>
          </w:p>
          <w:p w14:paraId="07F67FA6" w14:textId="2B5715B6" w:rsidR="00D9378F" w:rsidRPr="00D9378F" w:rsidRDefault="00D9378F" w:rsidP="00D31768">
            <w:pPr>
              <w:jc w:val="left"/>
              <w:rPr>
                <w:rFonts w:ascii="Century Gothic" w:hAnsi="Century Gothic"/>
                <w:sz w:val="20"/>
                <w:szCs w:val="20"/>
              </w:rPr>
            </w:pPr>
            <w:r w:rsidRPr="00D9378F">
              <w:rPr>
                <w:rFonts w:ascii="Century Gothic" w:hAnsi="Century Gothic"/>
                <w:sz w:val="20"/>
                <w:szCs w:val="20"/>
              </w:rPr>
              <w:t xml:space="preserve">ślub cywilny – 25              </w:t>
            </w:r>
            <w:r w:rsidR="00D31768">
              <w:rPr>
                <w:rFonts w:ascii="Century Gothic" w:hAnsi="Century Gothic"/>
                <w:sz w:val="20"/>
                <w:szCs w:val="20"/>
              </w:rPr>
              <w:br/>
            </w:r>
            <w:r w:rsidRPr="00D9378F">
              <w:rPr>
                <w:rFonts w:ascii="Century Gothic" w:hAnsi="Century Gothic"/>
                <w:sz w:val="20"/>
                <w:szCs w:val="20"/>
              </w:rPr>
              <w:t>ślub konkordatowy – 30</w:t>
            </w:r>
          </w:p>
          <w:p w14:paraId="168BC758" w14:textId="77777777" w:rsidR="00D9378F" w:rsidRPr="00D9378F" w:rsidRDefault="00D9378F" w:rsidP="00D31768">
            <w:pPr>
              <w:jc w:val="left"/>
              <w:rPr>
                <w:rFonts w:ascii="Century Gothic" w:hAnsi="Century Gothic"/>
                <w:sz w:val="20"/>
                <w:szCs w:val="20"/>
              </w:rPr>
            </w:pPr>
            <w:r w:rsidRPr="00D9378F">
              <w:rPr>
                <w:rFonts w:ascii="Century Gothic" w:hAnsi="Century Gothic"/>
                <w:sz w:val="20"/>
                <w:szCs w:val="20"/>
              </w:rPr>
              <w:t>umiejscowione - 9</w:t>
            </w:r>
          </w:p>
          <w:p w14:paraId="0B6B2BC0" w14:textId="77777777" w:rsidR="00D9378F" w:rsidRPr="00D9378F" w:rsidRDefault="00D9378F" w:rsidP="00D62850">
            <w:pPr>
              <w:rPr>
                <w:rFonts w:ascii="Century Gothic" w:hAnsi="Century Gothic"/>
                <w:sz w:val="20"/>
                <w:szCs w:val="20"/>
              </w:rPr>
            </w:pPr>
          </w:p>
        </w:tc>
      </w:tr>
      <w:tr w:rsidR="00D9378F" w:rsidRPr="00D9378F" w14:paraId="5B26CE7C" w14:textId="77777777" w:rsidTr="00D62850">
        <w:tc>
          <w:tcPr>
            <w:tcW w:w="4644" w:type="dxa"/>
          </w:tcPr>
          <w:p w14:paraId="4D6D4A51"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akty urodzenia</w:t>
            </w:r>
          </w:p>
        </w:tc>
        <w:tc>
          <w:tcPr>
            <w:tcW w:w="4573" w:type="dxa"/>
            <w:gridSpan w:val="2"/>
            <w:vAlign w:val="center"/>
          </w:tcPr>
          <w:p w14:paraId="74C8EC86"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 xml:space="preserve">89 szt. </w:t>
            </w:r>
          </w:p>
        </w:tc>
      </w:tr>
      <w:tr w:rsidR="00D9378F" w:rsidRPr="00D9378F" w14:paraId="38224391" w14:textId="77777777" w:rsidTr="00D62850">
        <w:tc>
          <w:tcPr>
            <w:tcW w:w="4644" w:type="dxa"/>
          </w:tcPr>
          <w:p w14:paraId="7ACC43FC"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akty zgonu</w:t>
            </w:r>
          </w:p>
        </w:tc>
        <w:tc>
          <w:tcPr>
            <w:tcW w:w="4573" w:type="dxa"/>
            <w:gridSpan w:val="2"/>
            <w:vAlign w:val="center"/>
          </w:tcPr>
          <w:p w14:paraId="09590BB1"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 xml:space="preserve">112 szt. </w:t>
            </w:r>
          </w:p>
        </w:tc>
      </w:tr>
      <w:tr w:rsidR="00D9378F" w:rsidRPr="00D9378F" w14:paraId="2625ECB0" w14:textId="77777777" w:rsidTr="00D62850">
        <w:tc>
          <w:tcPr>
            <w:tcW w:w="4644" w:type="dxa"/>
          </w:tcPr>
          <w:p w14:paraId="1586E958"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oświadczenia o uznaniu ojcostwa</w:t>
            </w:r>
          </w:p>
        </w:tc>
        <w:tc>
          <w:tcPr>
            <w:tcW w:w="4573" w:type="dxa"/>
            <w:gridSpan w:val="2"/>
            <w:vAlign w:val="center"/>
          </w:tcPr>
          <w:p w14:paraId="73B29C5F"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27 szt.</w:t>
            </w:r>
          </w:p>
        </w:tc>
      </w:tr>
      <w:tr w:rsidR="00D9378F" w:rsidRPr="00D9378F" w14:paraId="4E844BC3" w14:textId="77777777" w:rsidTr="00D62850">
        <w:trPr>
          <w:trHeight w:val="562"/>
        </w:trPr>
        <w:tc>
          <w:tcPr>
            <w:tcW w:w="9217" w:type="dxa"/>
            <w:gridSpan w:val="3"/>
            <w:vAlign w:val="center"/>
          </w:tcPr>
          <w:p w14:paraId="17F5DF4D" w14:textId="77777777" w:rsidR="00D9378F" w:rsidRPr="00D9378F" w:rsidRDefault="00D9378F" w:rsidP="00D62850">
            <w:pPr>
              <w:jc w:val="center"/>
              <w:rPr>
                <w:rFonts w:ascii="Century Gothic" w:hAnsi="Century Gothic"/>
                <w:b/>
                <w:sz w:val="20"/>
                <w:szCs w:val="20"/>
              </w:rPr>
            </w:pPr>
            <w:r w:rsidRPr="00D9378F">
              <w:rPr>
                <w:rFonts w:ascii="Century Gothic" w:hAnsi="Century Gothic"/>
                <w:b/>
                <w:sz w:val="20"/>
                <w:szCs w:val="20"/>
              </w:rPr>
              <w:t>Przyjęto:</w:t>
            </w:r>
          </w:p>
        </w:tc>
      </w:tr>
      <w:tr w:rsidR="00D9378F" w:rsidRPr="00D9378F" w14:paraId="25E8A477" w14:textId="77777777" w:rsidTr="00D62850">
        <w:tc>
          <w:tcPr>
            <w:tcW w:w="4644" w:type="dxa"/>
          </w:tcPr>
          <w:p w14:paraId="445B59EC"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zapewnienia do ślubu cywilnego</w:t>
            </w:r>
          </w:p>
        </w:tc>
        <w:tc>
          <w:tcPr>
            <w:tcW w:w="4573" w:type="dxa"/>
            <w:gridSpan w:val="2"/>
            <w:vAlign w:val="center"/>
          </w:tcPr>
          <w:p w14:paraId="7F9583A7"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16 szt.</w:t>
            </w:r>
          </w:p>
        </w:tc>
      </w:tr>
      <w:tr w:rsidR="00D9378F" w:rsidRPr="00D9378F" w14:paraId="725D84B0" w14:textId="77777777" w:rsidTr="00D62850">
        <w:tc>
          <w:tcPr>
            <w:tcW w:w="4644" w:type="dxa"/>
          </w:tcPr>
          <w:p w14:paraId="68FA3A60"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oświadczenie o powrocie do nazwiska małżonka rozwiedzionego oraz nadanie dziecku nazwiska męża matki</w:t>
            </w:r>
          </w:p>
        </w:tc>
        <w:tc>
          <w:tcPr>
            <w:tcW w:w="4573" w:type="dxa"/>
            <w:gridSpan w:val="2"/>
            <w:vAlign w:val="center"/>
          </w:tcPr>
          <w:p w14:paraId="629E6A36"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 xml:space="preserve">  1 szt.</w:t>
            </w:r>
          </w:p>
        </w:tc>
      </w:tr>
      <w:tr w:rsidR="00D9378F" w:rsidRPr="00D9378F" w14:paraId="1FFFB798" w14:textId="77777777" w:rsidTr="00D62850">
        <w:trPr>
          <w:trHeight w:val="562"/>
        </w:trPr>
        <w:tc>
          <w:tcPr>
            <w:tcW w:w="9217" w:type="dxa"/>
            <w:gridSpan w:val="3"/>
            <w:vAlign w:val="center"/>
          </w:tcPr>
          <w:p w14:paraId="08B8436F" w14:textId="77777777" w:rsidR="00D9378F" w:rsidRPr="00D9378F" w:rsidRDefault="00D9378F" w:rsidP="00D62850">
            <w:pPr>
              <w:jc w:val="center"/>
              <w:rPr>
                <w:rFonts w:ascii="Century Gothic" w:hAnsi="Century Gothic"/>
                <w:b/>
                <w:sz w:val="20"/>
                <w:szCs w:val="20"/>
              </w:rPr>
            </w:pPr>
            <w:r w:rsidRPr="00D9378F">
              <w:rPr>
                <w:rFonts w:ascii="Century Gothic" w:hAnsi="Century Gothic"/>
                <w:b/>
                <w:sz w:val="20"/>
                <w:szCs w:val="20"/>
              </w:rPr>
              <w:t>Wydano:</w:t>
            </w:r>
          </w:p>
        </w:tc>
      </w:tr>
      <w:tr w:rsidR="00D9378F" w:rsidRPr="00D9378F" w14:paraId="190FE0CE" w14:textId="77777777" w:rsidTr="00D62850">
        <w:tc>
          <w:tcPr>
            <w:tcW w:w="4644" w:type="dxa"/>
          </w:tcPr>
          <w:p w14:paraId="3032F386"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zaświadczenia do ślubu konkordatowego</w:t>
            </w:r>
          </w:p>
        </w:tc>
        <w:tc>
          <w:tcPr>
            <w:tcW w:w="4573" w:type="dxa"/>
            <w:gridSpan w:val="2"/>
            <w:vAlign w:val="center"/>
          </w:tcPr>
          <w:p w14:paraId="2DB52316"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16 szt.</w:t>
            </w:r>
          </w:p>
        </w:tc>
      </w:tr>
      <w:tr w:rsidR="00D9378F" w:rsidRPr="00D9378F" w14:paraId="665E8E81" w14:textId="77777777" w:rsidTr="00D62850">
        <w:tc>
          <w:tcPr>
            <w:tcW w:w="4644" w:type="dxa"/>
          </w:tcPr>
          <w:p w14:paraId="11300233"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 xml:space="preserve">decyzje w sprawie zmiany imion i nazwisk </w:t>
            </w:r>
          </w:p>
        </w:tc>
        <w:tc>
          <w:tcPr>
            <w:tcW w:w="4573" w:type="dxa"/>
            <w:gridSpan w:val="2"/>
            <w:vAlign w:val="center"/>
          </w:tcPr>
          <w:p w14:paraId="79D11D50"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10 szt.</w:t>
            </w:r>
          </w:p>
        </w:tc>
      </w:tr>
      <w:tr w:rsidR="00D9378F" w:rsidRPr="00D9378F" w14:paraId="6207DB1F" w14:textId="77777777" w:rsidTr="00D62850">
        <w:tc>
          <w:tcPr>
            <w:tcW w:w="4644" w:type="dxa"/>
          </w:tcPr>
          <w:p w14:paraId="548DE239"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zaświadczenie o stanie cywilnym lub o zdolności prawnej do zawarcia związku małżeńskiego za granicą</w:t>
            </w:r>
          </w:p>
        </w:tc>
        <w:tc>
          <w:tcPr>
            <w:tcW w:w="4573" w:type="dxa"/>
            <w:gridSpan w:val="2"/>
            <w:vAlign w:val="center"/>
          </w:tcPr>
          <w:p w14:paraId="622C8C1B"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2 szt.</w:t>
            </w:r>
          </w:p>
        </w:tc>
      </w:tr>
      <w:tr w:rsidR="00D9378F" w:rsidRPr="00D9378F" w14:paraId="14CA38C9" w14:textId="77777777" w:rsidTr="00D62850">
        <w:tc>
          <w:tcPr>
            <w:tcW w:w="4644" w:type="dxa"/>
          </w:tcPr>
          <w:p w14:paraId="626E2301"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odpisy aktów stanu cywilnego</w:t>
            </w:r>
          </w:p>
        </w:tc>
        <w:tc>
          <w:tcPr>
            <w:tcW w:w="4573" w:type="dxa"/>
            <w:gridSpan w:val="2"/>
            <w:vAlign w:val="center"/>
          </w:tcPr>
          <w:p w14:paraId="3641C909"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1364 szt.</w:t>
            </w:r>
          </w:p>
        </w:tc>
      </w:tr>
      <w:tr w:rsidR="00D9378F" w:rsidRPr="00D9378F" w14:paraId="3D64FFE0" w14:textId="77777777" w:rsidTr="00D62850">
        <w:tc>
          <w:tcPr>
            <w:tcW w:w="9217" w:type="dxa"/>
            <w:gridSpan w:val="3"/>
          </w:tcPr>
          <w:p w14:paraId="2CF13AAE" w14:textId="77777777" w:rsidR="00D9378F" w:rsidRPr="00D9378F" w:rsidRDefault="00D9378F" w:rsidP="00D62850">
            <w:pPr>
              <w:jc w:val="center"/>
              <w:rPr>
                <w:rFonts w:ascii="Century Gothic" w:hAnsi="Century Gothic"/>
                <w:b/>
                <w:sz w:val="20"/>
                <w:szCs w:val="20"/>
              </w:rPr>
            </w:pPr>
          </w:p>
        </w:tc>
      </w:tr>
    </w:tbl>
    <w:p w14:paraId="66B905F8" w14:textId="77777777" w:rsidR="00D9378F" w:rsidRPr="0019687E" w:rsidRDefault="00D9378F" w:rsidP="00D9378F">
      <w:pPr>
        <w:jc w:val="center"/>
        <w:rPr>
          <w:rFonts w:ascii="Century Gothic" w:hAnsi="Century Gothic"/>
          <w:b/>
          <w:sz w:val="20"/>
          <w:szCs w:val="20"/>
          <w:u w:val="single"/>
        </w:rPr>
      </w:pPr>
      <w:r w:rsidRPr="0019687E">
        <w:rPr>
          <w:rFonts w:ascii="Century Gothic" w:hAnsi="Century Gothic"/>
          <w:b/>
          <w:sz w:val="20"/>
          <w:szCs w:val="20"/>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D9378F" w:rsidRPr="00D9378F" w14:paraId="6866D115" w14:textId="77777777" w:rsidTr="00D62850">
        <w:tc>
          <w:tcPr>
            <w:tcW w:w="9212" w:type="dxa"/>
            <w:gridSpan w:val="2"/>
          </w:tcPr>
          <w:p w14:paraId="6326F3E0" w14:textId="77777777" w:rsidR="00D9378F" w:rsidRPr="00D9378F" w:rsidRDefault="00D9378F" w:rsidP="00D62850">
            <w:pPr>
              <w:jc w:val="center"/>
              <w:rPr>
                <w:rFonts w:ascii="Century Gothic" w:hAnsi="Century Gothic"/>
                <w:b/>
                <w:sz w:val="20"/>
                <w:szCs w:val="20"/>
              </w:rPr>
            </w:pPr>
            <w:r w:rsidRPr="00D9378F">
              <w:rPr>
                <w:rFonts w:ascii="Century Gothic" w:hAnsi="Century Gothic"/>
                <w:b/>
                <w:sz w:val="20"/>
                <w:szCs w:val="20"/>
              </w:rPr>
              <w:t>Przyjęto:</w:t>
            </w:r>
          </w:p>
        </w:tc>
      </w:tr>
      <w:tr w:rsidR="00D9378F" w:rsidRPr="00D9378F" w14:paraId="618FC236" w14:textId="77777777" w:rsidTr="00D62850">
        <w:tc>
          <w:tcPr>
            <w:tcW w:w="4606" w:type="dxa"/>
          </w:tcPr>
          <w:p w14:paraId="4B70045F"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wnioski o wydanie dowodu osobistego</w:t>
            </w:r>
          </w:p>
        </w:tc>
        <w:tc>
          <w:tcPr>
            <w:tcW w:w="4606" w:type="dxa"/>
          </w:tcPr>
          <w:p w14:paraId="23648003"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727 szt.</w:t>
            </w:r>
          </w:p>
        </w:tc>
      </w:tr>
      <w:tr w:rsidR="00D9378F" w:rsidRPr="00D9378F" w14:paraId="4E9F5F41" w14:textId="77777777" w:rsidTr="00D62850">
        <w:tc>
          <w:tcPr>
            <w:tcW w:w="4606" w:type="dxa"/>
          </w:tcPr>
          <w:p w14:paraId="631A8AA0"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zgłoszenia o utracie dowodu osobistego</w:t>
            </w:r>
          </w:p>
        </w:tc>
        <w:tc>
          <w:tcPr>
            <w:tcW w:w="4606" w:type="dxa"/>
          </w:tcPr>
          <w:p w14:paraId="0C450361"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 xml:space="preserve"> 99 szt.</w:t>
            </w:r>
          </w:p>
        </w:tc>
      </w:tr>
      <w:tr w:rsidR="00D9378F" w:rsidRPr="00D9378F" w14:paraId="10A015B9" w14:textId="77777777" w:rsidTr="00D62850">
        <w:tc>
          <w:tcPr>
            <w:tcW w:w="9212" w:type="dxa"/>
            <w:gridSpan w:val="2"/>
          </w:tcPr>
          <w:p w14:paraId="5316113C" w14:textId="77777777" w:rsidR="00D9378F" w:rsidRPr="00D9378F" w:rsidRDefault="00D9378F" w:rsidP="00D62850">
            <w:pPr>
              <w:jc w:val="center"/>
              <w:rPr>
                <w:rFonts w:ascii="Century Gothic" w:hAnsi="Century Gothic"/>
                <w:b/>
                <w:sz w:val="20"/>
                <w:szCs w:val="20"/>
              </w:rPr>
            </w:pPr>
            <w:r w:rsidRPr="00D9378F">
              <w:rPr>
                <w:rFonts w:ascii="Century Gothic" w:hAnsi="Century Gothic"/>
                <w:b/>
                <w:sz w:val="20"/>
                <w:szCs w:val="20"/>
              </w:rPr>
              <w:t>Wydano:</w:t>
            </w:r>
          </w:p>
        </w:tc>
      </w:tr>
      <w:tr w:rsidR="00D9378F" w:rsidRPr="00D9378F" w14:paraId="133D1904" w14:textId="77777777" w:rsidTr="00D62850">
        <w:tc>
          <w:tcPr>
            <w:tcW w:w="4606" w:type="dxa"/>
          </w:tcPr>
          <w:p w14:paraId="686E1566"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dowody osobiste</w:t>
            </w:r>
          </w:p>
        </w:tc>
        <w:tc>
          <w:tcPr>
            <w:tcW w:w="4606" w:type="dxa"/>
          </w:tcPr>
          <w:p w14:paraId="6237D6EC"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770 szt.</w:t>
            </w:r>
          </w:p>
        </w:tc>
      </w:tr>
      <w:tr w:rsidR="00D9378F" w:rsidRPr="00D9378F" w14:paraId="3A620F61" w14:textId="77777777" w:rsidTr="00D62850">
        <w:tc>
          <w:tcPr>
            <w:tcW w:w="4606" w:type="dxa"/>
          </w:tcPr>
          <w:p w14:paraId="29F57CE8"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decyzje i postanowienia w sprawach o wymeldowanie</w:t>
            </w:r>
          </w:p>
        </w:tc>
        <w:tc>
          <w:tcPr>
            <w:tcW w:w="4606" w:type="dxa"/>
            <w:vAlign w:val="center"/>
          </w:tcPr>
          <w:p w14:paraId="49C58A93"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3 szt.</w:t>
            </w:r>
          </w:p>
        </w:tc>
      </w:tr>
      <w:tr w:rsidR="00D9378F" w:rsidRPr="00D9378F" w14:paraId="72FEE0D7" w14:textId="77777777" w:rsidTr="00D62850">
        <w:tc>
          <w:tcPr>
            <w:tcW w:w="9212" w:type="dxa"/>
            <w:gridSpan w:val="2"/>
          </w:tcPr>
          <w:p w14:paraId="5EF4DE3E" w14:textId="77777777" w:rsidR="00D9378F" w:rsidRPr="00D9378F" w:rsidRDefault="00D9378F" w:rsidP="00D62850">
            <w:pPr>
              <w:jc w:val="center"/>
              <w:rPr>
                <w:rFonts w:ascii="Century Gothic" w:hAnsi="Century Gothic"/>
                <w:sz w:val="20"/>
                <w:szCs w:val="20"/>
              </w:rPr>
            </w:pPr>
          </w:p>
        </w:tc>
      </w:tr>
      <w:tr w:rsidR="00D9378F" w:rsidRPr="00D9378F" w14:paraId="275A93FD" w14:textId="77777777" w:rsidTr="00D62850">
        <w:tc>
          <w:tcPr>
            <w:tcW w:w="4606" w:type="dxa"/>
          </w:tcPr>
          <w:p w14:paraId="37047CA9"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wymeldowania z pobytu stałego</w:t>
            </w:r>
          </w:p>
        </w:tc>
        <w:tc>
          <w:tcPr>
            <w:tcW w:w="4606" w:type="dxa"/>
          </w:tcPr>
          <w:p w14:paraId="422F303E"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29 mieszkańców</w:t>
            </w:r>
          </w:p>
        </w:tc>
      </w:tr>
      <w:tr w:rsidR="00D9378F" w:rsidRPr="00D9378F" w14:paraId="73043866" w14:textId="77777777" w:rsidTr="00D62850">
        <w:tc>
          <w:tcPr>
            <w:tcW w:w="4606" w:type="dxa"/>
          </w:tcPr>
          <w:p w14:paraId="58EC261A"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zameldowania na pobyt stały</w:t>
            </w:r>
          </w:p>
        </w:tc>
        <w:tc>
          <w:tcPr>
            <w:tcW w:w="4606" w:type="dxa"/>
          </w:tcPr>
          <w:p w14:paraId="767EA170"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63 mieszkańców</w:t>
            </w:r>
          </w:p>
        </w:tc>
      </w:tr>
      <w:tr w:rsidR="00D9378F" w:rsidRPr="00D9378F" w14:paraId="53699E51" w14:textId="77777777" w:rsidTr="00D62850">
        <w:tc>
          <w:tcPr>
            <w:tcW w:w="4606" w:type="dxa"/>
          </w:tcPr>
          <w:p w14:paraId="03F4A4DC"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przemeldowania w obrębie miasta</w:t>
            </w:r>
          </w:p>
        </w:tc>
        <w:tc>
          <w:tcPr>
            <w:tcW w:w="4606" w:type="dxa"/>
          </w:tcPr>
          <w:p w14:paraId="5B652C84"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113 mieszkańców</w:t>
            </w:r>
          </w:p>
        </w:tc>
      </w:tr>
      <w:tr w:rsidR="00D9378F" w:rsidRPr="00D9378F" w14:paraId="23EB19FD" w14:textId="77777777" w:rsidTr="00D62850">
        <w:tc>
          <w:tcPr>
            <w:tcW w:w="4606" w:type="dxa"/>
          </w:tcPr>
          <w:p w14:paraId="15EB6584"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zameldowania na pobyt czasowy</w:t>
            </w:r>
          </w:p>
        </w:tc>
        <w:tc>
          <w:tcPr>
            <w:tcW w:w="4606" w:type="dxa"/>
            <w:vAlign w:val="center"/>
          </w:tcPr>
          <w:p w14:paraId="02A23580"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51 mieszkańców innych miejscowości</w:t>
            </w:r>
          </w:p>
        </w:tc>
      </w:tr>
      <w:tr w:rsidR="00D9378F" w:rsidRPr="00D9378F" w14:paraId="40D31A73" w14:textId="77777777" w:rsidTr="00D62850">
        <w:tc>
          <w:tcPr>
            <w:tcW w:w="4606" w:type="dxa"/>
          </w:tcPr>
          <w:p w14:paraId="0D50B204"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zameldowanie cudzoziemców</w:t>
            </w:r>
          </w:p>
        </w:tc>
        <w:tc>
          <w:tcPr>
            <w:tcW w:w="4606" w:type="dxa"/>
            <w:vAlign w:val="center"/>
          </w:tcPr>
          <w:p w14:paraId="6BCA0949"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200 osób</w:t>
            </w:r>
          </w:p>
        </w:tc>
      </w:tr>
      <w:tr w:rsidR="00D9378F" w:rsidRPr="00D9378F" w14:paraId="4D853072" w14:textId="77777777" w:rsidTr="00D62850">
        <w:tc>
          <w:tcPr>
            <w:tcW w:w="4606" w:type="dxa"/>
          </w:tcPr>
          <w:p w14:paraId="7DAA7B06"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udostępnione informacja adresowo-osobowe</w:t>
            </w:r>
          </w:p>
        </w:tc>
        <w:tc>
          <w:tcPr>
            <w:tcW w:w="4606" w:type="dxa"/>
            <w:vAlign w:val="center"/>
          </w:tcPr>
          <w:p w14:paraId="103E9FCD"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337 szt.</w:t>
            </w:r>
          </w:p>
        </w:tc>
      </w:tr>
      <w:tr w:rsidR="00D9378F" w:rsidRPr="00D9378F" w14:paraId="3EB44267" w14:textId="77777777" w:rsidTr="00D62850">
        <w:tc>
          <w:tcPr>
            <w:tcW w:w="4606" w:type="dxa"/>
          </w:tcPr>
          <w:p w14:paraId="09A06F5E"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wydane zaświadczenia o zameldowaniu</w:t>
            </w:r>
          </w:p>
        </w:tc>
        <w:tc>
          <w:tcPr>
            <w:tcW w:w="4606" w:type="dxa"/>
            <w:vAlign w:val="center"/>
          </w:tcPr>
          <w:p w14:paraId="6ADD167A"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127 szt.</w:t>
            </w:r>
          </w:p>
        </w:tc>
      </w:tr>
      <w:tr w:rsidR="00D9378F" w:rsidRPr="00D9378F" w14:paraId="19D81111" w14:textId="77777777" w:rsidTr="00D62850">
        <w:tc>
          <w:tcPr>
            <w:tcW w:w="4606" w:type="dxa"/>
          </w:tcPr>
          <w:p w14:paraId="24643B77" w14:textId="77777777" w:rsidR="00D9378F" w:rsidRPr="00D9378F" w:rsidRDefault="00D9378F" w:rsidP="00D62850">
            <w:pPr>
              <w:rPr>
                <w:rFonts w:ascii="Century Gothic" w:hAnsi="Century Gothic"/>
                <w:b/>
                <w:sz w:val="20"/>
                <w:szCs w:val="20"/>
              </w:rPr>
            </w:pPr>
            <w:r w:rsidRPr="00D9378F">
              <w:rPr>
                <w:rFonts w:ascii="Century Gothic" w:hAnsi="Century Gothic"/>
                <w:b/>
                <w:sz w:val="20"/>
                <w:szCs w:val="20"/>
              </w:rPr>
              <w:t>wnioski o potwierdzenia Profilu Zaufanego</w:t>
            </w:r>
          </w:p>
        </w:tc>
        <w:tc>
          <w:tcPr>
            <w:tcW w:w="4606" w:type="dxa"/>
            <w:vAlign w:val="center"/>
          </w:tcPr>
          <w:p w14:paraId="344A1A19" w14:textId="77777777" w:rsidR="00D9378F" w:rsidRPr="00D9378F" w:rsidRDefault="00D9378F" w:rsidP="00D62850">
            <w:pPr>
              <w:jc w:val="center"/>
              <w:rPr>
                <w:rFonts w:ascii="Century Gothic" w:hAnsi="Century Gothic"/>
                <w:sz w:val="20"/>
                <w:szCs w:val="20"/>
              </w:rPr>
            </w:pPr>
            <w:r w:rsidRPr="00D9378F">
              <w:rPr>
                <w:rFonts w:ascii="Century Gothic" w:hAnsi="Century Gothic"/>
                <w:sz w:val="20"/>
                <w:szCs w:val="20"/>
              </w:rPr>
              <w:t>92 szt.</w:t>
            </w:r>
          </w:p>
        </w:tc>
      </w:tr>
    </w:tbl>
    <w:p w14:paraId="111386CE" w14:textId="77777777" w:rsidR="00D9378F" w:rsidRPr="00D9378F" w:rsidRDefault="00D9378F" w:rsidP="00D9378F">
      <w:pPr>
        <w:rPr>
          <w:rFonts w:ascii="Century Gothic" w:hAnsi="Century Gothic"/>
          <w:sz w:val="20"/>
          <w:szCs w:val="20"/>
        </w:rPr>
      </w:pPr>
    </w:p>
    <w:p w14:paraId="35274735" w14:textId="77777777" w:rsidR="00D9378F" w:rsidRPr="00D9378F" w:rsidRDefault="00D9378F" w:rsidP="00D9378F">
      <w:pPr>
        <w:rPr>
          <w:rFonts w:ascii="Century Gothic" w:hAnsi="Century Gothic"/>
          <w:sz w:val="20"/>
          <w:szCs w:val="20"/>
        </w:rPr>
      </w:pPr>
      <w:r w:rsidRPr="00D9378F">
        <w:rPr>
          <w:rFonts w:ascii="Century Gothic" w:hAnsi="Century Gothic"/>
          <w:sz w:val="20"/>
          <w:szCs w:val="20"/>
        </w:rPr>
        <w:t xml:space="preserve">Liczba stałych mieszkańców na dzień 19.09.2022 r. – </w:t>
      </w:r>
      <w:r w:rsidRPr="00D9378F">
        <w:rPr>
          <w:rFonts w:ascii="Century Gothic" w:hAnsi="Century Gothic"/>
          <w:sz w:val="20"/>
          <w:szCs w:val="20"/>
        </w:rPr>
        <w:tab/>
        <w:t xml:space="preserve">29 387; </w:t>
      </w:r>
    </w:p>
    <w:p w14:paraId="3EE382D6" w14:textId="77777777" w:rsidR="00D9378F" w:rsidRPr="00D9378F" w:rsidRDefault="00D9378F" w:rsidP="00D9378F">
      <w:pPr>
        <w:rPr>
          <w:rFonts w:ascii="Century Gothic" w:hAnsi="Century Gothic"/>
          <w:sz w:val="20"/>
          <w:szCs w:val="20"/>
        </w:rPr>
      </w:pPr>
      <w:r w:rsidRPr="00D9378F">
        <w:rPr>
          <w:rFonts w:ascii="Century Gothic" w:hAnsi="Century Gothic"/>
          <w:sz w:val="20"/>
          <w:szCs w:val="20"/>
        </w:rPr>
        <w:t xml:space="preserve">Liczba osób zameldowanych na pobyt czasowy – </w:t>
      </w:r>
      <w:r w:rsidRPr="00D9378F">
        <w:rPr>
          <w:rFonts w:ascii="Century Gothic" w:hAnsi="Century Gothic"/>
          <w:sz w:val="20"/>
          <w:szCs w:val="20"/>
        </w:rPr>
        <w:tab/>
      </w:r>
      <w:r w:rsidRPr="00D9378F">
        <w:rPr>
          <w:rFonts w:ascii="Century Gothic" w:hAnsi="Century Gothic"/>
          <w:sz w:val="20"/>
          <w:szCs w:val="20"/>
        </w:rPr>
        <w:tab/>
        <w:t xml:space="preserve">     495;</w:t>
      </w:r>
    </w:p>
    <w:p w14:paraId="4536D4EE" w14:textId="3071250B" w:rsidR="00D9378F" w:rsidRDefault="00D9378F" w:rsidP="0019687E">
      <w:pPr>
        <w:rPr>
          <w:rFonts w:ascii="Century Gothic" w:hAnsi="Century Gothic"/>
          <w:b/>
          <w:sz w:val="20"/>
          <w:szCs w:val="20"/>
        </w:rPr>
      </w:pPr>
      <w:r w:rsidRPr="00D9378F">
        <w:rPr>
          <w:rFonts w:ascii="Century Gothic" w:hAnsi="Century Gothic"/>
          <w:sz w:val="20"/>
          <w:szCs w:val="20"/>
        </w:rPr>
        <w:tab/>
      </w:r>
      <w:r w:rsidRPr="00D9378F">
        <w:rPr>
          <w:rFonts w:ascii="Century Gothic" w:hAnsi="Century Gothic"/>
          <w:sz w:val="20"/>
          <w:szCs w:val="20"/>
        </w:rPr>
        <w:tab/>
      </w:r>
      <w:r w:rsidRPr="00D9378F">
        <w:rPr>
          <w:rFonts w:ascii="Century Gothic" w:hAnsi="Century Gothic"/>
          <w:sz w:val="20"/>
          <w:szCs w:val="20"/>
        </w:rPr>
        <w:tab/>
      </w:r>
      <w:r w:rsidRPr="00D9378F">
        <w:rPr>
          <w:rFonts w:ascii="Century Gothic" w:hAnsi="Century Gothic"/>
          <w:sz w:val="20"/>
          <w:szCs w:val="20"/>
        </w:rPr>
        <w:tab/>
      </w:r>
      <w:r w:rsidRPr="00D9378F">
        <w:rPr>
          <w:rFonts w:ascii="Century Gothic" w:hAnsi="Century Gothic"/>
          <w:sz w:val="20"/>
          <w:szCs w:val="20"/>
        </w:rPr>
        <w:tab/>
      </w:r>
      <w:r w:rsidRPr="00D9378F">
        <w:rPr>
          <w:rFonts w:ascii="Century Gothic" w:hAnsi="Century Gothic"/>
          <w:b/>
          <w:sz w:val="20"/>
          <w:szCs w:val="20"/>
        </w:rPr>
        <w:t xml:space="preserve">RAZEM: </w:t>
      </w:r>
      <w:r w:rsidRPr="00D9378F">
        <w:rPr>
          <w:rFonts w:ascii="Century Gothic" w:hAnsi="Century Gothic"/>
          <w:b/>
          <w:sz w:val="20"/>
          <w:szCs w:val="20"/>
        </w:rPr>
        <w:tab/>
      </w:r>
      <w:r w:rsidRPr="00D9378F">
        <w:rPr>
          <w:rFonts w:ascii="Century Gothic" w:hAnsi="Century Gothic"/>
          <w:b/>
          <w:sz w:val="20"/>
          <w:szCs w:val="20"/>
        </w:rPr>
        <w:tab/>
        <w:t>29</w:t>
      </w:r>
      <w:r w:rsidR="0019687E">
        <w:rPr>
          <w:rFonts w:ascii="Century Gothic" w:hAnsi="Century Gothic"/>
          <w:b/>
          <w:sz w:val="20"/>
          <w:szCs w:val="20"/>
        </w:rPr>
        <w:t> </w:t>
      </w:r>
      <w:r w:rsidRPr="00D9378F">
        <w:rPr>
          <w:rFonts w:ascii="Century Gothic" w:hAnsi="Century Gothic"/>
          <w:b/>
          <w:sz w:val="20"/>
          <w:szCs w:val="20"/>
        </w:rPr>
        <w:t>882</w:t>
      </w:r>
    </w:p>
    <w:p w14:paraId="11D19D97" w14:textId="77777777" w:rsidR="00C7306D" w:rsidRPr="00C7306D" w:rsidRDefault="00C7306D" w:rsidP="00C7306D">
      <w:pPr>
        <w:autoSpaceDE w:val="0"/>
        <w:autoSpaceDN w:val="0"/>
        <w:adjustRightInd w:val="0"/>
        <w:spacing w:line="240" w:lineRule="auto"/>
        <w:rPr>
          <w:rFonts w:ascii="Century Gothic" w:eastAsiaTheme="minorHAnsi" w:hAnsi="Century Gothic" w:cs="Century Gothic"/>
          <w:color w:val="000000"/>
          <w:sz w:val="24"/>
          <w:szCs w:val="24"/>
        </w:rPr>
      </w:pPr>
    </w:p>
    <w:p w14:paraId="426B50C2" w14:textId="77777777" w:rsidR="00BE767A" w:rsidRPr="00C7306D" w:rsidRDefault="00BE767A" w:rsidP="00BE767A">
      <w:pPr>
        <w:autoSpaceDE w:val="0"/>
        <w:autoSpaceDN w:val="0"/>
        <w:adjustRightInd w:val="0"/>
        <w:spacing w:line="240" w:lineRule="auto"/>
        <w:jc w:val="center"/>
        <w:rPr>
          <w:rFonts w:ascii="Century Gothic" w:eastAsiaTheme="minorHAnsi" w:hAnsi="Century Gothic" w:cs="Century Gothic"/>
          <w:color w:val="000000"/>
          <w:sz w:val="20"/>
          <w:szCs w:val="20"/>
        </w:rPr>
      </w:pPr>
      <w:r w:rsidRPr="00C7306D">
        <w:rPr>
          <w:rFonts w:ascii="Century Gothic" w:eastAsiaTheme="minorHAnsi" w:hAnsi="Century Gothic" w:cs="Century Gothic"/>
          <w:b/>
          <w:bCs/>
          <w:color w:val="000000"/>
          <w:sz w:val="20"/>
          <w:szCs w:val="20"/>
        </w:rPr>
        <w:lastRenderedPageBreak/>
        <w:t>Informacje z działalności za okres między sesjami</w:t>
      </w:r>
    </w:p>
    <w:p w14:paraId="2A05EA2F" w14:textId="77777777" w:rsidR="00BE767A" w:rsidRPr="00C7306D" w:rsidRDefault="00BE767A" w:rsidP="00BE767A">
      <w:pPr>
        <w:autoSpaceDE w:val="0"/>
        <w:autoSpaceDN w:val="0"/>
        <w:adjustRightInd w:val="0"/>
        <w:spacing w:line="240" w:lineRule="auto"/>
        <w:jc w:val="center"/>
        <w:rPr>
          <w:rFonts w:ascii="Century Gothic" w:eastAsiaTheme="minorHAnsi" w:hAnsi="Century Gothic" w:cs="Century Gothic"/>
          <w:color w:val="000000"/>
          <w:sz w:val="20"/>
          <w:szCs w:val="20"/>
        </w:rPr>
      </w:pPr>
      <w:r w:rsidRPr="00C7306D">
        <w:rPr>
          <w:rFonts w:ascii="Century Gothic" w:eastAsiaTheme="minorHAnsi" w:hAnsi="Century Gothic" w:cs="Century Gothic"/>
          <w:b/>
          <w:bCs/>
          <w:color w:val="000000"/>
          <w:sz w:val="20"/>
          <w:szCs w:val="20"/>
        </w:rPr>
        <w:t>Wydział Oświaty i Polityki Społecznej</w:t>
      </w:r>
    </w:p>
    <w:p w14:paraId="2D1ACFB4" w14:textId="3FF5E065" w:rsidR="00BE767A" w:rsidRDefault="00BE767A"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tbl>
      <w:tblPr>
        <w:tblStyle w:val="Tabela-Siatka"/>
        <w:tblW w:w="0" w:type="auto"/>
        <w:tblInd w:w="0" w:type="dxa"/>
        <w:tblLook w:val="04A0" w:firstRow="1" w:lastRow="0" w:firstColumn="1" w:lastColumn="0" w:noHBand="0" w:noVBand="1"/>
      </w:tblPr>
      <w:tblGrid>
        <w:gridCol w:w="492"/>
        <w:gridCol w:w="4606"/>
        <w:gridCol w:w="2127"/>
        <w:gridCol w:w="1837"/>
      </w:tblGrid>
      <w:tr w:rsidR="00BE767A" w14:paraId="14EBA242" w14:textId="0F4ECE9C" w:rsidTr="00BE767A">
        <w:tc>
          <w:tcPr>
            <w:tcW w:w="492" w:type="dxa"/>
          </w:tcPr>
          <w:p w14:paraId="77D093AD" w14:textId="36AD8E60" w:rsidR="00BE767A" w:rsidRPr="00BE767A" w:rsidRDefault="00BE767A"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BE767A">
              <w:rPr>
                <w:rFonts w:ascii="Century Gothic" w:eastAsiaTheme="minorHAnsi" w:hAnsi="Century Gothic" w:cs="Century Gothic"/>
                <w:b/>
                <w:bCs/>
                <w:color w:val="000000"/>
                <w:sz w:val="20"/>
                <w:szCs w:val="20"/>
              </w:rPr>
              <w:t>Lp.</w:t>
            </w:r>
          </w:p>
        </w:tc>
        <w:tc>
          <w:tcPr>
            <w:tcW w:w="4606" w:type="dxa"/>
          </w:tcPr>
          <w:p w14:paraId="17BE44C4" w14:textId="3291F332" w:rsidR="00BE767A" w:rsidRPr="00BE767A" w:rsidRDefault="00BE767A"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BE767A">
              <w:rPr>
                <w:rFonts w:ascii="Century Gothic" w:eastAsiaTheme="minorHAnsi" w:hAnsi="Century Gothic" w:cs="Century Gothic"/>
                <w:b/>
                <w:bCs/>
                <w:color w:val="000000"/>
                <w:sz w:val="20"/>
                <w:szCs w:val="20"/>
              </w:rPr>
              <w:t>Nazwa zadania</w:t>
            </w:r>
          </w:p>
        </w:tc>
        <w:tc>
          <w:tcPr>
            <w:tcW w:w="2127" w:type="dxa"/>
          </w:tcPr>
          <w:p w14:paraId="7960E2D9" w14:textId="3D4BE095" w:rsidR="00BE767A" w:rsidRPr="00BE767A" w:rsidRDefault="00BE767A"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BE767A">
              <w:rPr>
                <w:rFonts w:ascii="Century Gothic" w:eastAsiaTheme="minorHAnsi" w:hAnsi="Century Gothic" w:cs="Century Gothic"/>
                <w:b/>
                <w:bCs/>
                <w:color w:val="000000"/>
                <w:sz w:val="20"/>
                <w:szCs w:val="20"/>
              </w:rPr>
              <w:t>Ilość</w:t>
            </w:r>
          </w:p>
        </w:tc>
        <w:tc>
          <w:tcPr>
            <w:tcW w:w="1837" w:type="dxa"/>
          </w:tcPr>
          <w:p w14:paraId="5D58DFCE" w14:textId="6CA3CA87" w:rsidR="00BE767A" w:rsidRPr="00BE767A" w:rsidRDefault="00BE767A"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BE767A">
              <w:rPr>
                <w:rFonts w:ascii="Century Gothic" w:eastAsiaTheme="minorHAnsi" w:hAnsi="Century Gothic" w:cs="Century Gothic"/>
                <w:b/>
                <w:bCs/>
                <w:color w:val="000000"/>
                <w:sz w:val="20"/>
                <w:szCs w:val="20"/>
              </w:rPr>
              <w:t>Kwota</w:t>
            </w:r>
          </w:p>
        </w:tc>
      </w:tr>
      <w:tr w:rsidR="00BE767A" w14:paraId="62EA9151" w14:textId="358ED753" w:rsidTr="00BE767A">
        <w:tc>
          <w:tcPr>
            <w:tcW w:w="492" w:type="dxa"/>
          </w:tcPr>
          <w:p w14:paraId="2EBC8888" w14:textId="6FD3CD43"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Pr>
                <w:rFonts w:ascii="Century Gothic" w:eastAsiaTheme="minorHAnsi" w:hAnsi="Century Gothic" w:cs="Century Gothic"/>
                <w:b/>
                <w:bCs/>
                <w:color w:val="000000"/>
                <w:sz w:val="20"/>
                <w:szCs w:val="20"/>
              </w:rPr>
              <w:t>1.</w:t>
            </w:r>
          </w:p>
        </w:tc>
        <w:tc>
          <w:tcPr>
            <w:tcW w:w="4606" w:type="dxa"/>
          </w:tcPr>
          <w:p w14:paraId="11CE98FC" w14:textId="242437BE" w:rsidR="00BE767A" w:rsidRDefault="00BE767A" w:rsidP="00BE767A">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 xml:space="preserve">Dokonano kontroli placówek oświatowych w ramach kontroli stanu bezpieczeństwa i utrzymania porządku na terenie oraz w bezpośrednim sąsiedztwie przed rozpoczęciem roku szkolnego 2022/2023. W kontroli uczestniczyli oddelegowani pracownicy wydziału oświaty, wydziału inwestycji oraz strażnik miejski. </w:t>
            </w:r>
          </w:p>
        </w:tc>
        <w:tc>
          <w:tcPr>
            <w:tcW w:w="2127" w:type="dxa"/>
          </w:tcPr>
          <w:p w14:paraId="3DCFAB47" w14:textId="1C7B2BFF"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Pr>
                <w:rFonts w:ascii="Century Gothic" w:eastAsiaTheme="minorHAnsi" w:hAnsi="Century Gothic" w:cs="Century Gothic"/>
                <w:b/>
                <w:bCs/>
                <w:color w:val="000000"/>
                <w:sz w:val="20"/>
                <w:szCs w:val="20"/>
              </w:rPr>
              <w:t>-</w:t>
            </w:r>
          </w:p>
        </w:tc>
        <w:tc>
          <w:tcPr>
            <w:tcW w:w="1837" w:type="dxa"/>
          </w:tcPr>
          <w:p w14:paraId="43E75DCC" w14:textId="3C53A36A"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Pr>
                <w:rFonts w:ascii="Century Gothic" w:eastAsiaTheme="minorHAnsi" w:hAnsi="Century Gothic" w:cs="Century Gothic"/>
                <w:b/>
                <w:bCs/>
                <w:color w:val="000000"/>
                <w:sz w:val="20"/>
                <w:szCs w:val="20"/>
              </w:rPr>
              <w:t>-</w:t>
            </w:r>
          </w:p>
        </w:tc>
      </w:tr>
      <w:tr w:rsidR="00BE767A" w14:paraId="7344543C" w14:textId="1E06425D" w:rsidTr="00BE767A">
        <w:tc>
          <w:tcPr>
            <w:tcW w:w="492" w:type="dxa"/>
          </w:tcPr>
          <w:p w14:paraId="5BD5B80D" w14:textId="7D5934F6"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Pr>
                <w:rFonts w:ascii="Century Gothic" w:eastAsiaTheme="minorHAnsi" w:hAnsi="Century Gothic" w:cs="Century Gothic"/>
                <w:b/>
                <w:bCs/>
                <w:color w:val="000000"/>
                <w:sz w:val="20"/>
                <w:szCs w:val="20"/>
              </w:rPr>
              <w:t>2.</w:t>
            </w:r>
          </w:p>
        </w:tc>
        <w:tc>
          <w:tcPr>
            <w:tcW w:w="4606" w:type="dxa"/>
          </w:tcPr>
          <w:p w14:paraId="64B27DC2" w14:textId="77777777" w:rsidR="00BE767A" w:rsidRPr="00C7306D" w:rsidRDefault="00BE767A" w:rsidP="00BE767A">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Przygotowano procedurę rozpatrzenia oraz udzielania dotacji w trybie uproszczonym (z art. 19a ustawy o pożytku publicznym) 3 ofertom organizacji pozarządowych na następujące zadania: </w:t>
            </w:r>
          </w:p>
          <w:p w14:paraId="2E8F5A90" w14:textId="77777777" w:rsidR="00BE767A" w:rsidRPr="00C7306D" w:rsidRDefault="00BE767A" w:rsidP="00BE767A">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1. Stowarzyszenie Absolwentów i Wychowanków Liceum i Gimnazjum im. Stanisława Wyspiańskiego – „</w:t>
            </w:r>
            <w:proofErr w:type="spellStart"/>
            <w:r w:rsidRPr="00C7306D">
              <w:rPr>
                <w:rFonts w:ascii="Century Gothic" w:eastAsiaTheme="minorHAnsi" w:hAnsi="Century Gothic" w:cs="Century Gothic"/>
                <w:color w:val="000000"/>
                <w:sz w:val="20"/>
                <w:szCs w:val="20"/>
              </w:rPr>
              <w:t>Wyspianum</w:t>
            </w:r>
            <w:proofErr w:type="spellEnd"/>
            <w:r w:rsidRPr="00C7306D">
              <w:rPr>
                <w:rFonts w:ascii="Century Gothic" w:eastAsiaTheme="minorHAnsi" w:hAnsi="Century Gothic" w:cs="Century Gothic"/>
                <w:color w:val="000000"/>
                <w:sz w:val="20"/>
                <w:szCs w:val="20"/>
              </w:rPr>
              <w:t xml:space="preserve">” - Lekcje języka polskiego da uchodźców Ukraińskich przebywających w Mławie – kwota dotacji 6 000,00 zł </w:t>
            </w:r>
          </w:p>
          <w:p w14:paraId="4C920D0B" w14:textId="5AC95125" w:rsidR="00BE767A" w:rsidRPr="00C7306D" w:rsidRDefault="00BE767A" w:rsidP="00BE767A">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2. Stowarzyszeni Absolwentów Państwowego Liceum Pedagogicznego w Mławie – Tworzenie i zacieśnianie koleżeńskiej więzi pomiędzy rozproszonymi po kraju i zagranicy Absolwentami Liceum Pedagogicznego w Mławie oraz Ich Rodzinami – kwota dotacji 2 000,00 zł </w:t>
            </w:r>
          </w:p>
          <w:p w14:paraId="3102AC95" w14:textId="1A0B4AD2" w:rsidR="00BE767A" w:rsidRDefault="00BE767A" w:rsidP="00BE767A">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 xml:space="preserve">3. Towarzystwo Przyjaciół Ziemi Mławskiej - Remont pomnika poświęconego poległym Mławianom w Katyniu, Charkowie i </w:t>
            </w:r>
            <w:proofErr w:type="spellStart"/>
            <w:r w:rsidRPr="00C7306D">
              <w:rPr>
                <w:rFonts w:ascii="Century Gothic" w:eastAsiaTheme="minorHAnsi" w:hAnsi="Century Gothic" w:cs="Century Gothic"/>
                <w:color w:val="000000"/>
                <w:sz w:val="20"/>
                <w:szCs w:val="20"/>
              </w:rPr>
              <w:t>Miednoje</w:t>
            </w:r>
            <w:proofErr w:type="spellEnd"/>
            <w:r w:rsidRPr="00C7306D">
              <w:rPr>
                <w:rFonts w:ascii="Century Gothic" w:eastAsiaTheme="minorHAnsi" w:hAnsi="Century Gothic" w:cs="Century Gothic"/>
                <w:color w:val="000000"/>
                <w:sz w:val="20"/>
                <w:szCs w:val="20"/>
              </w:rPr>
              <w:t xml:space="preserve"> zlokalizowanego na cmentarzu parafialnym w Mławie – kwota dotacji 3 000,00 zł</w:t>
            </w:r>
          </w:p>
        </w:tc>
        <w:tc>
          <w:tcPr>
            <w:tcW w:w="2127" w:type="dxa"/>
          </w:tcPr>
          <w:p w14:paraId="4EA38C25" w14:textId="00450AC3"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3 oferentów</w:t>
            </w:r>
          </w:p>
        </w:tc>
        <w:tc>
          <w:tcPr>
            <w:tcW w:w="1837" w:type="dxa"/>
          </w:tcPr>
          <w:p w14:paraId="690FF4C2" w14:textId="77777777" w:rsidR="00355782" w:rsidRDefault="00BE767A" w:rsidP="00BE767A">
            <w:pPr>
              <w:autoSpaceDE w:val="0"/>
              <w:autoSpaceDN w:val="0"/>
              <w:adjustRightInd w:val="0"/>
              <w:spacing w:line="240" w:lineRule="auto"/>
              <w:jc w:val="center"/>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Łączna kwota dotacji </w:t>
            </w:r>
          </w:p>
          <w:p w14:paraId="712CA8CC" w14:textId="6CADF7FF" w:rsidR="00BE767A" w:rsidRDefault="00BE767A" w:rsidP="00BE767A">
            <w:pPr>
              <w:autoSpaceDE w:val="0"/>
              <w:autoSpaceDN w:val="0"/>
              <w:adjustRightInd w:val="0"/>
              <w:spacing w:line="240" w:lineRule="auto"/>
              <w:jc w:val="center"/>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11 000,00 zł</w:t>
            </w:r>
          </w:p>
        </w:tc>
      </w:tr>
      <w:tr w:rsidR="00355782" w14:paraId="398CD4BA" w14:textId="59549118" w:rsidTr="00BE767A">
        <w:tc>
          <w:tcPr>
            <w:tcW w:w="492" w:type="dxa"/>
          </w:tcPr>
          <w:p w14:paraId="1F60781C" w14:textId="638B57B4" w:rsidR="00355782" w:rsidRDefault="00355782" w:rsidP="00355782">
            <w:pPr>
              <w:autoSpaceDE w:val="0"/>
              <w:autoSpaceDN w:val="0"/>
              <w:adjustRightInd w:val="0"/>
              <w:spacing w:line="240" w:lineRule="auto"/>
              <w:jc w:val="center"/>
              <w:rPr>
                <w:rFonts w:ascii="Century Gothic" w:eastAsiaTheme="minorHAnsi" w:hAnsi="Century Gothic" w:cs="Century Gothic"/>
                <w:b/>
                <w:bCs/>
                <w:color w:val="000000"/>
                <w:sz w:val="20"/>
                <w:szCs w:val="20"/>
              </w:rPr>
            </w:pPr>
            <w:r>
              <w:rPr>
                <w:rFonts w:ascii="Century Gothic" w:eastAsiaTheme="minorHAnsi" w:hAnsi="Century Gothic" w:cs="Century Gothic"/>
                <w:b/>
                <w:bCs/>
                <w:color w:val="000000"/>
                <w:sz w:val="20"/>
                <w:szCs w:val="20"/>
              </w:rPr>
              <w:t>3.</w:t>
            </w:r>
          </w:p>
        </w:tc>
        <w:tc>
          <w:tcPr>
            <w:tcW w:w="4606" w:type="dxa"/>
          </w:tcPr>
          <w:p w14:paraId="52EC9CD1" w14:textId="33E1B82A" w:rsidR="00355782" w:rsidRDefault="00355782" w:rsidP="00355782">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Od 1 września 2022 roku w 5 mławskich szkołach podstawowych utworzono 14 oddziałów przygotowawczych zorganizowanych dla uczniów przybywających z zagranicy, podlegających obowiązkowi szkolnemu, którzy nie znają języka polskiego albo znają go na poziomie niewystarczającym do korzystania z nauki oraz wymagają dostosowania procesu kształcenia do ich potrzeb edukacyjnych,</w:t>
            </w:r>
          </w:p>
        </w:tc>
        <w:tc>
          <w:tcPr>
            <w:tcW w:w="2127" w:type="dxa"/>
          </w:tcPr>
          <w:p w14:paraId="77AF59F6" w14:textId="77777777" w:rsidR="00355782" w:rsidRPr="00C7306D" w:rsidRDefault="00355782" w:rsidP="00355782">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w szkołach podstawowych </w:t>
            </w:r>
          </w:p>
          <w:p w14:paraId="1D1B1D24" w14:textId="77777777" w:rsidR="00355782" w:rsidRPr="00C7306D" w:rsidRDefault="00355782" w:rsidP="00355782">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14 oddziałów przygotowawczych i 294 uczniów </w:t>
            </w:r>
          </w:p>
          <w:p w14:paraId="3439C1C6" w14:textId="77777777" w:rsidR="00355782" w:rsidRPr="00C7306D" w:rsidRDefault="00355782" w:rsidP="00355782">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w oddziałach przedszkolnych </w:t>
            </w:r>
          </w:p>
          <w:p w14:paraId="5A48E52D" w14:textId="26CB9EA6" w:rsidR="00355782" w:rsidRDefault="00355782" w:rsidP="00355782">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 xml:space="preserve">z wychowania przedszkolnego korzysta 82 dzieci (zwiększona liczba dzieci w oddziale </w:t>
            </w:r>
          </w:p>
        </w:tc>
        <w:tc>
          <w:tcPr>
            <w:tcW w:w="1837" w:type="dxa"/>
          </w:tcPr>
          <w:p w14:paraId="1C4F30A5" w14:textId="08B7508A" w:rsidR="00355782" w:rsidRDefault="00355782" w:rsidP="00355782">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color w:val="000000"/>
                <w:sz w:val="20"/>
                <w:szCs w:val="20"/>
              </w:rPr>
              <w:t>od dnia 24.02.2022 r. do 31.08.2022 r. Miasto Mława otrzymało z Funduszu Pomocy kwotę 923 425 zł na realizację dodatkowych zadań oświatowych związanych z kształceniem, wychowaniem</w:t>
            </w:r>
          </w:p>
        </w:tc>
      </w:tr>
    </w:tbl>
    <w:p w14:paraId="773FD90F" w14:textId="77777777" w:rsidR="00C7306D" w:rsidRDefault="00C7306D" w:rsidP="00C7306D">
      <w:pPr>
        <w:autoSpaceDE w:val="0"/>
        <w:autoSpaceDN w:val="0"/>
        <w:adjustRightInd w:val="0"/>
        <w:spacing w:line="240" w:lineRule="auto"/>
        <w:jc w:val="left"/>
        <w:rPr>
          <w:rFonts w:ascii="Century Gothic" w:eastAsiaTheme="minorHAnsi" w:hAnsi="Century Gothic" w:cs="Century Gothic"/>
          <w:color w:val="000000"/>
          <w:sz w:val="24"/>
          <w:szCs w:val="24"/>
        </w:rPr>
      </w:pPr>
    </w:p>
    <w:p w14:paraId="01A8EEFB" w14:textId="77777777" w:rsidR="00355782" w:rsidRDefault="00355782"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p w14:paraId="0B725566" w14:textId="77777777" w:rsidR="00355782" w:rsidRDefault="00355782"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p w14:paraId="6D7E4D76" w14:textId="77777777" w:rsidR="00355782" w:rsidRDefault="00355782"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p w14:paraId="2C553652" w14:textId="77777777" w:rsidR="00355782" w:rsidRDefault="00355782"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p w14:paraId="2E13481F" w14:textId="77777777" w:rsidR="00355782" w:rsidRDefault="00355782" w:rsidP="00C7306D">
      <w:pPr>
        <w:autoSpaceDE w:val="0"/>
        <w:autoSpaceDN w:val="0"/>
        <w:adjustRightInd w:val="0"/>
        <w:spacing w:line="240" w:lineRule="auto"/>
        <w:jc w:val="center"/>
        <w:rPr>
          <w:rFonts w:ascii="Century Gothic" w:eastAsiaTheme="minorHAnsi" w:hAnsi="Century Gothic" w:cs="Century Gothic"/>
          <w:b/>
          <w:bCs/>
          <w:color w:val="000000"/>
          <w:sz w:val="20"/>
          <w:szCs w:val="20"/>
        </w:rPr>
      </w:pPr>
    </w:p>
    <w:p w14:paraId="45E59549" w14:textId="5C11B32A" w:rsidR="00C7306D" w:rsidRPr="00C7306D" w:rsidRDefault="00C7306D" w:rsidP="00487014">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b/>
          <w:bCs/>
          <w:color w:val="000000"/>
          <w:sz w:val="20"/>
          <w:szCs w:val="20"/>
        </w:rPr>
        <w:lastRenderedPageBreak/>
        <w:t>Informacja za okres międzysesyjny</w:t>
      </w:r>
    </w:p>
    <w:p w14:paraId="139CDA6E" w14:textId="1CA39982" w:rsidR="00C7306D" w:rsidRPr="00C7306D" w:rsidRDefault="00C7306D" w:rsidP="00487014">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b/>
          <w:bCs/>
          <w:color w:val="000000"/>
          <w:sz w:val="20"/>
          <w:szCs w:val="20"/>
        </w:rPr>
        <w:t>tj. od 28 czerwca do 19 września 2022 r.</w:t>
      </w:r>
    </w:p>
    <w:p w14:paraId="03745753" w14:textId="295C5352" w:rsidR="00C7306D" w:rsidRPr="00C7306D" w:rsidRDefault="00C7306D" w:rsidP="00487014">
      <w:pPr>
        <w:autoSpaceDE w:val="0"/>
        <w:autoSpaceDN w:val="0"/>
        <w:adjustRightInd w:val="0"/>
        <w:spacing w:line="240" w:lineRule="auto"/>
        <w:jc w:val="left"/>
        <w:rPr>
          <w:rFonts w:ascii="Century Gothic" w:eastAsiaTheme="minorHAnsi" w:hAnsi="Century Gothic" w:cs="Century Gothic"/>
          <w:b/>
          <w:bCs/>
          <w:color w:val="000000"/>
          <w:sz w:val="20"/>
          <w:szCs w:val="20"/>
        </w:rPr>
      </w:pPr>
      <w:r w:rsidRPr="00C7306D">
        <w:rPr>
          <w:rFonts w:ascii="Century Gothic" w:eastAsiaTheme="minorHAnsi" w:hAnsi="Century Gothic" w:cs="Century Gothic"/>
          <w:b/>
          <w:bCs/>
          <w:color w:val="000000"/>
          <w:sz w:val="20"/>
          <w:szCs w:val="20"/>
        </w:rPr>
        <w:t>Wydział Organizacyjny</w:t>
      </w:r>
    </w:p>
    <w:p w14:paraId="55F540BD"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b/>
          <w:bCs/>
          <w:color w:val="000000"/>
          <w:sz w:val="20"/>
          <w:szCs w:val="20"/>
        </w:rPr>
      </w:pPr>
    </w:p>
    <w:p w14:paraId="2146C8D2" w14:textId="77777777" w:rsidR="00C7306D" w:rsidRPr="00C7306D" w:rsidRDefault="00C7306D" w:rsidP="00487014">
      <w:pPr>
        <w:autoSpaceDE w:val="0"/>
        <w:autoSpaceDN w:val="0"/>
        <w:adjustRightInd w:val="0"/>
        <w:spacing w:after="161"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b/>
          <w:bCs/>
          <w:color w:val="000000"/>
          <w:sz w:val="20"/>
          <w:szCs w:val="20"/>
        </w:rPr>
        <w:t xml:space="preserve">I. Kancelaria Urzędu Miasta Mława: </w:t>
      </w:r>
    </w:p>
    <w:p w14:paraId="3392E693"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1. W kancelarii przyjęto i zarejestrowano 3702 pism i wniosków, w tym: </w:t>
      </w:r>
    </w:p>
    <w:p w14:paraId="25A4576B"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2CBA5853"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elektroniczną skrzynką podawczą złożono 852 pism </w:t>
      </w:r>
    </w:p>
    <w:p w14:paraId="03DB2154" w14:textId="27217485" w:rsid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 formie tradycyjnej wpłynęło 2850 pism </w:t>
      </w:r>
    </w:p>
    <w:p w14:paraId="497FD7ED"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1F498AFA" w14:textId="75A3C74B"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2. Korespondencja wychodząca z kancelarii urzędu Miasta Mława: 6747, w tym: </w:t>
      </w:r>
    </w:p>
    <w:p w14:paraId="63655D2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za pośrednictwem poczty wysłano 2728 pism </w:t>
      </w:r>
    </w:p>
    <w:p w14:paraId="42B3942F" w14:textId="488B6F1F" w:rsid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gońcy roznieśli 4019 listów. </w:t>
      </w:r>
    </w:p>
    <w:p w14:paraId="2832D1CE"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7E48A1F1" w14:textId="77777777" w:rsidR="00C7306D" w:rsidRPr="00C7306D" w:rsidRDefault="00C7306D" w:rsidP="00487014">
      <w:pPr>
        <w:autoSpaceDE w:val="0"/>
        <w:autoSpaceDN w:val="0"/>
        <w:adjustRightInd w:val="0"/>
        <w:spacing w:after="161"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3. Przyjęto 159 wniosków o wydanie Karty </w:t>
      </w:r>
      <w:proofErr w:type="spellStart"/>
      <w:r w:rsidRPr="00C7306D">
        <w:rPr>
          <w:rFonts w:ascii="Century Gothic" w:eastAsiaTheme="minorHAnsi" w:hAnsi="Century Gothic" w:cs="Century Gothic"/>
          <w:color w:val="000000"/>
          <w:sz w:val="20"/>
          <w:szCs w:val="20"/>
        </w:rPr>
        <w:t>Mławiaka</w:t>
      </w:r>
      <w:proofErr w:type="spellEnd"/>
      <w:r w:rsidRPr="00C7306D">
        <w:rPr>
          <w:rFonts w:ascii="Century Gothic" w:eastAsiaTheme="minorHAnsi" w:hAnsi="Century Gothic" w:cs="Century Gothic"/>
          <w:color w:val="000000"/>
          <w:sz w:val="20"/>
          <w:szCs w:val="20"/>
        </w:rPr>
        <w:t xml:space="preserve">, wydano 122 kart. </w:t>
      </w:r>
    </w:p>
    <w:p w14:paraId="437996B5"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4. Przyjęto 23 wnioski i wydano 23 kart seniora. </w:t>
      </w:r>
    </w:p>
    <w:p w14:paraId="2A9776D8"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0FB71530" w14:textId="7777777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b/>
          <w:bCs/>
          <w:color w:val="000000"/>
          <w:sz w:val="20"/>
          <w:szCs w:val="20"/>
        </w:rPr>
        <w:t xml:space="preserve">II. Działalność gospodarcza: </w:t>
      </w:r>
    </w:p>
    <w:p w14:paraId="11DE2F8B" w14:textId="5FB2BBD8"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1. Przyjęto i zrealizowano 195 wniosków dot. wpisów w Centralnej Ewidencji i Informacji o Działalności Gospodarczej, w tym: </w:t>
      </w:r>
    </w:p>
    <w:p w14:paraId="13D2B041"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Wznowienie działalności – 17 wniosków </w:t>
      </w:r>
    </w:p>
    <w:p w14:paraId="14C06F6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Zawieszenie działalności – 43 wniosków </w:t>
      </w:r>
    </w:p>
    <w:p w14:paraId="357E8854"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Wykreślenie działalności – 28 wniosków </w:t>
      </w:r>
    </w:p>
    <w:p w14:paraId="5240C40C"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Wpis do ewidencji – 39 wniosków </w:t>
      </w:r>
    </w:p>
    <w:p w14:paraId="19ADEFC8" w14:textId="3379376D" w:rsid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Zmiana we wpisie – 68 wniosków </w:t>
      </w:r>
    </w:p>
    <w:p w14:paraId="4C502DF5"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33B0A66E" w14:textId="3CE4E02F"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2. Zezwolenie na sprzedaż napojów alkoholowych: </w:t>
      </w:r>
    </w:p>
    <w:p w14:paraId="1AED90FF"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Wydano 47 zezwoleń na sprzedaż napojów alkoholowych, w tym: </w:t>
      </w:r>
    </w:p>
    <w:p w14:paraId="26E0419B"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Poza miejscem sprzedaży – 41 zezwoleń </w:t>
      </w:r>
    </w:p>
    <w:p w14:paraId="0441AF4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 miejscu sprzedaży – 6 zezwoleń. </w:t>
      </w:r>
    </w:p>
    <w:p w14:paraId="0897FFAD" w14:textId="77777777" w:rsid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51AB5A71" w14:textId="3AFFF648"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3. Inne sprawy </w:t>
      </w:r>
    </w:p>
    <w:p w14:paraId="35B98C46"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Udostępnienie danych z ewidencji działalności gospodarczej – 5 wniosków. </w:t>
      </w:r>
    </w:p>
    <w:p w14:paraId="4F3306B9"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Wydano 2 licencje wraz z wypisem na przewóz osób TAXI oraz jedną licencję zawieszono. </w:t>
      </w:r>
    </w:p>
    <w:p w14:paraId="55CD9BFE" w14:textId="4A384951" w:rsid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Wydano 1 zaświadczenie o wpisie do rejestru ewidencji działalności regulowanej w zakresie odpadów komunalnych od właścicieli nieruchomości na terenie miasta Mława oraz dokonano jednej zmiany w rejestrze działalności regulowanej prowadzonej przez Burmistrza Miasta Mława. </w:t>
      </w:r>
    </w:p>
    <w:p w14:paraId="6C618E7A"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45972F61" w14:textId="7395D30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b/>
          <w:bCs/>
          <w:color w:val="000000"/>
          <w:sz w:val="20"/>
          <w:szCs w:val="20"/>
        </w:rPr>
        <w:t xml:space="preserve">III. Sprawy inne: </w:t>
      </w:r>
    </w:p>
    <w:p w14:paraId="540172EE" w14:textId="7777777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1. Udostępniono 58 informacji publicznych </w:t>
      </w:r>
    </w:p>
    <w:p w14:paraId="56A2F45E" w14:textId="7777777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2. Przeprowadzono renowację drzwi wejściowych do ratusza. </w:t>
      </w:r>
    </w:p>
    <w:p w14:paraId="4485A72B" w14:textId="7777777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3. Wyremontowano dach w części ratusza. </w:t>
      </w:r>
    </w:p>
    <w:p w14:paraId="566B0179"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4. Zakupiono samochód na potrzeby Urzędu Miasta Mława. </w:t>
      </w:r>
    </w:p>
    <w:p w14:paraId="62246B8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2A3DFB74"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Informacje dotyczące zakupu samochodu: </w:t>
      </w:r>
    </w:p>
    <w:p w14:paraId="26E449B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Zakup inwestycyjny ujęty w pierwotnym planie wydatków Urzędu Miasta Mława (zaplanowany w 2021 roku), w budżecie miasta przeznaczono na zakup 160 000,00 zł. </w:t>
      </w:r>
    </w:p>
    <w:p w14:paraId="1EECAA4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Ogłoszono 2 postępowania przetargowe: </w:t>
      </w:r>
    </w:p>
    <w:p w14:paraId="784D337E" w14:textId="77777777" w:rsidR="00C7306D" w:rsidRPr="00C7306D" w:rsidRDefault="00C7306D" w:rsidP="00487014">
      <w:pPr>
        <w:autoSpaceDE w:val="0"/>
        <w:autoSpaceDN w:val="0"/>
        <w:adjustRightInd w:val="0"/>
        <w:spacing w:after="164"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1) Ogłoszenie I z dnia 29 kwietnia 2022 r. - postępowania unieważnione 10 maja 2022 r., nie wpłynęła żadna oferta, </w:t>
      </w:r>
    </w:p>
    <w:p w14:paraId="44BD5079"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lastRenderedPageBreak/>
        <w:t xml:space="preserve">2) Ogłoszenie II z dnia 24 maja 2022 r. – postępowania unieważnione 2 czerwca 2021 r. , nie wpłynęła żadna oferta, </w:t>
      </w:r>
    </w:p>
    <w:p w14:paraId="2DC51AC8"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
    <w:p w14:paraId="7DA148EA"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21 czerwca 2022 r. rozesłano zapytania ofertowe do 7 potencjalnych dostawców samochodów. Otrzymaliśmy oferty: </w:t>
      </w:r>
    </w:p>
    <w:p w14:paraId="2F77262E"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od KNEDLER Spółka z Ograniczoną Odpowiedzialnością Autoryzowany Dealer Sp. K. </w:t>
      </w:r>
    </w:p>
    <w:p w14:paraId="09007F37"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proofErr w:type="spellStart"/>
      <w:r w:rsidRPr="00C7306D">
        <w:rPr>
          <w:rFonts w:ascii="Century Gothic" w:eastAsiaTheme="minorHAnsi" w:hAnsi="Century Gothic" w:cs="Century Gothic"/>
          <w:color w:val="000000"/>
          <w:sz w:val="20"/>
          <w:szCs w:val="20"/>
        </w:rPr>
        <w:t>Kazimierzowo</w:t>
      </w:r>
      <w:proofErr w:type="spellEnd"/>
      <w:r w:rsidRPr="00C7306D">
        <w:rPr>
          <w:rFonts w:ascii="Century Gothic" w:eastAsiaTheme="minorHAnsi" w:hAnsi="Century Gothic" w:cs="Century Gothic"/>
          <w:color w:val="000000"/>
          <w:sz w:val="20"/>
          <w:szCs w:val="20"/>
        </w:rPr>
        <w:t xml:space="preserve"> 4B, Toyota RAV 4, cena 159 467 zł </w:t>
      </w:r>
    </w:p>
    <w:p w14:paraId="731D25E9"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od Honda DASZUTA10-088 Olsztyn ul. Sikorskiego 33, Honda CR-V, cena 186 900 zł </w:t>
      </w:r>
    </w:p>
    <w:p w14:paraId="4044600B" w14:textId="77777777" w:rsidR="00C7306D" w:rsidRPr="00C7306D" w:rsidRDefault="00C7306D" w:rsidP="00487014">
      <w:pPr>
        <w:autoSpaceDE w:val="0"/>
        <w:autoSpaceDN w:val="0"/>
        <w:adjustRightInd w:val="0"/>
        <w:spacing w:line="240" w:lineRule="auto"/>
        <w:jc w:val="left"/>
        <w:rPr>
          <w:rFonts w:ascii="Century Gothic" w:eastAsiaTheme="minorHAnsi" w:hAnsi="Century Gothic" w:cs="Century Gothic"/>
          <w:color w:val="000000"/>
          <w:sz w:val="20"/>
          <w:szCs w:val="20"/>
        </w:rPr>
      </w:pPr>
      <w:r w:rsidRPr="00C7306D">
        <w:rPr>
          <w:rFonts w:ascii="Century Gothic" w:eastAsiaTheme="minorHAnsi" w:hAnsi="Century Gothic" w:cs="Century Gothic"/>
          <w:color w:val="000000"/>
          <w:sz w:val="20"/>
          <w:szCs w:val="20"/>
        </w:rPr>
        <w:t xml:space="preserve">- od KIA </w:t>
      </w:r>
      <w:proofErr w:type="spellStart"/>
      <w:r w:rsidRPr="00C7306D">
        <w:rPr>
          <w:rFonts w:ascii="Century Gothic" w:eastAsiaTheme="minorHAnsi" w:hAnsi="Century Gothic" w:cs="Century Gothic"/>
          <w:color w:val="000000"/>
          <w:sz w:val="20"/>
          <w:szCs w:val="20"/>
        </w:rPr>
        <w:t>Mitcar</w:t>
      </w:r>
      <w:proofErr w:type="spellEnd"/>
      <w:r w:rsidRPr="00C7306D">
        <w:rPr>
          <w:rFonts w:ascii="Century Gothic" w:eastAsiaTheme="minorHAnsi" w:hAnsi="Century Gothic" w:cs="Century Gothic"/>
          <w:color w:val="000000"/>
          <w:sz w:val="20"/>
          <w:szCs w:val="20"/>
        </w:rPr>
        <w:t xml:space="preserve"> D. i P. </w:t>
      </w:r>
      <w:proofErr w:type="spellStart"/>
      <w:r w:rsidRPr="00C7306D">
        <w:rPr>
          <w:rFonts w:ascii="Century Gothic" w:eastAsiaTheme="minorHAnsi" w:hAnsi="Century Gothic" w:cs="Century Gothic"/>
          <w:color w:val="000000"/>
          <w:sz w:val="20"/>
          <w:szCs w:val="20"/>
        </w:rPr>
        <w:t>Krasnodęski</w:t>
      </w:r>
      <w:proofErr w:type="spellEnd"/>
      <w:r w:rsidRPr="00C7306D">
        <w:rPr>
          <w:rFonts w:ascii="Century Gothic" w:eastAsiaTheme="minorHAnsi" w:hAnsi="Century Gothic" w:cs="Century Gothic"/>
          <w:color w:val="000000"/>
          <w:sz w:val="20"/>
          <w:szCs w:val="20"/>
        </w:rPr>
        <w:t xml:space="preserve"> Sp. J. ul. Sporna 1/3, 02-846 Warszawa, KIA </w:t>
      </w:r>
      <w:proofErr w:type="spellStart"/>
      <w:r w:rsidRPr="00C7306D">
        <w:rPr>
          <w:rFonts w:ascii="Century Gothic" w:eastAsiaTheme="minorHAnsi" w:hAnsi="Century Gothic" w:cs="Century Gothic"/>
          <w:color w:val="000000"/>
          <w:sz w:val="20"/>
          <w:szCs w:val="20"/>
        </w:rPr>
        <w:t>Sportage</w:t>
      </w:r>
      <w:proofErr w:type="spellEnd"/>
      <w:r w:rsidRPr="00C7306D">
        <w:rPr>
          <w:rFonts w:ascii="Century Gothic" w:eastAsiaTheme="minorHAnsi" w:hAnsi="Century Gothic" w:cs="Century Gothic"/>
          <w:color w:val="000000"/>
          <w:sz w:val="20"/>
          <w:szCs w:val="20"/>
        </w:rPr>
        <w:t xml:space="preserve"> cena 178 383 zł </w:t>
      </w:r>
    </w:p>
    <w:p w14:paraId="1A255E57" w14:textId="77777777" w:rsidR="00C7306D" w:rsidRPr="00C7306D" w:rsidRDefault="00C7306D" w:rsidP="00487014">
      <w:pPr>
        <w:pStyle w:val="Nagwek3"/>
        <w:jc w:val="left"/>
        <w:rPr>
          <w:rFonts w:ascii="Century Gothic" w:hAnsi="Century Gothic" w:cs="Times New Roman"/>
          <w:b/>
          <w:bCs/>
          <w:color w:val="auto"/>
          <w:sz w:val="20"/>
          <w:szCs w:val="20"/>
        </w:rPr>
      </w:pPr>
      <w:r w:rsidRPr="00C7306D">
        <w:rPr>
          <w:rFonts w:ascii="Century Gothic" w:eastAsiaTheme="minorHAnsi" w:hAnsi="Century Gothic" w:cs="Century Gothic"/>
          <w:color w:val="000000"/>
          <w:sz w:val="20"/>
          <w:szCs w:val="20"/>
        </w:rPr>
        <w:t xml:space="preserve">- PHUP "AUTOSERVIS" </w:t>
      </w:r>
      <w:proofErr w:type="spellStart"/>
      <w:r w:rsidRPr="00C7306D">
        <w:rPr>
          <w:rFonts w:ascii="Century Gothic" w:eastAsiaTheme="minorHAnsi" w:hAnsi="Century Gothic" w:cs="Century Gothic"/>
          <w:color w:val="000000"/>
          <w:sz w:val="20"/>
          <w:szCs w:val="20"/>
        </w:rPr>
        <w:t>Sp</w:t>
      </w:r>
      <w:proofErr w:type="spellEnd"/>
      <w:r w:rsidRPr="00C7306D">
        <w:rPr>
          <w:rFonts w:ascii="Century Gothic" w:eastAsiaTheme="minorHAnsi" w:hAnsi="Century Gothic" w:cs="Century Gothic"/>
          <w:color w:val="000000"/>
          <w:sz w:val="20"/>
          <w:szCs w:val="20"/>
        </w:rPr>
        <w:t xml:space="preserve"> z o.o. ul. Płocka 9, 06-500 Mława, Suzuki </w:t>
      </w:r>
      <w:proofErr w:type="spellStart"/>
      <w:r w:rsidRPr="00C7306D">
        <w:rPr>
          <w:rFonts w:ascii="Century Gothic" w:eastAsiaTheme="minorHAnsi" w:hAnsi="Century Gothic" w:cs="Century Gothic"/>
          <w:color w:val="000000"/>
          <w:sz w:val="20"/>
          <w:szCs w:val="20"/>
        </w:rPr>
        <w:t>Across</w:t>
      </w:r>
      <w:proofErr w:type="spellEnd"/>
      <w:r w:rsidRPr="00C7306D">
        <w:rPr>
          <w:rFonts w:ascii="Century Gothic" w:eastAsiaTheme="minorHAnsi" w:hAnsi="Century Gothic" w:cs="Century Gothic"/>
          <w:color w:val="000000"/>
          <w:sz w:val="20"/>
          <w:szCs w:val="20"/>
        </w:rPr>
        <w:t xml:space="preserve"> cena 255 539,85 zł.</w:t>
      </w:r>
    </w:p>
    <w:p w14:paraId="4B9DE93C" w14:textId="77777777" w:rsidR="00C7306D" w:rsidRDefault="00C7306D" w:rsidP="00487014">
      <w:pPr>
        <w:pStyle w:val="Nagwek3"/>
        <w:jc w:val="left"/>
        <w:rPr>
          <w:rFonts w:ascii="Century Gothic" w:hAnsi="Century Gothic" w:cs="Times New Roman"/>
          <w:b/>
          <w:bCs/>
          <w:color w:val="auto"/>
          <w:sz w:val="20"/>
          <w:szCs w:val="20"/>
        </w:rPr>
      </w:pPr>
    </w:p>
    <w:p w14:paraId="127A113F" w14:textId="7B996EAF" w:rsid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p>
    <w:p w14:paraId="48382463" w14:textId="2CD8CAB3" w:rsidR="00E164D3" w:rsidRDefault="00E164D3" w:rsidP="00487014">
      <w:pPr>
        <w:autoSpaceDE w:val="0"/>
        <w:autoSpaceDN w:val="0"/>
        <w:adjustRightInd w:val="0"/>
        <w:spacing w:line="240" w:lineRule="auto"/>
        <w:jc w:val="left"/>
        <w:rPr>
          <w:rFonts w:ascii="Century Gothic" w:eastAsiaTheme="minorHAnsi" w:hAnsi="Century Gothic"/>
          <w:color w:val="000000"/>
          <w:sz w:val="20"/>
          <w:szCs w:val="20"/>
        </w:rPr>
      </w:pPr>
    </w:p>
    <w:p w14:paraId="13E4FB9D" w14:textId="77777777" w:rsidR="00E164D3" w:rsidRPr="00C656AC" w:rsidRDefault="00E164D3" w:rsidP="00487014">
      <w:pPr>
        <w:autoSpaceDE w:val="0"/>
        <w:autoSpaceDN w:val="0"/>
        <w:adjustRightInd w:val="0"/>
        <w:spacing w:line="240" w:lineRule="auto"/>
        <w:jc w:val="left"/>
        <w:rPr>
          <w:rFonts w:ascii="Century Gothic" w:eastAsiaTheme="minorHAnsi" w:hAnsi="Century Gothic"/>
          <w:color w:val="000000"/>
          <w:sz w:val="20"/>
          <w:szCs w:val="20"/>
        </w:rPr>
      </w:pPr>
    </w:p>
    <w:p w14:paraId="6FF451A9" w14:textId="7234DBF5" w:rsidR="00C656AC" w:rsidRPr="00C656AC" w:rsidRDefault="00C656AC" w:rsidP="00487014">
      <w:pPr>
        <w:autoSpaceDE w:val="0"/>
        <w:autoSpaceDN w:val="0"/>
        <w:adjustRightInd w:val="0"/>
        <w:spacing w:line="240" w:lineRule="auto"/>
        <w:jc w:val="left"/>
        <w:rPr>
          <w:rFonts w:ascii="Century Gothic" w:eastAsiaTheme="minorHAnsi" w:hAnsi="Century Gothic"/>
          <w:b/>
          <w:bCs/>
          <w:color w:val="000000"/>
          <w:sz w:val="20"/>
          <w:szCs w:val="20"/>
        </w:rPr>
      </w:pPr>
      <w:r w:rsidRPr="00C656AC">
        <w:rPr>
          <w:rFonts w:ascii="Century Gothic" w:eastAsiaTheme="minorHAnsi" w:hAnsi="Century Gothic"/>
          <w:b/>
          <w:bCs/>
          <w:color w:val="000000"/>
          <w:sz w:val="20"/>
          <w:szCs w:val="20"/>
        </w:rPr>
        <w:t>INFORMACJA Z DZIAŁAŃ STRAŻY MIEJSKIEJ W MŁAWIE</w:t>
      </w:r>
    </w:p>
    <w:p w14:paraId="7700EEB0" w14:textId="049BBED4" w:rsidR="00C656AC" w:rsidRDefault="00C656AC" w:rsidP="00487014">
      <w:pPr>
        <w:autoSpaceDE w:val="0"/>
        <w:autoSpaceDN w:val="0"/>
        <w:adjustRightInd w:val="0"/>
        <w:spacing w:line="240" w:lineRule="auto"/>
        <w:jc w:val="left"/>
        <w:rPr>
          <w:rFonts w:ascii="Century Gothic" w:eastAsiaTheme="minorHAnsi" w:hAnsi="Century Gothic"/>
          <w:b/>
          <w:bCs/>
          <w:color w:val="000000"/>
          <w:sz w:val="20"/>
          <w:szCs w:val="20"/>
        </w:rPr>
      </w:pPr>
      <w:r w:rsidRPr="00C656AC">
        <w:rPr>
          <w:rFonts w:ascii="Century Gothic" w:eastAsiaTheme="minorHAnsi" w:hAnsi="Century Gothic"/>
          <w:b/>
          <w:bCs/>
          <w:color w:val="000000"/>
          <w:sz w:val="20"/>
          <w:szCs w:val="20"/>
        </w:rPr>
        <w:t>(okres sprawozdawczy 27.06.2022 r. – 18.09.2022 r.)</w:t>
      </w:r>
    </w:p>
    <w:p w14:paraId="65F48F93"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8222"/>
        <w:gridCol w:w="992"/>
      </w:tblGrid>
      <w:tr w:rsidR="00C656AC" w:rsidRPr="00C656AC" w14:paraId="5CB757E1" w14:textId="77777777" w:rsidTr="00C656AC">
        <w:trPr>
          <w:trHeight w:val="125"/>
        </w:trPr>
        <w:tc>
          <w:tcPr>
            <w:tcW w:w="675" w:type="dxa"/>
            <w:tcBorders>
              <w:top w:val="none" w:sz="6" w:space="0" w:color="auto"/>
              <w:bottom w:val="none" w:sz="6" w:space="0" w:color="auto"/>
              <w:right w:val="none" w:sz="6" w:space="0" w:color="auto"/>
            </w:tcBorders>
          </w:tcPr>
          <w:p w14:paraId="0AEDADF1" w14:textId="0A58E28A"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b/>
                <w:bCs/>
                <w:color w:val="000000"/>
                <w:sz w:val="20"/>
                <w:szCs w:val="20"/>
              </w:rPr>
              <w:t>L.p.</w:t>
            </w:r>
          </w:p>
        </w:tc>
        <w:tc>
          <w:tcPr>
            <w:tcW w:w="8222" w:type="dxa"/>
            <w:tcBorders>
              <w:top w:val="none" w:sz="6" w:space="0" w:color="auto"/>
              <w:left w:val="none" w:sz="6" w:space="0" w:color="auto"/>
              <w:bottom w:val="none" w:sz="6" w:space="0" w:color="auto"/>
              <w:right w:val="none" w:sz="6" w:space="0" w:color="auto"/>
            </w:tcBorders>
          </w:tcPr>
          <w:p w14:paraId="5B36BF9B"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b/>
                <w:bCs/>
                <w:color w:val="000000"/>
                <w:sz w:val="20"/>
                <w:szCs w:val="20"/>
              </w:rPr>
              <w:t xml:space="preserve">Przeprowadzone działania </w:t>
            </w:r>
          </w:p>
        </w:tc>
        <w:tc>
          <w:tcPr>
            <w:tcW w:w="992" w:type="dxa"/>
            <w:tcBorders>
              <w:top w:val="none" w:sz="6" w:space="0" w:color="auto"/>
              <w:left w:val="none" w:sz="6" w:space="0" w:color="auto"/>
              <w:bottom w:val="none" w:sz="6" w:space="0" w:color="auto"/>
            </w:tcBorders>
          </w:tcPr>
          <w:p w14:paraId="2BB7E1C3" w14:textId="77777777" w:rsidR="00C656AC" w:rsidRDefault="00C656AC" w:rsidP="00487014">
            <w:pPr>
              <w:autoSpaceDE w:val="0"/>
              <w:autoSpaceDN w:val="0"/>
              <w:adjustRightInd w:val="0"/>
              <w:spacing w:line="240" w:lineRule="auto"/>
              <w:jc w:val="left"/>
              <w:rPr>
                <w:rFonts w:ascii="Century Gothic" w:eastAsiaTheme="minorHAnsi" w:hAnsi="Century Gothic"/>
                <w:b/>
                <w:bCs/>
                <w:color w:val="000000"/>
                <w:sz w:val="20"/>
                <w:szCs w:val="20"/>
              </w:rPr>
            </w:pPr>
            <w:r w:rsidRPr="00C656AC">
              <w:rPr>
                <w:rFonts w:ascii="Century Gothic" w:eastAsiaTheme="minorHAnsi" w:hAnsi="Century Gothic"/>
                <w:b/>
                <w:bCs/>
                <w:color w:val="000000"/>
                <w:sz w:val="20"/>
                <w:szCs w:val="20"/>
              </w:rPr>
              <w:t>Liczba</w:t>
            </w:r>
          </w:p>
          <w:p w14:paraId="27C6C3DB" w14:textId="77777777" w:rsidR="00DD7BF0" w:rsidRDefault="00DD7BF0" w:rsidP="00487014">
            <w:pPr>
              <w:autoSpaceDE w:val="0"/>
              <w:autoSpaceDN w:val="0"/>
              <w:adjustRightInd w:val="0"/>
              <w:spacing w:line="240" w:lineRule="auto"/>
              <w:jc w:val="left"/>
              <w:rPr>
                <w:rFonts w:ascii="Century Gothic" w:eastAsiaTheme="minorHAnsi" w:hAnsi="Century Gothic"/>
                <w:b/>
                <w:bCs/>
                <w:color w:val="000000"/>
                <w:sz w:val="20"/>
                <w:szCs w:val="20"/>
              </w:rPr>
            </w:pPr>
          </w:p>
          <w:p w14:paraId="5E617AF8" w14:textId="485CB634" w:rsidR="00DD7BF0" w:rsidRPr="00C656AC" w:rsidRDefault="00DD7BF0" w:rsidP="00487014">
            <w:pPr>
              <w:autoSpaceDE w:val="0"/>
              <w:autoSpaceDN w:val="0"/>
              <w:adjustRightInd w:val="0"/>
              <w:spacing w:line="240" w:lineRule="auto"/>
              <w:jc w:val="left"/>
              <w:rPr>
                <w:rFonts w:ascii="Century Gothic" w:eastAsiaTheme="minorHAnsi" w:hAnsi="Century Gothic"/>
                <w:color w:val="000000"/>
                <w:sz w:val="20"/>
                <w:szCs w:val="20"/>
              </w:rPr>
            </w:pPr>
          </w:p>
        </w:tc>
      </w:tr>
      <w:tr w:rsidR="00C656AC" w:rsidRPr="00C656AC" w14:paraId="5F4A8AF3" w14:textId="77777777" w:rsidTr="00C656AC">
        <w:trPr>
          <w:trHeight w:val="312"/>
        </w:trPr>
        <w:tc>
          <w:tcPr>
            <w:tcW w:w="675" w:type="dxa"/>
            <w:tcBorders>
              <w:top w:val="none" w:sz="6" w:space="0" w:color="auto"/>
              <w:bottom w:val="none" w:sz="6" w:space="0" w:color="auto"/>
              <w:right w:val="none" w:sz="6" w:space="0" w:color="auto"/>
            </w:tcBorders>
          </w:tcPr>
          <w:p w14:paraId="00B34023" w14:textId="0EF76F79"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1</w:t>
            </w:r>
          </w:p>
        </w:tc>
        <w:tc>
          <w:tcPr>
            <w:tcW w:w="8222" w:type="dxa"/>
            <w:tcBorders>
              <w:top w:val="none" w:sz="6" w:space="0" w:color="auto"/>
              <w:left w:val="none" w:sz="6" w:space="0" w:color="auto"/>
              <w:bottom w:val="none" w:sz="6" w:space="0" w:color="auto"/>
              <w:right w:val="none" w:sz="6" w:space="0" w:color="auto"/>
            </w:tcBorders>
          </w:tcPr>
          <w:p w14:paraId="77B039AE"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Zgłoszenia przyjęte od mieszkańców oraz wszczęte czynności wyjaśniające w zgłoszonych sprawach </w:t>
            </w:r>
          </w:p>
        </w:tc>
        <w:tc>
          <w:tcPr>
            <w:tcW w:w="992" w:type="dxa"/>
            <w:tcBorders>
              <w:top w:val="none" w:sz="6" w:space="0" w:color="auto"/>
              <w:left w:val="none" w:sz="6" w:space="0" w:color="auto"/>
              <w:bottom w:val="none" w:sz="6" w:space="0" w:color="auto"/>
            </w:tcBorders>
          </w:tcPr>
          <w:p w14:paraId="3EA1C68B" w14:textId="0DAA8E11"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363</w:t>
            </w:r>
          </w:p>
        </w:tc>
      </w:tr>
      <w:tr w:rsidR="00C656AC" w:rsidRPr="00C656AC" w14:paraId="35215D4E" w14:textId="77777777" w:rsidTr="00C656AC">
        <w:trPr>
          <w:trHeight w:val="127"/>
        </w:trPr>
        <w:tc>
          <w:tcPr>
            <w:tcW w:w="675" w:type="dxa"/>
            <w:tcBorders>
              <w:top w:val="none" w:sz="6" w:space="0" w:color="auto"/>
              <w:bottom w:val="none" w:sz="6" w:space="0" w:color="auto"/>
              <w:right w:val="none" w:sz="6" w:space="0" w:color="auto"/>
            </w:tcBorders>
          </w:tcPr>
          <w:p w14:paraId="49C17EEB" w14:textId="457C364B"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2</w:t>
            </w:r>
          </w:p>
        </w:tc>
        <w:tc>
          <w:tcPr>
            <w:tcW w:w="8222" w:type="dxa"/>
            <w:tcBorders>
              <w:top w:val="none" w:sz="6" w:space="0" w:color="auto"/>
              <w:left w:val="none" w:sz="6" w:space="0" w:color="auto"/>
              <w:bottom w:val="none" w:sz="6" w:space="0" w:color="auto"/>
              <w:right w:val="none" w:sz="6" w:space="0" w:color="auto"/>
            </w:tcBorders>
          </w:tcPr>
          <w:p w14:paraId="1F2ED3C4"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Kontrole porządkowe nieruchomości </w:t>
            </w:r>
          </w:p>
        </w:tc>
        <w:tc>
          <w:tcPr>
            <w:tcW w:w="992" w:type="dxa"/>
            <w:tcBorders>
              <w:top w:val="none" w:sz="6" w:space="0" w:color="auto"/>
              <w:left w:val="none" w:sz="6" w:space="0" w:color="auto"/>
              <w:bottom w:val="none" w:sz="6" w:space="0" w:color="auto"/>
            </w:tcBorders>
          </w:tcPr>
          <w:p w14:paraId="627ECA3C" w14:textId="6318D9FF"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103</w:t>
            </w:r>
          </w:p>
        </w:tc>
      </w:tr>
      <w:tr w:rsidR="00C656AC" w:rsidRPr="00C656AC" w14:paraId="7F956569" w14:textId="77777777" w:rsidTr="00C656AC">
        <w:trPr>
          <w:trHeight w:val="313"/>
        </w:trPr>
        <w:tc>
          <w:tcPr>
            <w:tcW w:w="675" w:type="dxa"/>
            <w:tcBorders>
              <w:top w:val="none" w:sz="6" w:space="0" w:color="auto"/>
              <w:bottom w:val="none" w:sz="6" w:space="0" w:color="auto"/>
              <w:right w:val="none" w:sz="6" w:space="0" w:color="auto"/>
            </w:tcBorders>
          </w:tcPr>
          <w:p w14:paraId="5C053654" w14:textId="493BC412"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3</w:t>
            </w:r>
          </w:p>
        </w:tc>
        <w:tc>
          <w:tcPr>
            <w:tcW w:w="8222" w:type="dxa"/>
            <w:tcBorders>
              <w:top w:val="none" w:sz="6" w:space="0" w:color="auto"/>
              <w:left w:val="none" w:sz="6" w:space="0" w:color="auto"/>
              <w:bottom w:val="none" w:sz="6" w:space="0" w:color="auto"/>
              <w:right w:val="none" w:sz="6" w:space="0" w:color="auto"/>
            </w:tcBorders>
          </w:tcPr>
          <w:p w14:paraId="4F0208CF"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Przeprowadzone w terenie wspólne kontrole z pracownikami innych wydziałów Urzędu Miasta </w:t>
            </w:r>
          </w:p>
        </w:tc>
        <w:tc>
          <w:tcPr>
            <w:tcW w:w="992" w:type="dxa"/>
            <w:tcBorders>
              <w:top w:val="none" w:sz="6" w:space="0" w:color="auto"/>
              <w:left w:val="none" w:sz="6" w:space="0" w:color="auto"/>
              <w:bottom w:val="none" w:sz="6" w:space="0" w:color="auto"/>
            </w:tcBorders>
          </w:tcPr>
          <w:p w14:paraId="1C18D44E" w14:textId="4B6FF1D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36</w:t>
            </w:r>
          </w:p>
        </w:tc>
      </w:tr>
      <w:tr w:rsidR="00C656AC" w:rsidRPr="00C656AC" w14:paraId="5084A77C" w14:textId="77777777" w:rsidTr="00C656AC">
        <w:trPr>
          <w:trHeight w:val="498"/>
        </w:trPr>
        <w:tc>
          <w:tcPr>
            <w:tcW w:w="675" w:type="dxa"/>
            <w:tcBorders>
              <w:top w:val="none" w:sz="6" w:space="0" w:color="auto"/>
              <w:bottom w:val="none" w:sz="6" w:space="0" w:color="auto"/>
              <w:right w:val="none" w:sz="6" w:space="0" w:color="auto"/>
            </w:tcBorders>
          </w:tcPr>
          <w:p w14:paraId="21606C60" w14:textId="14DDC4CD"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4</w:t>
            </w:r>
          </w:p>
        </w:tc>
        <w:tc>
          <w:tcPr>
            <w:tcW w:w="8222" w:type="dxa"/>
            <w:tcBorders>
              <w:top w:val="none" w:sz="6" w:space="0" w:color="auto"/>
              <w:left w:val="none" w:sz="6" w:space="0" w:color="auto"/>
              <w:bottom w:val="none" w:sz="6" w:space="0" w:color="auto"/>
              <w:right w:val="none" w:sz="6" w:space="0" w:color="auto"/>
            </w:tcBorders>
          </w:tcPr>
          <w:p w14:paraId="0B2A62D7"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Nadzór nad osobami skierowanymi przez sąd do wykonywania nieodpłatnej kontrolowanej pracy na cele społeczne </w:t>
            </w:r>
          </w:p>
        </w:tc>
        <w:tc>
          <w:tcPr>
            <w:tcW w:w="992" w:type="dxa"/>
            <w:tcBorders>
              <w:top w:val="none" w:sz="6" w:space="0" w:color="auto"/>
              <w:left w:val="none" w:sz="6" w:space="0" w:color="auto"/>
              <w:bottom w:val="none" w:sz="6" w:space="0" w:color="auto"/>
            </w:tcBorders>
          </w:tcPr>
          <w:p w14:paraId="741E7BEA" w14:textId="209D95A8"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100</w:t>
            </w:r>
          </w:p>
        </w:tc>
      </w:tr>
      <w:tr w:rsidR="00C656AC" w:rsidRPr="00C656AC" w14:paraId="6FC1A537" w14:textId="77777777" w:rsidTr="00C656AC">
        <w:trPr>
          <w:trHeight w:val="288"/>
        </w:trPr>
        <w:tc>
          <w:tcPr>
            <w:tcW w:w="675" w:type="dxa"/>
            <w:tcBorders>
              <w:top w:val="none" w:sz="6" w:space="0" w:color="auto"/>
              <w:bottom w:val="none" w:sz="6" w:space="0" w:color="auto"/>
              <w:right w:val="none" w:sz="6" w:space="0" w:color="auto"/>
            </w:tcBorders>
          </w:tcPr>
          <w:p w14:paraId="0C1A140C" w14:textId="1AD3B348"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5</w:t>
            </w:r>
          </w:p>
        </w:tc>
        <w:tc>
          <w:tcPr>
            <w:tcW w:w="8222" w:type="dxa"/>
            <w:tcBorders>
              <w:top w:val="none" w:sz="6" w:space="0" w:color="auto"/>
              <w:left w:val="none" w:sz="6" w:space="0" w:color="auto"/>
              <w:bottom w:val="none" w:sz="6" w:space="0" w:color="auto"/>
              <w:right w:val="none" w:sz="6" w:space="0" w:color="auto"/>
            </w:tcBorders>
          </w:tcPr>
          <w:p w14:paraId="5F7FB539"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Interwencje związane z przebywaniem osób bezdomnych w miejscach publicznych </w:t>
            </w:r>
          </w:p>
        </w:tc>
        <w:tc>
          <w:tcPr>
            <w:tcW w:w="992" w:type="dxa"/>
            <w:tcBorders>
              <w:top w:val="none" w:sz="6" w:space="0" w:color="auto"/>
              <w:left w:val="none" w:sz="6" w:space="0" w:color="auto"/>
              <w:bottom w:val="none" w:sz="6" w:space="0" w:color="auto"/>
            </w:tcBorders>
          </w:tcPr>
          <w:p w14:paraId="415833A2" w14:textId="58830B9F"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4</w:t>
            </w:r>
          </w:p>
        </w:tc>
      </w:tr>
      <w:tr w:rsidR="00C656AC" w:rsidRPr="00C656AC" w14:paraId="4213F3C9" w14:textId="77777777" w:rsidTr="00C656AC">
        <w:trPr>
          <w:trHeight w:val="497"/>
        </w:trPr>
        <w:tc>
          <w:tcPr>
            <w:tcW w:w="675" w:type="dxa"/>
            <w:tcBorders>
              <w:top w:val="none" w:sz="6" w:space="0" w:color="auto"/>
              <w:bottom w:val="none" w:sz="6" w:space="0" w:color="auto"/>
              <w:right w:val="none" w:sz="6" w:space="0" w:color="auto"/>
            </w:tcBorders>
          </w:tcPr>
          <w:p w14:paraId="72EC273D" w14:textId="46919D95"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6</w:t>
            </w:r>
          </w:p>
        </w:tc>
        <w:tc>
          <w:tcPr>
            <w:tcW w:w="8222" w:type="dxa"/>
            <w:tcBorders>
              <w:top w:val="none" w:sz="6" w:space="0" w:color="auto"/>
              <w:left w:val="none" w:sz="6" w:space="0" w:color="auto"/>
              <w:bottom w:val="none" w:sz="6" w:space="0" w:color="auto"/>
              <w:right w:val="none" w:sz="6" w:space="0" w:color="auto"/>
            </w:tcBorders>
          </w:tcPr>
          <w:p w14:paraId="68AA3D87"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Przekazane do Komendy Powiatowej Policji w Mławie zapisy obrazu z Monitoringu Miejskiego do spraw prowadzonych przez ten organ </w:t>
            </w:r>
          </w:p>
        </w:tc>
        <w:tc>
          <w:tcPr>
            <w:tcW w:w="992" w:type="dxa"/>
            <w:tcBorders>
              <w:top w:val="none" w:sz="6" w:space="0" w:color="auto"/>
              <w:left w:val="none" w:sz="6" w:space="0" w:color="auto"/>
              <w:bottom w:val="none" w:sz="6" w:space="0" w:color="auto"/>
            </w:tcBorders>
          </w:tcPr>
          <w:p w14:paraId="6607534F" w14:textId="3661B871"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5</w:t>
            </w:r>
          </w:p>
        </w:tc>
      </w:tr>
      <w:tr w:rsidR="00C656AC" w:rsidRPr="00C656AC" w14:paraId="775CF678" w14:textId="77777777" w:rsidTr="00C656AC">
        <w:trPr>
          <w:trHeight w:val="127"/>
        </w:trPr>
        <w:tc>
          <w:tcPr>
            <w:tcW w:w="675" w:type="dxa"/>
            <w:tcBorders>
              <w:top w:val="none" w:sz="6" w:space="0" w:color="auto"/>
              <w:bottom w:val="none" w:sz="6" w:space="0" w:color="auto"/>
              <w:right w:val="none" w:sz="6" w:space="0" w:color="auto"/>
            </w:tcBorders>
          </w:tcPr>
          <w:p w14:paraId="127C4A0D" w14:textId="5B574175"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7</w:t>
            </w:r>
          </w:p>
        </w:tc>
        <w:tc>
          <w:tcPr>
            <w:tcW w:w="8222" w:type="dxa"/>
            <w:tcBorders>
              <w:top w:val="none" w:sz="6" w:space="0" w:color="auto"/>
              <w:left w:val="none" w:sz="6" w:space="0" w:color="auto"/>
              <w:bottom w:val="none" w:sz="6" w:space="0" w:color="auto"/>
              <w:right w:val="none" w:sz="6" w:space="0" w:color="auto"/>
            </w:tcBorders>
          </w:tcPr>
          <w:p w14:paraId="45319B01"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Konwoje wartości pieniężnych </w:t>
            </w:r>
          </w:p>
        </w:tc>
        <w:tc>
          <w:tcPr>
            <w:tcW w:w="992" w:type="dxa"/>
            <w:tcBorders>
              <w:top w:val="none" w:sz="6" w:space="0" w:color="auto"/>
              <w:left w:val="none" w:sz="6" w:space="0" w:color="auto"/>
              <w:bottom w:val="none" w:sz="6" w:space="0" w:color="auto"/>
            </w:tcBorders>
          </w:tcPr>
          <w:p w14:paraId="1B145DBE" w14:textId="5DED8D2F"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8</w:t>
            </w:r>
          </w:p>
        </w:tc>
      </w:tr>
      <w:tr w:rsidR="00C656AC" w:rsidRPr="00C656AC" w14:paraId="2E709609" w14:textId="77777777" w:rsidTr="00C656AC">
        <w:trPr>
          <w:trHeight w:val="127"/>
        </w:trPr>
        <w:tc>
          <w:tcPr>
            <w:tcW w:w="675" w:type="dxa"/>
            <w:tcBorders>
              <w:top w:val="none" w:sz="6" w:space="0" w:color="auto"/>
              <w:bottom w:val="none" w:sz="6" w:space="0" w:color="auto"/>
              <w:right w:val="none" w:sz="6" w:space="0" w:color="auto"/>
            </w:tcBorders>
          </w:tcPr>
          <w:p w14:paraId="44685F7E" w14:textId="3D7707A9"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8</w:t>
            </w:r>
          </w:p>
        </w:tc>
        <w:tc>
          <w:tcPr>
            <w:tcW w:w="8222" w:type="dxa"/>
            <w:tcBorders>
              <w:top w:val="none" w:sz="6" w:space="0" w:color="auto"/>
              <w:left w:val="none" w:sz="6" w:space="0" w:color="auto"/>
              <w:bottom w:val="none" w:sz="6" w:space="0" w:color="auto"/>
              <w:right w:val="none" w:sz="6" w:space="0" w:color="auto"/>
            </w:tcBorders>
          </w:tcPr>
          <w:p w14:paraId="73242F06"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Zabezpieczanie imprez publicznych </w:t>
            </w:r>
          </w:p>
        </w:tc>
        <w:tc>
          <w:tcPr>
            <w:tcW w:w="992" w:type="dxa"/>
            <w:tcBorders>
              <w:top w:val="none" w:sz="6" w:space="0" w:color="auto"/>
              <w:left w:val="none" w:sz="6" w:space="0" w:color="auto"/>
              <w:bottom w:val="none" w:sz="6" w:space="0" w:color="auto"/>
            </w:tcBorders>
          </w:tcPr>
          <w:p w14:paraId="4E2CF99B" w14:textId="7D4E1E82"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5</w:t>
            </w:r>
          </w:p>
        </w:tc>
      </w:tr>
      <w:tr w:rsidR="00C656AC" w:rsidRPr="00C656AC" w14:paraId="0D334431" w14:textId="77777777" w:rsidTr="00C656AC">
        <w:trPr>
          <w:trHeight w:val="312"/>
        </w:trPr>
        <w:tc>
          <w:tcPr>
            <w:tcW w:w="675" w:type="dxa"/>
            <w:tcBorders>
              <w:top w:val="none" w:sz="6" w:space="0" w:color="auto"/>
              <w:bottom w:val="none" w:sz="6" w:space="0" w:color="auto"/>
              <w:right w:val="none" w:sz="6" w:space="0" w:color="auto"/>
            </w:tcBorders>
          </w:tcPr>
          <w:p w14:paraId="3038B23C" w14:textId="1A6DB64A"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9</w:t>
            </w:r>
          </w:p>
        </w:tc>
        <w:tc>
          <w:tcPr>
            <w:tcW w:w="8222" w:type="dxa"/>
            <w:tcBorders>
              <w:top w:val="none" w:sz="6" w:space="0" w:color="auto"/>
              <w:left w:val="none" w:sz="6" w:space="0" w:color="auto"/>
              <w:bottom w:val="none" w:sz="6" w:space="0" w:color="auto"/>
              <w:right w:val="none" w:sz="6" w:space="0" w:color="auto"/>
            </w:tcBorders>
          </w:tcPr>
          <w:p w14:paraId="0A1A6EE8"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Zwierzęta bezpańskie wyłapane i przekazane do przychodni zwierząt </w:t>
            </w:r>
          </w:p>
        </w:tc>
        <w:tc>
          <w:tcPr>
            <w:tcW w:w="992" w:type="dxa"/>
            <w:tcBorders>
              <w:top w:val="none" w:sz="6" w:space="0" w:color="auto"/>
              <w:left w:val="none" w:sz="6" w:space="0" w:color="auto"/>
              <w:bottom w:val="none" w:sz="6" w:space="0" w:color="auto"/>
            </w:tcBorders>
          </w:tcPr>
          <w:p w14:paraId="331D7C38" w14:textId="38F56AA5"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26</w:t>
            </w:r>
          </w:p>
        </w:tc>
      </w:tr>
      <w:tr w:rsidR="00C656AC" w:rsidRPr="00C656AC" w14:paraId="3D29918E" w14:textId="77777777" w:rsidTr="00C656AC">
        <w:trPr>
          <w:trHeight w:val="498"/>
        </w:trPr>
        <w:tc>
          <w:tcPr>
            <w:tcW w:w="675" w:type="dxa"/>
            <w:tcBorders>
              <w:top w:val="none" w:sz="6" w:space="0" w:color="auto"/>
              <w:bottom w:val="none" w:sz="6" w:space="0" w:color="auto"/>
              <w:right w:val="none" w:sz="6" w:space="0" w:color="auto"/>
            </w:tcBorders>
          </w:tcPr>
          <w:p w14:paraId="02CBC919" w14:textId="7DF6EAD4"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10</w:t>
            </w:r>
          </w:p>
        </w:tc>
        <w:tc>
          <w:tcPr>
            <w:tcW w:w="8222" w:type="dxa"/>
            <w:tcBorders>
              <w:top w:val="none" w:sz="6" w:space="0" w:color="auto"/>
              <w:left w:val="none" w:sz="6" w:space="0" w:color="auto"/>
              <w:bottom w:val="none" w:sz="6" w:space="0" w:color="auto"/>
              <w:right w:val="none" w:sz="6" w:space="0" w:color="auto"/>
            </w:tcBorders>
          </w:tcPr>
          <w:p w14:paraId="5EEE6786" w14:textId="77777777"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 xml:space="preserve">Ujawnione wykroczenia oraz zastosowane sankcje, takie jak: pouczenia, mandaty karne, wnioski o ukaranie do sądu </w:t>
            </w:r>
          </w:p>
        </w:tc>
        <w:tc>
          <w:tcPr>
            <w:tcW w:w="992" w:type="dxa"/>
            <w:tcBorders>
              <w:top w:val="none" w:sz="6" w:space="0" w:color="auto"/>
              <w:left w:val="none" w:sz="6" w:space="0" w:color="auto"/>
              <w:bottom w:val="none" w:sz="6" w:space="0" w:color="auto"/>
            </w:tcBorders>
          </w:tcPr>
          <w:p w14:paraId="7B06564C" w14:textId="3A091AE0" w:rsidR="00C656AC" w:rsidRPr="00C656AC" w:rsidRDefault="00C656AC" w:rsidP="00487014">
            <w:pPr>
              <w:autoSpaceDE w:val="0"/>
              <w:autoSpaceDN w:val="0"/>
              <w:adjustRightInd w:val="0"/>
              <w:spacing w:line="240" w:lineRule="auto"/>
              <w:jc w:val="left"/>
              <w:rPr>
                <w:rFonts w:ascii="Century Gothic" w:eastAsiaTheme="minorHAnsi" w:hAnsi="Century Gothic"/>
                <w:color w:val="000000"/>
                <w:sz w:val="20"/>
                <w:szCs w:val="20"/>
              </w:rPr>
            </w:pPr>
            <w:r w:rsidRPr="00C656AC">
              <w:rPr>
                <w:rFonts w:ascii="Century Gothic" w:eastAsiaTheme="minorHAnsi" w:hAnsi="Century Gothic"/>
                <w:color w:val="000000"/>
                <w:sz w:val="20"/>
                <w:szCs w:val="20"/>
              </w:rPr>
              <w:t>355</w:t>
            </w:r>
          </w:p>
        </w:tc>
      </w:tr>
    </w:tbl>
    <w:p w14:paraId="5D0DDF60" w14:textId="2E12B62A" w:rsidR="00C656AC" w:rsidRDefault="00C656AC" w:rsidP="00487014">
      <w:pPr>
        <w:jc w:val="left"/>
      </w:pPr>
    </w:p>
    <w:p w14:paraId="1EE32C65" w14:textId="0C2AEEF1" w:rsidR="00E16327" w:rsidRDefault="00E16327" w:rsidP="00487014">
      <w:pPr>
        <w:jc w:val="left"/>
      </w:pPr>
    </w:p>
    <w:p w14:paraId="661D5BA1" w14:textId="0F5125A7" w:rsidR="00E16327" w:rsidRDefault="00E16327" w:rsidP="00487014">
      <w:pPr>
        <w:jc w:val="left"/>
      </w:pPr>
    </w:p>
    <w:p w14:paraId="371E3C4E" w14:textId="1DFC3E80" w:rsidR="00E16327" w:rsidRDefault="00E16327" w:rsidP="00487014">
      <w:pPr>
        <w:jc w:val="left"/>
      </w:pPr>
    </w:p>
    <w:p w14:paraId="70F676E2" w14:textId="3A3BB9C2" w:rsidR="00E16327" w:rsidRDefault="00E16327" w:rsidP="00C656AC"/>
    <w:p w14:paraId="2052127B" w14:textId="079BCBB5" w:rsidR="00E16327" w:rsidRDefault="00E16327" w:rsidP="00C656AC"/>
    <w:p w14:paraId="7EE29C1E" w14:textId="568C2209" w:rsidR="00E16327" w:rsidRDefault="00E16327" w:rsidP="00C656AC"/>
    <w:p w14:paraId="590285EA" w14:textId="50D84942" w:rsidR="00E16327" w:rsidRDefault="00E16327" w:rsidP="00C656AC"/>
    <w:p w14:paraId="147F4E5C" w14:textId="72EDC9AE" w:rsidR="00E16327" w:rsidRDefault="00E16327" w:rsidP="00C656AC"/>
    <w:p w14:paraId="275F0323" w14:textId="030810FD" w:rsidR="00E16327" w:rsidRDefault="00E16327" w:rsidP="00C656AC"/>
    <w:p w14:paraId="67806105" w14:textId="4316F5FA" w:rsidR="00E16327" w:rsidRDefault="00E16327" w:rsidP="00C656AC"/>
    <w:p w14:paraId="62E75DA5" w14:textId="61007D5F" w:rsidR="00E16327" w:rsidRDefault="00E16327" w:rsidP="00C656AC"/>
    <w:p w14:paraId="6AD69E12" w14:textId="467AFC58" w:rsidR="00E16327" w:rsidRDefault="00E16327" w:rsidP="00C656AC"/>
    <w:p w14:paraId="7022317C" w14:textId="52956D8E" w:rsidR="00D31768" w:rsidRDefault="00D31768" w:rsidP="00C656AC"/>
    <w:p w14:paraId="4998D147" w14:textId="77777777" w:rsidR="00E164D3" w:rsidRDefault="00E164D3" w:rsidP="00C656AC"/>
    <w:p w14:paraId="28901EF9" w14:textId="77777777" w:rsidR="00502C3D" w:rsidRPr="00502C3D" w:rsidRDefault="00502C3D" w:rsidP="00502C3D">
      <w:pPr>
        <w:spacing w:line="360" w:lineRule="auto"/>
        <w:jc w:val="center"/>
        <w:rPr>
          <w:rFonts w:ascii="Century Gothic" w:hAnsi="Century Gothic"/>
          <w:b/>
          <w:sz w:val="20"/>
          <w:szCs w:val="20"/>
        </w:rPr>
      </w:pPr>
      <w:r w:rsidRPr="00502C3D">
        <w:rPr>
          <w:rFonts w:ascii="Century Gothic" w:hAnsi="Century Gothic"/>
          <w:b/>
          <w:sz w:val="20"/>
          <w:szCs w:val="20"/>
        </w:rPr>
        <w:lastRenderedPageBreak/>
        <w:t>Wydział Gospodarki Komunalnej</w:t>
      </w:r>
    </w:p>
    <w:p w14:paraId="3C00EEBB" w14:textId="77777777" w:rsidR="00502C3D" w:rsidRPr="00502C3D" w:rsidRDefault="00502C3D" w:rsidP="00502C3D">
      <w:pPr>
        <w:pStyle w:val="Bezodstpw"/>
        <w:jc w:val="center"/>
        <w:rPr>
          <w:rFonts w:ascii="Century Gothic" w:hAnsi="Century Gothic"/>
          <w:sz w:val="20"/>
          <w:szCs w:val="20"/>
        </w:rPr>
      </w:pPr>
      <w:r w:rsidRPr="00502C3D">
        <w:rPr>
          <w:rFonts w:ascii="Century Gothic" w:hAnsi="Century Gothic"/>
          <w:sz w:val="20"/>
          <w:szCs w:val="20"/>
        </w:rPr>
        <w:t>w okresie 28.06.2022 r. – 19.09.2022 r.</w:t>
      </w:r>
    </w:p>
    <w:p w14:paraId="0AD33F39" w14:textId="77777777" w:rsidR="00502C3D" w:rsidRPr="00502C3D" w:rsidRDefault="00502C3D" w:rsidP="00502C3D">
      <w:pPr>
        <w:spacing w:line="360" w:lineRule="auto"/>
        <w:jc w:val="center"/>
        <w:rPr>
          <w:rFonts w:ascii="Century Gothic" w:hAnsi="Century Gothic"/>
          <w:b/>
          <w:sz w:val="20"/>
          <w:szCs w:val="20"/>
        </w:rPr>
      </w:pPr>
      <w:r w:rsidRPr="00502C3D">
        <w:rPr>
          <w:rFonts w:ascii="Century Gothic" w:hAnsi="Century Gothic"/>
          <w:b/>
          <w:sz w:val="20"/>
          <w:szCs w:val="20"/>
        </w:rPr>
        <w:t>(wydane decyzje administracyjne i załatwianie spraw)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850"/>
      </w:tblGrid>
      <w:tr w:rsidR="00502C3D" w:rsidRPr="00502C3D" w14:paraId="10059240" w14:textId="77777777" w:rsidTr="00502C3D">
        <w:trPr>
          <w:trHeight w:val="624"/>
        </w:trPr>
        <w:tc>
          <w:tcPr>
            <w:tcW w:w="9209" w:type="dxa"/>
            <w:gridSpan w:val="2"/>
            <w:vAlign w:val="center"/>
          </w:tcPr>
          <w:p w14:paraId="652D2587"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b/>
                <w:sz w:val="20"/>
                <w:szCs w:val="20"/>
              </w:rPr>
              <w:t xml:space="preserve">Realizacja zadań w ramach Porozumienia z </w:t>
            </w:r>
            <w:proofErr w:type="spellStart"/>
            <w:r w:rsidRPr="00502C3D">
              <w:rPr>
                <w:rFonts w:ascii="Century Gothic" w:hAnsi="Century Gothic"/>
                <w:b/>
                <w:sz w:val="20"/>
                <w:szCs w:val="20"/>
              </w:rPr>
              <w:t>WFOŚiGW</w:t>
            </w:r>
            <w:proofErr w:type="spellEnd"/>
            <w:r w:rsidRPr="00502C3D">
              <w:rPr>
                <w:rFonts w:ascii="Century Gothic" w:hAnsi="Century Gothic"/>
                <w:b/>
                <w:sz w:val="20"/>
                <w:szCs w:val="20"/>
              </w:rPr>
              <w:t xml:space="preserve"> w zakresie technicznego wsparcia mieszkańców przy składaniu wniosków do Programu „Czyste Powietrze”</w:t>
            </w:r>
          </w:p>
        </w:tc>
      </w:tr>
      <w:tr w:rsidR="00502C3D" w:rsidRPr="00502C3D" w14:paraId="08571A79" w14:textId="77777777" w:rsidTr="00502C3D">
        <w:trPr>
          <w:trHeight w:val="624"/>
        </w:trPr>
        <w:tc>
          <w:tcPr>
            <w:tcW w:w="8359" w:type="dxa"/>
            <w:vAlign w:val="center"/>
          </w:tcPr>
          <w:p w14:paraId="40C84B6F" w14:textId="29AD6FBD"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 xml:space="preserve">Ilość obsłużonych wniosków na dotację (poziom </w:t>
            </w:r>
            <w:proofErr w:type="spellStart"/>
            <w:r w:rsidRPr="00502C3D">
              <w:rPr>
                <w:rFonts w:ascii="Century Gothic" w:hAnsi="Century Gothic"/>
                <w:sz w:val="20"/>
                <w:szCs w:val="20"/>
              </w:rPr>
              <w:t>podstawow</w:t>
            </w:r>
            <w:proofErr w:type="spellEnd"/>
            <w:r w:rsidRPr="00502C3D">
              <w:rPr>
                <w:rFonts w:ascii="Century Gothic" w:hAnsi="Century Gothic"/>
                <w:sz w:val="20"/>
                <w:szCs w:val="20"/>
              </w:rPr>
              <w:t>, podwyższony i najwyższy – wnioskowana kwota 720 866,79 zł).</w:t>
            </w:r>
          </w:p>
        </w:tc>
        <w:tc>
          <w:tcPr>
            <w:tcW w:w="850" w:type="dxa"/>
            <w:vAlign w:val="center"/>
          </w:tcPr>
          <w:p w14:paraId="5F02C547"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26</w:t>
            </w:r>
          </w:p>
        </w:tc>
      </w:tr>
      <w:tr w:rsidR="00502C3D" w:rsidRPr="00502C3D" w14:paraId="33EE94CD" w14:textId="77777777" w:rsidTr="00502C3D">
        <w:trPr>
          <w:trHeight w:val="624"/>
        </w:trPr>
        <w:tc>
          <w:tcPr>
            <w:tcW w:w="8359" w:type="dxa"/>
            <w:vAlign w:val="center"/>
          </w:tcPr>
          <w:p w14:paraId="109F5A18"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 xml:space="preserve">Ilość obsłużonych wniosków o wypłatę dotacji. </w:t>
            </w:r>
          </w:p>
        </w:tc>
        <w:tc>
          <w:tcPr>
            <w:tcW w:w="850" w:type="dxa"/>
            <w:vAlign w:val="center"/>
          </w:tcPr>
          <w:p w14:paraId="4C4FFECB"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32</w:t>
            </w:r>
          </w:p>
        </w:tc>
      </w:tr>
      <w:tr w:rsidR="00502C3D" w:rsidRPr="00502C3D" w14:paraId="612FAE78" w14:textId="77777777" w:rsidTr="00502C3D">
        <w:trPr>
          <w:trHeight w:val="624"/>
        </w:trPr>
        <w:tc>
          <w:tcPr>
            <w:tcW w:w="8359" w:type="dxa"/>
            <w:vAlign w:val="center"/>
          </w:tcPr>
          <w:p w14:paraId="62CF5B41"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Ilość udzielonych konsultacji w gminnym punkcie programu „Czyste Powietrze”.</w:t>
            </w:r>
          </w:p>
        </w:tc>
        <w:tc>
          <w:tcPr>
            <w:tcW w:w="850" w:type="dxa"/>
            <w:vAlign w:val="center"/>
          </w:tcPr>
          <w:p w14:paraId="47ECC433"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209</w:t>
            </w:r>
          </w:p>
        </w:tc>
      </w:tr>
      <w:tr w:rsidR="00502C3D" w:rsidRPr="00502C3D" w14:paraId="5ECB7C5D" w14:textId="77777777" w:rsidTr="00502C3D">
        <w:trPr>
          <w:trHeight w:val="604"/>
        </w:trPr>
        <w:tc>
          <w:tcPr>
            <w:tcW w:w="9209" w:type="dxa"/>
            <w:gridSpan w:val="2"/>
            <w:vAlign w:val="center"/>
          </w:tcPr>
          <w:p w14:paraId="7D45188B" w14:textId="77777777" w:rsidR="00502C3D" w:rsidRPr="00502C3D" w:rsidRDefault="00502C3D" w:rsidP="0097034A">
            <w:pPr>
              <w:spacing w:line="240" w:lineRule="auto"/>
              <w:rPr>
                <w:rFonts w:ascii="Century Gothic" w:hAnsi="Century Gothic"/>
                <w:b/>
                <w:sz w:val="20"/>
                <w:szCs w:val="20"/>
              </w:rPr>
            </w:pPr>
            <w:r w:rsidRPr="00502C3D">
              <w:rPr>
                <w:rFonts w:ascii="Century Gothic" w:hAnsi="Century Gothic"/>
                <w:b/>
                <w:sz w:val="20"/>
                <w:szCs w:val="20"/>
              </w:rPr>
              <w:t>Sprawy związane z ochroną powietrza</w:t>
            </w:r>
          </w:p>
        </w:tc>
      </w:tr>
      <w:tr w:rsidR="00502C3D" w:rsidRPr="00502C3D" w14:paraId="30E5F0C9" w14:textId="77777777" w:rsidTr="00502C3D">
        <w:trPr>
          <w:trHeight w:val="604"/>
        </w:trPr>
        <w:tc>
          <w:tcPr>
            <w:tcW w:w="8359" w:type="dxa"/>
            <w:vAlign w:val="center"/>
          </w:tcPr>
          <w:p w14:paraId="3F6EDCF8"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 xml:space="preserve">Deklaracje przyjęte i wprowadzone do Centralnej Ewidencji Emisyjności Budynków (dotyczące źródeł ciepła i źródeł spalania paliw). </w:t>
            </w:r>
          </w:p>
        </w:tc>
        <w:tc>
          <w:tcPr>
            <w:tcW w:w="850" w:type="dxa"/>
            <w:vAlign w:val="center"/>
          </w:tcPr>
          <w:p w14:paraId="1B1FE020" w14:textId="77777777" w:rsidR="00502C3D" w:rsidRPr="00502C3D" w:rsidRDefault="00502C3D" w:rsidP="0097034A">
            <w:pPr>
              <w:spacing w:line="240" w:lineRule="auto"/>
              <w:jc w:val="center"/>
              <w:rPr>
                <w:rFonts w:ascii="Century Gothic" w:hAnsi="Century Gothic"/>
                <w:b/>
                <w:bCs/>
                <w:sz w:val="20"/>
                <w:szCs w:val="20"/>
              </w:rPr>
            </w:pPr>
            <w:r w:rsidRPr="00502C3D">
              <w:rPr>
                <w:rFonts w:ascii="Century Gothic" w:hAnsi="Century Gothic"/>
                <w:b/>
                <w:bCs/>
                <w:sz w:val="20"/>
                <w:szCs w:val="20"/>
              </w:rPr>
              <w:t>1244</w:t>
            </w:r>
          </w:p>
        </w:tc>
      </w:tr>
      <w:tr w:rsidR="00502C3D" w:rsidRPr="00502C3D" w14:paraId="05BED6F7" w14:textId="77777777" w:rsidTr="00502C3D">
        <w:trPr>
          <w:trHeight w:val="604"/>
        </w:trPr>
        <w:tc>
          <w:tcPr>
            <w:tcW w:w="8359" w:type="dxa"/>
            <w:vAlign w:val="center"/>
          </w:tcPr>
          <w:p w14:paraId="00531B9A"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Ilość obsłużonych wniosków o płatność w ramach dotacji celowej udzielonej z budżetu Miasta Mława na wymianę źródeł ciepła.</w:t>
            </w:r>
          </w:p>
        </w:tc>
        <w:tc>
          <w:tcPr>
            <w:tcW w:w="850" w:type="dxa"/>
            <w:vAlign w:val="center"/>
          </w:tcPr>
          <w:p w14:paraId="0F56887D"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19</w:t>
            </w:r>
          </w:p>
        </w:tc>
      </w:tr>
      <w:tr w:rsidR="00502C3D" w:rsidRPr="00502C3D" w14:paraId="686BE6C5" w14:textId="77777777" w:rsidTr="00502C3D">
        <w:trPr>
          <w:trHeight w:val="604"/>
        </w:trPr>
        <w:tc>
          <w:tcPr>
            <w:tcW w:w="8359" w:type="dxa"/>
            <w:vAlign w:val="center"/>
          </w:tcPr>
          <w:p w14:paraId="05498261"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Ilość podpisanych umów na dotację do wymiany źródeł ciepła z udziałem środków budżetu Miasta Mława</w:t>
            </w:r>
          </w:p>
        </w:tc>
        <w:tc>
          <w:tcPr>
            <w:tcW w:w="850" w:type="dxa"/>
            <w:vAlign w:val="center"/>
          </w:tcPr>
          <w:p w14:paraId="701B7532"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5</w:t>
            </w:r>
          </w:p>
        </w:tc>
      </w:tr>
      <w:tr w:rsidR="00502C3D" w:rsidRPr="00502C3D" w14:paraId="0581E50A" w14:textId="77777777" w:rsidTr="00502C3D">
        <w:trPr>
          <w:trHeight w:val="604"/>
        </w:trPr>
        <w:tc>
          <w:tcPr>
            <w:tcW w:w="9209" w:type="dxa"/>
            <w:gridSpan w:val="2"/>
            <w:vAlign w:val="center"/>
          </w:tcPr>
          <w:p w14:paraId="0E80FD4B"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b/>
                <w:sz w:val="20"/>
                <w:szCs w:val="20"/>
              </w:rPr>
              <w:t>Wycinka drzew i krzewów</w:t>
            </w:r>
          </w:p>
        </w:tc>
      </w:tr>
      <w:tr w:rsidR="00502C3D" w:rsidRPr="00502C3D" w14:paraId="754D52D4" w14:textId="77777777" w:rsidTr="00502C3D">
        <w:trPr>
          <w:trHeight w:val="553"/>
        </w:trPr>
        <w:tc>
          <w:tcPr>
            <w:tcW w:w="8359" w:type="dxa"/>
            <w:vAlign w:val="center"/>
          </w:tcPr>
          <w:p w14:paraId="633C6C59"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Przyjęto zgłoszenia od osób fizycznych dot. wycinki w ilości</w:t>
            </w:r>
          </w:p>
        </w:tc>
        <w:tc>
          <w:tcPr>
            <w:tcW w:w="850" w:type="dxa"/>
            <w:tcBorders>
              <w:bottom w:val="single" w:sz="4" w:space="0" w:color="auto"/>
            </w:tcBorders>
            <w:vAlign w:val="center"/>
          </w:tcPr>
          <w:p w14:paraId="2015899F" w14:textId="77777777" w:rsidR="00502C3D" w:rsidRPr="00502C3D" w:rsidRDefault="00502C3D" w:rsidP="0097034A">
            <w:pPr>
              <w:spacing w:line="240" w:lineRule="auto"/>
              <w:jc w:val="center"/>
              <w:rPr>
                <w:rFonts w:ascii="Century Gothic" w:hAnsi="Century Gothic"/>
                <w:sz w:val="20"/>
                <w:szCs w:val="20"/>
              </w:rPr>
            </w:pPr>
            <w:r w:rsidRPr="00502C3D">
              <w:rPr>
                <w:rFonts w:ascii="Century Gothic" w:hAnsi="Century Gothic"/>
                <w:sz w:val="20"/>
                <w:szCs w:val="20"/>
              </w:rPr>
              <w:t>38</w:t>
            </w:r>
          </w:p>
        </w:tc>
      </w:tr>
      <w:tr w:rsidR="00502C3D" w:rsidRPr="00502C3D" w14:paraId="58C7B260" w14:textId="77777777" w:rsidTr="00502C3D">
        <w:trPr>
          <w:trHeight w:val="553"/>
        </w:trPr>
        <w:tc>
          <w:tcPr>
            <w:tcW w:w="8359" w:type="dxa"/>
            <w:vAlign w:val="center"/>
          </w:tcPr>
          <w:p w14:paraId="326F8674"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Wydano decyzji</w:t>
            </w:r>
          </w:p>
        </w:tc>
        <w:tc>
          <w:tcPr>
            <w:tcW w:w="850" w:type="dxa"/>
            <w:tcBorders>
              <w:bottom w:val="single" w:sz="4" w:space="0" w:color="auto"/>
            </w:tcBorders>
            <w:vAlign w:val="center"/>
          </w:tcPr>
          <w:p w14:paraId="7B85D84B" w14:textId="77777777" w:rsidR="00502C3D" w:rsidRPr="00502C3D" w:rsidRDefault="00502C3D" w:rsidP="0097034A">
            <w:pPr>
              <w:spacing w:line="240" w:lineRule="auto"/>
              <w:jc w:val="center"/>
              <w:rPr>
                <w:rFonts w:ascii="Century Gothic" w:hAnsi="Century Gothic"/>
                <w:sz w:val="20"/>
                <w:szCs w:val="20"/>
              </w:rPr>
            </w:pPr>
            <w:r w:rsidRPr="00502C3D">
              <w:rPr>
                <w:rFonts w:ascii="Century Gothic" w:hAnsi="Century Gothic"/>
                <w:sz w:val="20"/>
                <w:szCs w:val="20"/>
              </w:rPr>
              <w:t>2</w:t>
            </w:r>
          </w:p>
        </w:tc>
      </w:tr>
      <w:tr w:rsidR="00502C3D" w:rsidRPr="00502C3D" w14:paraId="7223B563" w14:textId="77777777" w:rsidTr="00502C3D">
        <w:trPr>
          <w:trHeight w:val="701"/>
        </w:trPr>
        <w:tc>
          <w:tcPr>
            <w:tcW w:w="9209" w:type="dxa"/>
            <w:gridSpan w:val="2"/>
            <w:vAlign w:val="center"/>
          </w:tcPr>
          <w:p w14:paraId="0012F3E8" w14:textId="77777777" w:rsidR="00502C3D" w:rsidRPr="00502C3D" w:rsidRDefault="00502C3D" w:rsidP="0097034A">
            <w:pPr>
              <w:spacing w:line="240" w:lineRule="auto"/>
              <w:rPr>
                <w:rFonts w:ascii="Century Gothic" w:hAnsi="Century Gothic"/>
                <w:b/>
                <w:sz w:val="20"/>
                <w:szCs w:val="20"/>
              </w:rPr>
            </w:pPr>
            <w:r w:rsidRPr="00502C3D">
              <w:rPr>
                <w:rFonts w:ascii="Century Gothic" w:hAnsi="Century Gothic"/>
                <w:b/>
                <w:sz w:val="20"/>
                <w:szCs w:val="20"/>
              </w:rPr>
              <w:t xml:space="preserve">Realizacja zadań z zakresu rolnictwa </w:t>
            </w:r>
          </w:p>
        </w:tc>
      </w:tr>
      <w:tr w:rsidR="00502C3D" w:rsidRPr="00502C3D" w14:paraId="324FA1F3" w14:textId="77777777" w:rsidTr="00502C3D">
        <w:trPr>
          <w:trHeight w:val="701"/>
        </w:trPr>
        <w:tc>
          <w:tcPr>
            <w:tcW w:w="8359" w:type="dxa"/>
            <w:vAlign w:val="center"/>
          </w:tcPr>
          <w:p w14:paraId="5EF29A50" w14:textId="77777777" w:rsidR="00502C3D" w:rsidRPr="00502C3D" w:rsidRDefault="00502C3D" w:rsidP="0097034A">
            <w:pPr>
              <w:spacing w:line="240" w:lineRule="auto"/>
              <w:rPr>
                <w:rFonts w:ascii="Century Gothic" w:hAnsi="Century Gothic"/>
                <w:sz w:val="20"/>
                <w:szCs w:val="20"/>
              </w:rPr>
            </w:pPr>
            <w:r w:rsidRPr="00502C3D">
              <w:rPr>
                <w:rFonts w:ascii="Century Gothic" w:hAnsi="Century Gothic"/>
                <w:sz w:val="20"/>
                <w:szCs w:val="20"/>
              </w:rPr>
              <w:t xml:space="preserve">Wnioski o zwrot podatku akcyzowego zawartego w cenie oleju napędowego wykorzystywanego w gospodarstwie rolnym </w:t>
            </w:r>
          </w:p>
        </w:tc>
        <w:tc>
          <w:tcPr>
            <w:tcW w:w="850" w:type="dxa"/>
            <w:vAlign w:val="center"/>
          </w:tcPr>
          <w:p w14:paraId="1C16E693" w14:textId="77777777" w:rsidR="00502C3D" w:rsidRPr="00502C3D" w:rsidRDefault="00502C3D" w:rsidP="0097034A">
            <w:pPr>
              <w:spacing w:line="240" w:lineRule="auto"/>
              <w:jc w:val="center"/>
              <w:rPr>
                <w:rFonts w:ascii="Century Gothic" w:hAnsi="Century Gothic"/>
                <w:sz w:val="20"/>
                <w:szCs w:val="20"/>
              </w:rPr>
            </w:pPr>
            <w:r w:rsidRPr="00502C3D">
              <w:rPr>
                <w:rFonts w:ascii="Century Gothic" w:hAnsi="Century Gothic"/>
                <w:sz w:val="20"/>
                <w:szCs w:val="20"/>
              </w:rPr>
              <w:t>28</w:t>
            </w:r>
          </w:p>
          <w:p w14:paraId="35986461" w14:textId="77777777" w:rsidR="00502C3D" w:rsidRPr="00502C3D" w:rsidRDefault="00502C3D" w:rsidP="0097034A">
            <w:pPr>
              <w:spacing w:line="240" w:lineRule="auto"/>
              <w:jc w:val="center"/>
              <w:rPr>
                <w:rFonts w:ascii="Century Gothic" w:hAnsi="Century Gothic"/>
                <w:sz w:val="20"/>
                <w:szCs w:val="20"/>
              </w:rPr>
            </w:pPr>
          </w:p>
        </w:tc>
      </w:tr>
      <w:tr w:rsidR="00502C3D" w:rsidRPr="00502C3D" w14:paraId="32F06A69" w14:textId="77777777" w:rsidTr="00502C3D">
        <w:trPr>
          <w:trHeight w:val="701"/>
        </w:trPr>
        <w:tc>
          <w:tcPr>
            <w:tcW w:w="9209" w:type="dxa"/>
            <w:gridSpan w:val="2"/>
            <w:vAlign w:val="center"/>
          </w:tcPr>
          <w:p w14:paraId="3404B069" w14:textId="77777777" w:rsidR="00502C3D" w:rsidRPr="00502C3D" w:rsidRDefault="00502C3D" w:rsidP="0097034A">
            <w:pPr>
              <w:spacing w:line="240" w:lineRule="auto"/>
              <w:rPr>
                <w:rFonts w:ascii="Century Gothic" w:hAnsi="Century Gothic"/>
                <w:b/>
                <w:bCs/>
                <w:sz w:val="20"/>
                <w:szCs w:val="20"/>
              </w:rPr>
            </w:pPr>
            <w:r w:rsidRPr="00502C3D">
              <w:rPr>
                <w:rFonts w:ascii="Century Gothic" w:hAnsi="Century Gothic"/>
                <w:b/>
                <w:sz w:val="20"/>
                <w:szCs w:val="20"/>
              </w:rPr>
              <w:t>Realizacja zadań z zakresu gospodarki mieszkaniowej</w:t>
            </w:r>
          </w:p>
        </w:tc>
      </w:tr>
      <w:tr w:rsidR="00502C3D" w:rsidRPr="00502C3D" w14:paraId="3E8D6EE8" w14:textId="77777777" w:rsidTr="00502C3D">
        <w:trPr>
          <w:trHeight w:val="701"/>
        </w:trPr>
        <w:tc>
          <w:tcPr>
            <w:tcW w:w="8359" w:type="dxa"/>
            <w:vAlign w:val="center"/>
          </w:tcPr>
          <w:p w14:paraId="4C2F15CF"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Wnioski o przydział lokalu mieszkalnego</w:t>
            </w:r>
          </w:p>
        </w:tc>
        <w:tc>
          <w:tcPr>
            <w:tcW w:w="850" w:type="dxa"/>
            <w:vAlign w:val="center"/>
          </w:tcPr>
          <w:p w14:paraId="456493F8"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8</w:t>
            </w:r>
          </w:p>
        </w:tc>
      </w:tr>
      <w:tr w:rsidR="00502C3D" w:rsidRPr="00502C3D" w14:paraId="1044A505" w14:textId="77777777" w:rsidTr="00502C3D">
        <w:trPr>
          <w:trHeight w:val="701"/>
        </w:trPr>
        <w:tc>
          <w:tcPr>
            <w:tcW w:w="8359" w:type="dxa"/>
            <w:vAlign w:val="center"/>
          </w:tcPr>
          <w:p w14:paraId="52E47DA4"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Ilość podań w sprawie zamiany lokalu komunalnego</w:t>
            </w:r>
          </w:p>
        </w:tc>
        <w:tc>
          <w:tcPr>
            <w:tcW w:w="850" w:type="dxa"/>
            <w:vAlign w:val="center"/>
          </w:tcPr>
          <w:p w14:paraId="22B4E1BC"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16</w:t>
            </w:r>
          </w:p>
        </w:tc>
      </w:tr>
      <w:tr w:rsidR="00502C3D" w:rsidRPr="00502C3D" w14:paraId="2BFB71C6" w14:textId="77777777" w:rsidTr="00502C3D">
        <w:trPr>
          <w:trHeight w:val="701"/>
        </w:trPr>
        <w:tc>
          <w:tcPr>
            <w:tcW w:w="8359" w:type="dxa"/>
            <w:vAlign w:val="center"/>
          </w:tcPr>
          <w:p w14:paraId="347B5B60"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Odbiory remontów w budynkach komunalnych (na kwotę 199 018,06 zł)</w:t>
            </w:r>
          </w:p>
        </w:tc>
        <w:tc>
          <w:tcPr>
            <w:tcW w:w="850" w:type="dxa"/>
            <w:vAlign w:val="center"/>
          </w:tcPr>
          <w:p w14:paraId="7B6D524E"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19</w:t>
            </w:r>
          </w:p>
        </w:tc>
      </w:tr>
      <w:tr w:rsidR="00502C3D" w:rsidRPr="00502C3D" w14:paraId="7C3C9C5A" w14:textId="77777777" w:rsidTr="00502C3D">
        <w:trPr>
          <w:trHeight w:val="701"/>
        </w:trPr>
        <w:tc>
          <w:tcPr>
            <w:tcW w:w="8359" w:type="dxa"/>
            <w:vAlign w:val="center"/>
          </w:tcPr>
          <w:p w14:paraId="68488115"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Ilość podań dotyczących remontów od lokatorów i zarządcy</w:t>
            </w:r>
          </w:p>
        </w:tc>
        <w:tc>
          <w:tcPr>
            <w:tcW w:w="850" w:type="dxa"/>
            <w:vAlign w:val="center"/>
          </w:tcPr>
          <w:p w14:paraId="408CFFC2"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9</w:t>
            </w:r>
          </w:p>
        </w:tc>
      </w:tr>
      <w:tr w:rsidR="00502C3D" w:rsidRPr="00502C3D" w14:paraId="3CF4D377" w14:textId="77777777" w:rsidTr="00502C3D">
        <w:trPr>
          <w:trHeight w:val="701"/>
        </w:trPr>
        <w:tc>
          <w:tcPr>
            <w:tcW w:w="8359" w:type="dxa"/>
            <w:vAlign w:val="center"/>
          </w:tcPr>
          <w:p w14:paraId="3C471198"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Podania w sprawie przywrócenia tytułu prawnego do lokalu mieszkalnego</w:t>
            </w:r>
          </w:p>
        </w:tc>
        <w:tc>
          <w:tcPr>
            <w:tcW w:w="850" w:type="dxa"/>
            <w:vAlign w:val="center"/>
          </w:tcPr>
          <w:p w14:paraId="0D7AD973" w14:textId="77777777" w:rsidR="00502C3D" w:rsidRPr="00502C3D" w:rsidRDefault="00502C3D" w:rsidP="0097034A">
            <w:pPr>
              <w:spacing w:line="240" w:lineRule="auto"/>
              <w:jc w:val="center"/>
              <w:rPr>
                <w:rFonts w:ascii="Century Gothic" w:hAnsi="Century Gothic"/>
                <w:bCs/>
                <w:sz w:val="20"/>
                <w:szCs w:val="20"/>
              </w:rPr>
            </w:pPr>
            <w:r w:rsidRPr="00502C3D">
              <w:rPr>
                <w:rFonts w:ascii="Century Gothic" w:hAnsi="Century Gothic"/>
                <w:bCs/>
                <w:sz w:val="20"/>
                <w:szCs w:val="20"/>
              </w:rPr>
              <w:t>2</w:t>
            </w:r>
          </w:p>
        </w:tc>
      </w:tr>
      <w:tr w:rsidR="00502C3D" w:rsidRPr="00502C3D" w14:paraId="0A3B98B8" w14:textId="77777777" w:rsidTr="00502C3D">
        <w:trPr>
          <w:trHeight w:val="435"/>
        </w:trPr>
        <w:tc>
          <w:tcPr>
            <w:tcW w:w="9209" w:type="dxa"/>
            <w:gridSpan w:val="2"/>
            <w:vAlign w:val="center"/>
          </w:tcPr>
          <w:p w14:paraId="17614909"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b/>
                <w:sz w:val="20"/>
                <w:szCs w:val="20"/>
              </w:rPr>
              <w:t>Realizacja zadań z zakresu energetyki</w:t>
            </w:r>
          </w:p>
        </w:tc>
      </w:tr>
      <w:tr w:rsidR="00502C3D" w:rsidRPr="00502C3D" w14:paraId="614976AB" w14:textId="77777777" w:rsidTr="00502C3D">
        <w:trPr>
          <w:trHeight w:val="435"/>
        </w:trPr>
        <w:tc>
          <w:tcPr>
            <w:tcW w:w="9209" w:type="dxa"/>
            <w:gridSpan w:val="2"/>
            <w:vAlign w:val="center"/>
          </w:tcPr>
          <w:p w14:paraId="2B5E7208" w14:textId="77777777" w:rsidR="00502C3D" w:rsidRPr="00502C3D" w:rsidRDefault="00502C3D" w:rsidP="0097034A">
            <w:pPr>
              <w:tabs>
                <w:tab w:val="left" w:pos="9243"/>
              </w:tabs>
              <w:spacing w:line="240" w:lineRule="auto"/>
              <w:rPr>
                <w:rFonts w:ascii="Century Gothic" w:hAnsi="Century Gothic"/>
                <w:bCs/>
                <w:sz w:val="20"/>
                <w:szCs w:val="20"/>
              </w:rPr>
            </w:pPr>
            <w:r w:rsidRPr="00502C3D">
              <w:rPr>
                <w:rFonts w:ascii="Century Gothic" w:hAnsi="Century Gothic"/>
                <w:bCs/>
                <w:sz w:val="20"/>
                <w:szCs w:val="20"/>
              </w:rPr>
              <w:lastRenderedPageBreak/>
              <w:t xml:space="preserve">Modernizacja oświetlenia w Parku Miejskim. Dokonano wymiany 104 szt. źródeł światła na energooszczędne żarówki typu LED . </w:t>
            </w:r>
          </w:p>
        </w:tc>
      </w:tr>
      <w:tr w:rsidR="00502C3D" w:rsidRPr="00502C3D" w14:paraId="5A6861F2" w14:textId="77777777" w:rsidTr="00502C3D">
        <w:trPr>
          <w:trHeight w:val="435"/>
        </w:trPr>
        <w:tc>
          <w:tcPr>
            <w:tcW w:w="9209" w:type="dxa"/>
            <w:gridSpan w:val="2"/>
            <w:vAlign w:val="center"/>
          </w:tcPr>
          <w:p w14:paraId="5A5A6F30" w14:textId="77777777" w:rsidR="00502C3D" w:rsidRPr="00502C3D" w:rsidRDefault="00502C3D" w:rsidP="0097034A">
            <w:pPr>
              <w:tabs>
                <w:tab w:val="left" w:pos="9243"/>
              </w:tabs>
              <w:spacing w:line="240" w:lineRule="auto"/>
              <w:rPr>
                <w:rFonts w:ascii="Century Gothic" w:hAnsi="Century Gothic"/>
                <w:bCs/>
                <w:sz w:val="20"/>
                <w:szCs w:val="20"/>
              </w:rPr>
            </w:pPr>
            <w:r w:rsidRPr="00502C3D">
              <w:rPr>
                <w:rFonts w:ascii="Century Gothic" w:hAnsi="Century Gothic"/>
                <w:bCs/>
                <w:sz w:val="20"/>
                <w:szCs w:val="20"/>
              </w:rPr>
              <w:t xml:space="preserve">Odbudowano stanowisko słupowe przy skrzyżowaniu ul. Łojewskiego </w:t>
            </w:r>
            <w:r w:rsidRPr="00502C3D">
              <w:rPr>
                <w:rFonts w:ascii="Century Gothic" w:hAnsi="Century Gothic"/>
                <w:bCs/>
                <w:sz w:val="20"/>
                <w:szCs w:val="20"/>
              </w:rPr>
              <w:br/>
              <w:t>z Witwickiego</w:t>
            </w:r>
          </w:p>
        </w:tc>
      </w:tr>
      <w:tr w:rsidR="00502C3D" w:rsidRPr="00502C3D" w14:paraId="34D44243" w14:textId="77777777" w:rsidTr="00502C3D">
        <w:trPr>
          <w:trHeight w:val="435"/>
        </w:trPr>
        <w:tc>
          <w:tcPr>
            <w:tcW w:w="9209" w:type="dxa"/>
            <w:gridSpan w:val="2"/>
            <w:vAlign w:val="center"/>
          </w:tcPr>
          <w:p w14:paraId="71827520" w14:textId="77777777" w:rsidR="00502C3D" w:rsidRPr="00502C3D" w:rsidRDefault="00502C3D" w:rsidP="0097034A">
            <w:pPr>
              <w:tabs>
                <w:tab w:val="left" w:pos="9243"/>
              </w:tabs>
              <w:spacing w:line="240" w:lineRule="auto"/>
              <w:rPr>
                <w:rFonts w:ascii="Century Gothic" w:hAnsi="Century Gothic"/>
                <w:bCs/>
                <w:sz w:val="20"/>
                <w:szCs w:val="20"/>
              </w:rPr>
            </w:pPr>
            <w:r w:rsidRPr="00502C3D">
              <w:rPr>
                <w:rFonts w:ascii="Century Gothic" w:hAnsi="Century Gothic"/>
                <w:sz w:val="20"/>
                <w:szCs w:val="20"/>
              </w:rPr>
              <w:t>Naprawa oświetlenia przy ul. Gen. Maczka</w:t>
            </w:r>
          </w:p>
        </w:tc>
      </w:tr>
      <w:tr w:rsidR="00502C3D" w:rsidRPr="00502C3D" w14:paraId="46A6D07C" w14:textId="77777777" w:rsidTr="00502C3D">
        <w:trPr>
          <w:trHeight w:val="435"/>
        </w:trPr>
        <w:tc>
          <w:tcPr>
            <w:tcW w:w="9209" w:type="dxa"/>
            <w:gridSpan w:val="2"/>
            <w:vAlign w:val="center"/>
          </w:tcPr>
          <w:p w14:paraId="4DFEE512"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Naprawa sygnalizacji świetlnej przy ul. Studzieniec</w:t>
            </w:r>
          </w:p>
        </w:tc>
      </w:tr>
      <w:tr w:rsidR="00502C3D" w:rsidRPr="00502C3D" w14:paraId="71125527" w14:textId="77777777" w:rsidTr="00502C3D">
        <w:trPr>
          <w:trHeight w:val="435"/>
        </w:trPr>
        <w:tc>
          <w:tcPr>
            <w:tcW w:w="9209" w:type="dxa"/>
            <w:gridSpan w:val="2"/>
            <w:vAlign w:val="center"/>
          </w:tcPr>
          <w:p w14:paraId="089902F0"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Naprawy oświetlenia przy ul. Targowej, Handlowej, Dobrskiej, Spółdzielczej, OKM</w:t>
            </w:r>
          </w:p>
        </w:tc>
      </w:tr>
      <w:tr w:rsidR="00502C3D" w:rsidRPr="00502C3D" w14:paraId="2F9A08D2" w14:textId="77777777" w:rsidTr="00502C3D">
        <w:trPr>
          <w:trHeight w:val="70"/>
        </w:trPr>
        <w:tc>
          <w:tcPr>
            <w:tcW w:w="8359" w:type="dxa"/>
            <w:vAlign w:val="center"/>
          </w:tcPr>
          <w:p w14:paraId="67599A33"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sz w:val="20"/>
                <w:szCs w:val="20"/>
              </w:rPr>
              <w:t>Pozostałe pojedyncze zgłoszenia i naprawy dotyczące awarii oświetlenia ulicznego</w:t>
            </w:r>
          </w:p>
        </w:tc>
        <w:tc>
          <w:tcPr>
            <w:tcW w:w="850" w:type="dxa"/>
            <w:vAlign w:val="center"/>
          </w:tcPr>
          <w:p w14:paraId="737D790E" w14:textId="77777777" w:rsidR="00502C3D" w:rsidRPr="00502C3D" w:rsidRDefault="00502C3D" w:rsidP="0097034A">
            <w:pPr>
              <w:tabs>
                <w:tab w:val="left" w:pos="9243"/>
              </w:tabs>
              <w:spacing w:line="240" w:lineRule="auto"/>
              <w:jc w:val="center"/>
              <w:rPr>
                <w:rFonts w:ascii="Century Gothic" w:hAnsi="Century Gothic"/>
                <w:sz w:val="20"/>
                <w:szCs w:val="20"/>
              </w:rPr>
            </w:pPr>
            <w:r w:rsidRPr="00502C3D">
              <w:rPr>
                <w:rFonts w:ascii="Century Gothic" w:hAnsi="Century Gothic"/>
                <w:sz w:val="20"/>
                <w:szCs w:val="20"/>
              </w:rPr>
              <w:t>30</w:t>
            </w:r>
          </w:p>
        </w:tc>
      </w:tr>
      <w:tr w:rsidR="00502C3D" w:rsidRPr="00502C3D" w14:paraId="1B7DF4B3" w14:textId="77777777" w:rsidTr="00502C3D">
        <w:trPr>
          <w:trHeight w:val="427"/>
        </w:trPr>
        <w:tc>
          <w:tcPr>
            <w:tcW w:w="9209" w:type="dxa"/>
            <w:gridSpan w:val="2"/>
            <w:tcBorders>
              <w:bottom w:val="single" w:sz="4" w:space="0" w:color="auto"/>
            </w:tcBorders>
            <w:vAlign w:val="center"/>
          </w:tcPr>
          <w:p w14:paraId="43512825" w14:textId="77777777" w:rsidR="00502C3D" w:rsidRPr="00502C3D" w:rsidRDefault="00502C3D" w:rsidP="0097034A">
            <w:pPr>
              <w:tabs>
                <w:tab w:val="left" w:pos="9243"/>
              </w:tabs>
              <w:spacing w:line="240" w:lineRule="auto"/>
              <w:rPr>
                <w:rFonts w:ascii="Century Gothic" w:hAnsi="Century Gothic"/>
                <w:sz w:val="20"/>
                <w:szCs w:val="20"/>
              </w:rPr>
            </w:pPr>
            <w:r w:rsidRPr="00502C3D">
              <w:rPr>
                <w:rFonts w:ascii="Century Gothic" w:hAnsi="Century Gothic"/>
                <w:b/>
                <w:sz w:val="20"/>
                <w:szCs w:val="20"/>
              </w:rPr>
              <w:t>Realizacja zadań z zakresu ochrony środowiska</w:t>
            </w:r>
          </w:p>
        </w:tc>
      </w:tr>
      <w:tr w:rsidR="00502C3D" w:rsidRPr="00502C3D" w14:paraId="79DE2214" w14:textId="77777777" w:rsidTr="00502C3D">
        <w:trPr>
          <w:trHeight w:val="322"/>
        </w:trPr>
        <w:tc>
          <w:tcPr>
            <w:tcW w:w="8359" w:type="dxa"/>
            <w:tcBorders>
              <w:top w:val="single" w:sz="4" w:space="0" w:color="auto"/>
              <w:right w:val="single" w:sz="4" w:space="0" w:color="auto"/>
            </w:tcBorders>
            <w:vAlign w:val="center"/>
          </w:tcPr>
          <w:p w14:paraId="4A214806" w14:textId="77777777" w:rsidR="00502C3D" w:rsidRPr="00502C3D" w:rsidRDefault="00502C3D" w:rsidP="0097034A">
            <w:pPr>
              <w:tabs>
                <w:tab w:val="left" w:pos="9243"/>
              </w:tabs>
              <w:rPr>
                <w:rFonts w:ascii="Century Gothic" w:hAnsi="Century Gothic"/>
                <w:sz w:val="20"/>
                <w:szCs w:val="20"/>
              </w:rPr>
            </w:pPr>
            <w:r w:rsidRPr="00502C3D">
              <w:rPr>
                <w:rFonts w:ascii="Century Gothic" w:hAnsi="Century Gothic"/>
                <w:sz w:val="20"/>
                <w:szCs w:val="20"/>
              </w:rPr>
              <w:t xml:space="preserve">Wnioski na dofinansowanie wyrobów zawierających azbest </w:t>
            </w:r>
          </w:p>
        </w:tc>
        <w:tc>
          <w:tcPr>
            <w:tcW w:w="850" w:type="dxa"/>
            <w:tcBorders>
              <w:top w:val="single" w:sz="4" w:space="0" w:color="auto"/>
              <w:left w:val="single" w:sz="4" w:space="0" w:color="auto"/>
              <w:right w:val="single" w:sz="4" w:space="0" w:color="auto"/>
            </w:tcBorders>
            <w:vAlign w:val="center"/>
          </w:tcPr>
          <w:p w14:paraId="79D4F594" w14:textId="77777777" w:rsidR="00502C3D" w:rsidRPr="00502C3D" w:rsidRDefault="00502C3D" w:rsidP="0097034A">
            <w:pPr>
              <w:tabs>
                <w:tab w:val="left" w:pos="9243"/>
              </w:tabs>
              <w:spacing w:line="240" w:lineRule="auto"/>
              <w:jc w:val="center"/>
              <w:rPr>
                <w:rFonts w:ascii="Century Gothic" w:hAnsi="Century Gothic"/>
                <w:sz w:val="20"/>
                <w:szCs w:val="20"/>
              </w:rPr>
            </w:pPr>
            <w:r w:rsidRPr="00502C3D">
              <w:rPr>
                <w:rFonts w:ascii="Century Gothic" w:hAnsi="Century Gothic"/>
                <w:sz w:val="20"/>
                <w:szCs w:val="20"/>
              </w:rPr>
              <w:t>6</w:t>
            </w:r>
          </w:p>
        </w:tc>
      </w:tr>
    </w:tbl>
    <w:p w14:paraId="38E7AD43" w14:textId="5BBCED08" w:rsidR="00DD7BF0" w:rsidRPr="00652895" w:rsidRDefault="00DD7BF0" w:rsidP="005347CC">
      <w:pPr>
        <w:pStyle w:val="Nagwek3"/>
        <w:jc w:val="left"/>
        <w:rPr>
          <w:rFonts w:ascii="Century Gothic" w:hAnsi="Century Gothic" w:cs="Times New Roman"/>
          <w:b/>
          <w:bCs/>
          <w:color w:val="auto"/>
          <w:sz w:val="20"/>
          <w:szCs w:val="20"/>
        </w:rPr>
      </w:pPr>
    </w:p>
    <w:p w14:paraId="45EB236D" w14:textId="15E06FF9" w:rsidR="00DD7BF0" w:rsidRPr="00915B8A" w:rsidRDefault="00915B8A" w:rsidP="005347CC">
      <w:pPr>
        <w:tabs>
          <w:tab w:val="left" w:pos="8518"/>
        </w:tabs>
        <w:jc w:val="left"/>
        <w:rPr>
          <w:rFonts w:ascii="Century Gothic" w:hAnsi="Century Gothic"/>
          <w:b/>
          <w:bCs/>
          <w:sz w:val="20"/>
          <w:szCs w:val="20"/>
        </w:rPr>
      </w:pPr>
      <w:r w:rsidRPr="00915B8A">
        <w:rPr>
          <w:rFonts w:ascii="Century Gothic" w:hAnsi="Century Gothic"/>
          <w:b/>
          <w:bCs/>
          <w:sz w:val="20"/>
          <w:szCs w:val="20"/>
        </w:rPr>
        <w:t>Sławomir Kowalewski Burmistrz Miasta Mława</w:t>
      </w:r>
    </w:p>
    <w:p w14:paraId="6EFD9B85" w14:textId="247C611C" w:rsidR="00F54B1B" w:rsidRPr="005347CC" w:rsidRDefault="00915B8A" w:rsidP="005347CC">
      <w:pPr>
        <w:pStyle w:val="Nagwek2"/>
        <w:ind w:firstLine="708"/>
        <w:jc w:val="left"/>
        <w:rPr>
          <w:rFonts w:ascii="Century Gothic" w:hAnsi="Century Gothic"/>
          <w:b w:val="0"/>
          <w:bCs/>
          <w:sz w:val="20"/>
          <w:szCs w:val="20"/>
        </w:rPr>
      </w:pPr>
      <w:r w:rsidRPr="00915B8A">
        <w:rPr>
          <w:rFonts w:ascii="Century Gothic" w:hAnsi="Century Gothic"/>
          <w:b w:val="0"/>
          <w:bCs/>
          <w:sz w:val="20"/>
          <w:szCs w:val="20"/>
        </w:rPr>
        <w:t>bazując na prezentacji, poinformował o planach</w:t>
      </w:r>
      <w:r w:rsidR="00AD163C">
        <w:rPr>
          <w:rFonts w:ascii="Century Gothic" w:hAnsi="Century Gothic"/>
          <w:b w:val="0"/>
          <w:bCs/>
          <w:sz w:val="20"/>
          <w:szCs w:val="20"/>
        </w:rPr>
        <w:t xml:space="preserve"> inwestycyjnych</w:t>
      </w:r>
      <w:r w:rsidRPr="00915B8A">
        <w:rPr>
          <w:rFonts w:ascii="Century Gothic" w:hAnsi="Century Gothic"/>
          <w:b w:val="0"/>
          <w:bCs/>
          <w:sz w:val="20"/>
          <w:szCs w:val="20"/>
        </w:rPr>
        <w:t xml:space="preserve">, które </w:t>
      </w:r>
      <w:r w:rsidR="00AD163C">
        <w:rPr>
          <w:rFonts w:ascii="Century Gothic" w:hAnsi="Century Gothic"/>
          <w:b w:val="0"/>
          <w:bCs/>
          <w:sz w:val="20"/>
          <w:szCs w:val="20"/>
        </w:rPr>
        <w:t xml:space="preserve">wiążą się </w:t>
      </w:r>
      <w:r w:rsidR="00AD163C">
        <w:rPr>
          <w:rFonts w:ascii="Century Gothic" w:hAnsi="Century Gothic"/>
          <w:b w:val="0"/>
          <w:bCs/>
          <w:sz w:val="20"/>
          <w:szCs w:val="20"/>
        </w:rPr>
        <w:br/>
        <w:t xml:space="preserve">z </w:t>
      </w:r>
      <w:r w:rsidRPr="00915B8A">
        <w:rPr>
          <w:rFonts w:ascii="Century Gothic" w:hAnsi="Century Gothic"/>
          <w:b w:val="0"/>
          <w:bCs/>
          <w:sz w:val="20"/>
          <w:szCs w:val="20"/>
        </w:rPr>
        <w:t>zamian</w:t>
      </w:r>
      <w:r w:rsidR="00AD163C">
        <w:rPr>
          <w:rFonts w:ascii="Century Gothic" w:hAnsi="Century Gothic"/>
          <w:b w:val="0"/>
          <w:bCs/>
          <w:sz w:val="20"/>
          <w:szCs w:val="20"/>
        </w:rPr>
        <w:t>ą pomiędzy</w:t>
      </w:r>
      <w:r>
        <w:rPr>
          <w:rFonts w:ascii="Century Gothic" w:hAnsi="Century Gothic"/>
          <w:b w:val="0"/>
          <w:bCs/>
          <w:sz w:val="20"/>
          <w:szCs w:val="20"/>
        </w:rPr>
        <w:t xml:space="preserve"> Spółk</w:t>
      </w:r>
      <w:r w:rsidR="00AD163C">
        <w:rPr>
          <w:rFonts w:ascii="Century Gothic" w:hAnsi="Century Gothic"/>
          <w:b w:val="0"/>
          <w:bCs/>
          <w:sz w:val="20"/>
          <w:szCs w:val="20"/>
        </w:rPr>
        <w:t>ą</w:t>
      </w:r>
      <w:r>
        <w:rPr>
          <w:rFonts w:ascii="Century Gothic" w:hAnsi="Century Gothic"/>
          <w:b w:val="0"/>
          <w:bCs/>
          <w:sz w:val="20"/>
          <w:szCs w:val="20"/>
        </w:rPr>
        <w:t xml:space="preserve"> TBS</w:t>
      </w:r>
      <w:r w:rsidR="00AD163C">
        <w:rPr>
          <w:rFonts w:ascii="Century Gothic" w:hAnsi="Century Gothic"/>
          <w:b w:val="0"/>
          <w:bCs/>
          <w:sz w:val="20"/>
          <w:szCs w:val="20"/>
        </w:rPr>
        <w:t>, a</w:t>
      </w:r>
      <w:r w:rsidRPr="00915B8A">
        <w:rPr>
          <w:rFonts w:ascii="Century Gothic" w:hAnsi="Century Gothic"/>
          <w:b w:val="0"/>
          <w:bCs/>
          <w:sz w:val="20"/>
          <w:szCs w:val="20"/>
        </w:rPr>
        <w:t xml:space="preserve"> Panem</w:t>
      </w:r>
      <w:r>
        <w:rPr>
          <w:rFonts w:ascii="Century Gothic" w:hAnsi="Century Gothic"/>
          <w:b w:val="0"/>
          <w:bCs/>
          <w:sz w:val="20"/>
          <w:szCs w:val="20"/>
        </w:rPr>
        <w:t xml:space="preserve"> </w:t>
      </w:r>
      <w:proofErr w:type="spellStart"/>
      <w:r w:rsidRPr="00915B8A">
        <w:rPr>
          <w:rFonts w:ascii="Century Gothic" w:hAnsi="Century Gothic"/>
          <w:b w:val="0"/>
          <w:bCs/>
          <w:sz w:val="20"/>
          <w:szCs w:val="20"/>
        </w:rPr>
        <w:t>Nieznańskim</w:t>
      </w:r>
      <w:proofErr w:type="spellEnd"/>
      <w:r w:rsidRPr="00915B8A">
        <w:rPr>
          <w:rFonts w:ascii="Century Gothic" w:hAnsi="Century Gothic"/>
          <w:b w:val="0"/>
          <w:bCs/>
          <w:sz w:val="20"/>
          <w:szCs w:val="20"/>
        </w:rPr>
        <w:t xml:space="preserve"> </w:t>
      </w:r>
      <w:r>
        <w:rPr>
          <w:rFonts w:ascii="Century Gothic" w:hAnsi="Century Gothic"/>
          <w:b w:val="0"/>
          <w:bCs/>
          <w:sz w:val="20"/>
          <w:szCs w:val="20"/>
        </w:rPr>
        <w:t>–</w:t>
      </w:r>
      <w:r w:rsidRPr="00915B8A">
        <w:rPr>
          <w:rFonts w:ascii="Century Gothic" w:hAnsi="Century Gothic"/>
          <w:b w:val="0"/>
          <w:bCs/>
          <w:sz w:val="20"/>
          <w:szCs w:val="20"/>
        </w:rPr>
        <w:t xml:space="preserve"> </w:t>
      </w:r>
      <w:r>
        <w:rPr>
          <w:rFonts w:ascii="Century Gothic" w:hAnsi="Century Gothic"/>
          <w:b w:val="0"/>
          <w:bCs/>
          <w:sz w:val="20"/>
          <w:szCs w:val="20"/>
        </w:rPr>
        <w:t xml:space="preserve">właścicielem </w:t>
      </w:r>
      <w:r w:rsidRPr="00915B8A">
        <w:rPr>
          <w:rFonts w:ascii="Century Gothic" w:hAnsi="Century Gothic"/>
          <w:b w:val="0"/>
          <w:bCs/>
          <w:sz w:val="20"/>
          <w:szCs w:val="20"/>
        </w:rPr>
        <w:t>Zakład</w:t>
      </w:r>
      <w:r>
        <w:rPr>
          <w:rFonts w:ascii="Century Gothic" w:hAnsi="Century Gothic"/>
          <w:b w:val="0"/>
          <w:bCs/>
          <w:sz w:val="20"/>
          <w:szCs w:val="20"/>
        </w:rPr>
        <w:t>u</w:t>
      </w:r>
      <w:r w:rsidRPr="00915B8A">
        <w:rPr>
          <w:rFonts w:ascii="Century Gothic" w:hAnsi="Century Gothic"/>
          <w:b w:val="0"/>
          <w:bCs/>
          <w:sz w:val="20"/>
          <w:szCs w:val="20"/>
        </w:rPr>
        <w:t xml:space="preserve"> Pogrzebow</w:t>
      </w:r>
      <w:r>
        <w:rPr>
          <w:rFonts w:ascii="Century Gothic" w:hAnsi="Century Gothic"/>
          <w:b w:val="0"/>
          <w:bCs/>
          <w:sz w:val="20"/>
          <w:szCs w:val="20"/>
        </w:rPr>
        <w:t>ego,</w:t>
      </w:r>
      <w:r w:rsidR="00AD163C">
        <w:rPr>
          <w:rFonts w:ascii="Century Gothic" w:hAnsi="Century Gothic"/>
          <w:b w:val="0"/>
          <w:bCs/>
          <w:sz w:val="20"/>
          <w:szCs w:val="20"/>
        </w:rPr>
        <w:t xml:space="preserve"> na</w:t>
      </w:r>
      <w:r>
        <w:rPr>
          <w:rFonts w:ascii="Century Gothic" w:hAnsi="Century Gothic"/>
          <w:b w:val="0"/>
          <w:bCs/>
          <w:sz w:val="20"/>
          <w:szCs w:val="20"/>
        </w:rPr>
        <w:t xml:space="preserve"> nieruchomoś</w:t>
      </w:r>
      <w:r w:rsidR="00AD163C">
        <w:rPr>
          <w:rFonts w:ascii="Century Gothic" w:hAnsi="Century Gothic"/>
          <w:b w:val="0"/>
          <w:bCs/>
          <w:sz w:val="20"/>
          <w:szCs w:val="20"/>
        </w:rPr>
        <w:t>ć</w:t>
      </w:r>
      <w:r w:rsidR="00E164D3">
        <w:rPr>
          <w:rFonts w:ascii="Century Gothic" w:hAnsi="Century Gothic"/>
          <w:b w:val="0"/>
          <w:bCs/>
          <w:sz w:val="20"/>
          <w:szCs w:val="20"/>
        </w:rPr>
        <w:t>,</w:t>
      </w:r>
      <w:r>
        <w:rPr>
          <w:rFonts w:ascii="Century Gothic" w:hAnsi="Century Gothic"/>
          <w:b w:val="0"/>
          <w:bCs/>
          <w:sz w:val="20"/>
          <w:szCs w:val="20"/>
        </w:rPr>
        <w:t xml:space="preserve"> która znajduje się za zakładem p. </w:t>
      </w:r>
      <w:proofErr w:type="spellStart"/>
      <w:r>
        <w:rPr>
          <w:rFonts w:ascii="Century Gothic" w:hAnsi="Century Gothic"/>
          <w:b w:val="0"/>
          <w:bCs/>
          <w:sz w:val="20"/>
          <w:szCs w:val="20"/>
        </w:rPr>
        <w:t>Nieznańskiego</w:t>
      </w:r>
      <w:proofErr w:type="spellEnd"/>
      <w:r>
        <w:rPr>
          <w:rFonts w:ascii="Century Gothic" w:hAnsi="Century Gothic"/>
          <w:b w:val="0"/>
          <w:bCs/>
          <w:sz w:val="20"/>
          <w:szCs w:val="20"/>
        </w:rPr>
        <w:t>. Zamiana ma na celu, pozyskanie terenu</w:t>
      </w:r>
      <w:r w:rsidR="00AD163C">
        <w:rPr>
          <w:rFonts w:ascii="Century Gothic" w:hAnsi="Century Gothic"/>
          <w:b w:val="0"/>
          <w:bCs/>
          <w:sz w:val="20"/>
          <w:szCs w:val="20"/>
        </w:rPr>
        <w:t xml:space="preserve"> </w:t>
      </w:r>
      <w:r w:rsidR="003D3114">
        <w:rPr>
          <w:rFonts w:ascii="Century Gothic" w:hAnsi="Century Gothic"/>
          <w:b w:val="0"/>
          <w:bCs/>
          <w:sz w:val="20"/>
          <w:szCs w:val="20"/>
        </w:rPr>
        <w:t>na którym będzie możliwe wybudowanie budynku z ilością 60 mieszkań</w:t>
      </w:r>
      <w:r w:rsidR="005C2AE6">
        <w:rPr>
          <w:rFonts w:ascii="Century Gothic" w:hAnsi="Century Gothic"/>
          <w:b w:val="0"/>
          <w:bCs/>
          <w:sz w:val="20"/>
          <w:szCs w:val="20"/>
        </w:rPr>
        <w:t xml:space="preserve"> (budynek 5 kondygnacji), które trafią do gminnego zasobu mieszkaniowego</w:t>
      </w:r>
      <w:r w:rsidR="00AD163C">
        <w:rPr>
          <w:rFonts w:ascii="Century Gothic" w:hAnsi="Century Gothic"/>
          <w:b w:val="0"/>
          <w:bCs/>
          <w:sz w:val="20"/>
          <w:szCs w:val="20"/>
        </w:rPr>
        <w:t xml:space="preserve">. </w:t>
      </w:r>
      <w:r w:rsidR="005C2AE6">
        <w:rPr>
          <w:rFonts w:ascii="Century Gothic" w:hAnsi="Century Gothic"/>
          <w:b w:val="0"/>
          <w:bCs/>
          <w:sz w:val="20"/>
          <w:szCs w:val="20"/>
        </w:rPr>
        <w:br/>
      </w:r>
      <w:r w:rsidR="00AD163C">
        <w:rPr>
          <w:rFonts w:ascii="Century Gothic" w:hAnsi="Century Gothic"/>
          <w:b w:val="0"/>
          <w:bCs/>
          <w:sz w:val="20"/>
          <w:szCs w:val="20"/>
        </w:rPr>
        <w:t xml:space="preserve">Pan </w:t>
      </w:r>
      <w:proofErr w:type="spellStart"/>
      <w:r w:rsidR="00AD163C">
        <w:rPr>
          <w:rFonts w:ascii="Century Gothic" w:hAnsi="Century Gothic"/>
          <w:b w:val="0"/>
          <w:bCs/>
          <w:sz w:val="20"/>
          <w:szCs w:val="20"/>
        </w:rPr>
        <w:t>Nieznański</w:t>
      </w:r>
      <w:proofErr w:type="spellEnd"/>
      <w:r w:rsidR="00AD163C">
        <w:rPr>
          <w:rFonts w:ascii="Century Gothic" w:hAnsi="Century Gothic"/>
          <w:b w:val="0"/>
          <w:bCs/>
          <w:sz w:val="20"/>
          <w:szCs w:val="20"/>
        </w:rPr>
        <w:t xml:space="preserve"> w wyniku pozyskania terenu nie planuje rozbudowy zakładu, ani budowy krematorium. </w:t>
      </w:r>
      <w:r w:rsidR="005A0046">
        <w:rPr>
          <w:rFonts w:ascii="Century Gothic" w:hAnsi="Century Gothic"/>
          <w:b w:val="0"/>
          <w:bCs/>
          <w:sz w:val="20"/>
          <w:szCs w:val="20"/>
        </w:rPr>
        <w:t>Burmistrz Miasta poinformował, że wydane są już warunki zabudowy, jest opinia konserwatora zabytków</w:t>
      </w:r>
      <w:r w:rsidR="005C2AE6">
        <w:rPr>
          <w:rFonts w:ascii="Century Gothic" w:hAnsi="Century Gothic"/>
          <w:b w:val="0"/>
          <w:bCs/>
          <w:sz w:val="20"/>
          <w:szCs w:val="20"/>
        </w:rPr>
        <w:t xml:space="preserve">. Jesienią br. zostanie złożony wniosek, aby pozyskać dofinansowanie na tę inwestycję. </w:t>
      </w:r>
    </w:p>
    <w:p w14:paraId="70EC1CCE" w14:textId="77777777" w:rsidR="00F54B1B" w:rsidRPr="00E564BB" w:rsidRDefault="00F54B1B" w:rsidP="005347CC">
      <w:pPr>
        <w:tabs>
          <w:tab w:val="left" w:pos="8518"/>
        </w:tabs>
        <w:jc w:val="left"/>
        <w:rPr>
          <w:rFonts w:ascii="Century Gothic" w:hAnsi="Century Gothic" w:cstheme="majorHAnsi"/>
          <w:b/>
          <w:bCs/>
          <w:sz w:val="20"/>
          <w:szCs w:val="20"/>
        </w:rPr>
      </w:pPr>
      <w:r w:rsidRPr="00E564BB">
        <w:rPr>
          <w:rFonts w:ascii="Century Gothic" w:hAnsi="Century Gothic" w:cstheme="majorHAnsi"/>
          <w:b/>
          <w:bCs/>
          <w:sz w:val="20"/>
          <w:szCs w:val="20"/>
        </w:rPr>
        <w:t>Sławomir Kowalewski Burmistrz Miasta Mława</w:t>
      </w:r>
    </w:p>
    <w:p w14:paraId="0589D069" w14:textId="2A30FF48" w:rsidR="00F54B1B" w:rsidRPr="00E564BB" w:rsidRDefault="00F54B1B" w:rsidP="005347CC">
      <w:pPr>
        <w:jc w:val="left"/>
        <w:rPr>
          <w:rFonts w:ascii="Century Gothic" w:hAnsi="Century Gothic" w:cstheme="majorHAnsi"/>
          <w:sz w:val="20"/>
          <w:szCs w:val="20"/>
          <w:lang w:eastAsia="pl-PL"/>
        </w:rPr>
      </w:pPr>
      <w:r w:rsidRPr="00E564BB">
        <w:rPr>
          <w:rFonts w:ascii="Century Gothic" w:hAnsi="Century Gothic" w:cstheme="majorHAnsi"/>
          <w:sz w:val="20"/>
          <w:szCs w:val="20"/>
          <w:lang w:eastAsia="pl-PL"/>
        </w:rPr>
        <w:tab/>
        <w:t xml:space="preserve">przedstawił informacje dotyczące samochodu służbowego zakupionego na potrzeby Urzędu Miasta. Zestawienie zawiera </w:t>
      </w:r>
      <w:r w:rsidR="00E564BB" w:rsidRPr="00E564BB">
        <w:rPr>
          <w:rFonts w:ascii="Century Gothic" w:hAnsi="Century Gothic" w:cstheme="majorHAnsi"/>
          <w:sz w:val="20"/>
          <w:szCs w:val="20"/>
          <w:lang w:eastAsia="pl-PL"/>
        </w:rPr>
        <w:t xml:space="preserve">sytuację w innych gminach z wyszczególnieniem marki, ceny, rocznika pojazdu zakupionego na potrzeby gmin. </w:t>
      </w:r>
    </w:p>
    <w:p w14:paraId="1724F760" w14:textId="3CB80BC7" w:rsidR="00E0290D" w:rsidRDefault="00E0290D" w:rsidP="005347CC">
      <w:pPr>
        <w:tabs>
          <w:tab w:val="left" w:pos="8518"/>
        </w:tabs>
        <w:jc w:val="left"/>
        <w:rPr>
          <w:rFonts w:ascii="Century Gothic" w:hAnsi="Century Gothic" w:cstheme="majorHAnsi"/>
          <w:b/>
          <w:bCs/>
          <w:sz w:val="20"/>
          <w:szCs w:val="20"/>
        </w:rPr>
      </w:pPr>
      <w:r w:rsidRPr="00E564BB">
        <w:rPr>
          <w:rFonts w:ascii="Century Gothic" w:hAnsi="Century Gothic" w:cstheme="majorHAnsi"/>
          <w:b/>
          <w:bCs/>
          <w:sz w:val="20"/>
          <w:szCs w:val="20"/>
        </w:rPr>
        <w:t>Ad pkt 3</w:t>
      </w:r>
      <w:r>
        <w:rPr>
          <w:rFonts w:ascii="Century Gothic" w:hAnsi="Century Gothic" w:cstheme="majorHAnsi"/>
          <w:b/>
          <w:bCs/>
          <w:sz w:val="20"/>
          <w:szCs w:val="20"/>
        </w:rPr>
        <w:t>6</w:t>
      </w:r>
    </w:p>
    <w:p w14:paraId="1C2C8176" w14:textId="781DDC98" w:rsidR="0004426F" w:rsidRDefault="00E0290D" w:rsidP="005347CC">
      <w:pPr>
        <w:tabs>
          <w:tab w:val="left" w:pos="8518"/>
        </w:tabs>
        <w:jc w:val="left"/>
        <w:rPr>
          <w:rFonts w:ascii="Century Gothic" w:hAnsi="Century Gothic"/>
          <w:sz w:val="20"/>
          <w:szCs w:val="20"/>
        </w:rPr>
      </w:pPr>
      <w:r>
        <w:rPr>
          <w:rFonts w:ascii="Century Gothic" w:hAnsi="Century Gothic" w:cstheme="majorHAnsi"/>
          <w:b/>
          <w:bCs/>
          <w:sz w:val="20"/>
          <w:szCs w:val="20"/>
        </w:rPr>
        <w:t xml:space="preserve">Lech </w:t>
      </w:r>
      <w:proofErr w:type="spellStart"/>
      <w:r w:rsidRPr="00E164D3">
        <w:rPr>
          <w:rFonts w:ascii="Century Gothic" w:hAnsi="Century Gothic" w:cstheme="majorHAnsi"/>
          <w:b/>
          <w:bCs/>
          <w:sz w:val="20"/>
          <w:szCs w:val="20"/>
        </w:rPr>
        <w:t>Prejs</w:t>
      </w:r>
      <w:proofErr w:type="spellEnd"/>
      <w:r w:rsidRPr="00E164D3">
        <w:rPr>
          <w:rFonts w:ascii="Century Gothic" w:hAnsi="Century Gothic" w:cstheme="majorHAnsi"/>
          <w:b/>
          <w:bCs/>
          <w:sz w:val="20"/>
          <w:szCs w:val="20"/>
        </w:rPr>
        <w:t xml:space="preserve"> </w:t>
      </w:r>
      <w:r w:rsidRPr="00E164D3">
        <w:rPr>
          <w:rFonts w:ascii="Century Gothic" w:hAnsi="Century Gothic"/>
          <w:b/>
          <w:bCs/>
          <w:sz w:val="20"/>
          <w:szCs w:val="20"/>
        </w:rPr>
        <w:t>Przewodniczący Rady Miasta</w:t>
      </w:r>
      <w:r>
        <w:rPr>
          <w:rFonts w:ascii="Century Gothic" w:hAnsi="Century Gothic"/>
          <w:sz w:val="20"/>
          <w:szCs w:val="20"/>
        </w:rPr>
        <w:t xml:space="preserve"> </w:t>
      </w:r>
    </w:p>
    <w:p w14:paraId="219174AA" w14:textId="34BE44F9" w:rsidR="00643293" w:rsidRPr="005347CC" w:rsidRDefault="0004426F" w:rsidP="005347CC">
      <w:pPr>
        <w:tabs>
          <w:tab w:val="left" w:pos="8518"/>
        </w:tabs>
        <w:jc w:val="left"/>
        <w:rPr>
          <w:rFonts w:ascii="Century Gothic" w:hAnsi="Century Gothic"/>
          <w:sz w:val="20"/>
          <w:szCs w:val="20"/>
        </w:rPr>
      </w:pPr>
      <w:r>
        <w:rPr>
          <w:rFonts w:ascii="Century Gothic" w:hAnsi="Century Gothic"/>
          <w:sz w:val="20"/>
          <w:szCs w:val="20"/>
        </w:rPr>
        <w:t xml:space="preserve">          </w:t>
      </w:r>
      <w:r w:rsidR="00E0290D">
        <w:rPr>
          <w:rFonts w:ascii="Century Gothic" w:hAnsi="Century Gothic"/>
          <w:sz w:val="20"/>
          <w:szCs w:val="20"/>
        </w:rPr>
        <w:t xml:space="preserve">poinformował, że do Rady Miasta wpłynęło jedno pismo </w:t>
      </w:r>
      <w:r w:rsidR="00BB792A">
        <w:rPr>
          <w:rFonts w:ascii="Century Gothic" w:hAnsi="Century Gothic"/>
          <w:sz w:val="20"/>
          <w:szCs w:val="20"/>
        </w:rPr>
        <w:t>–</w:t>
      </w:r>
      <w:r w:rsidR="00E0290D">
        <w:rPr>
          <w:rFonts w:ascii="Century Gothic" w:hAnsi="Century Gothic"/>
          <w:sz w:val="20"/>
          <w:szCs w:val="20"/>
        </w:rPr>
        <w:t xml:space="preserve"> </w:t>
      </w:r>
      <w:r w:rsidR="00C9662F">
        <w:rPr>
          <w:rFonts w:ascii="Century Gothic" w:hAnsi="Century Gothic"/>
          <w:sz w:val="20"/>
          <w:szCs w:val="20"/>
        </w:rPr>
        <w:t xml:space="preserve">informacja na temat </w:t>
      </w:r>
      <w:r w:rsidR="00E0290D">
        <w:rPr>
          <w:rFonts w:ascii="Century Gothic" w:hAnsi="Century Gothic"/>
          <w:sz w:val="20"/>
          <w:szCs w:val="20"/>
        </w:rPr>
        <w:t>roz</w:t>
      </w:r>
      <w:r w:rsidR="00BB792A">
        <w:rPr>
          <w:rFonts w:ascii="Century Gothic" w:hAnsi="Century Gothic"/>
          <w:sz w:val="20"/>
          <w:szCs w:val="20"/>
        </w:rPr>
        <w:t>strzygnięci</w:t>
      </w:r>
      <w:r>
        <w:rPr>
          <w:rFonts w:ascii="Century Gothic" w:hAnsi="Century Gothic"/>
          <w:sz w:val="20"/>
          <w:szCs w:val="20"/>
        </w:rPr>
        <w:t>a</w:t>
      </w:r>
      <w:r w:rsidR="00BB792A">
        <w:rPr>
          <w:rFonts w:ascii="Century Gothic" w:hAnsi="Century Gothic"/>
          <w:sz w:val="20"/>
          <w:szCs w:val="20"/>
        </w:rPr>
        <w:t xml:space="preserve"> Nadzorcz</w:t>
      </w:r>
      <w:r>
        <w:rPr>
          <w:rFonts w:ascii="Century Gothic" w:hAnsi="Century Gothic"/>
          <w:sz w:val="20"/>
          <w:szCs w:val="20"/>
        </w:rPr>
        <w:t>ego Wojewody Mazowieckiego</w:t>
      </w:r>
      <w:r w:rsidR="00C9662F">
        <w:rPr>
          <w:rFonts w:ascii="Century Gothic" w:hAnsi="Century Gothic"/>
          <w:sz w:val="20"/>
          <w:szCs w:val="20"/>
        </w:rPr>
        <w:t xml:space="preserve">, w którym została stwierdzona nieważność </w:t>
      </w:r>
      <w:r>
        <w:rPr>
          <w:rFonts w:ascii="Century Gothic" w:hAnsi="Century Gothic"/>
          <w:sz w:val="20"/>
          <w:szCs w:val="20"/>
        </w:rPr>
        <w:t>uchwały</w:t>
      </w:r>
      <w:r w:rsidR="00C9662F">
        <w:rPr>
          <w:rFonts w:ascii="Century Gothic" w:hAnsi="Century Gothic"/>
          <w:sz w:val="20"/>
          <w:szCs w:val="20"/>
        </w:rPr>
        <w:t xml:space="preserve"> Rady Miasta Mława z dnia 28 czerwca 2022 r. w sprawie miejscowego planu zagospodarowania przestrzennego</w:t>
      </w:r>
      <w:r>
        <w:rPr>
          <w:rFonts w:ascii="Century Gothic" w:hAnsi="Century Gothic"/>
          <w:sz w:val="20"/>
          <w:szCs w:val="20"/>
        </w:rPr>
        <w:t xml:space="preserve"> </w:t>
      </w:r>
      <w:r w:rsidR="00C9662F">
        <w:rPr>
          <w:rFonts w:ascii="Century Gothic" w:hAnsi="Century Gothic"/>
          <w:sz w:val="20"/>
          <w:szCs w:val="20"/>
        </w:rPr>
        <w:t>T</w:t>
      </w:r>
      <w:r>
        <w:rPr>
          <w:rFonts w:ascii="Century Gothic" w:hAnsi="Century Gothic"/>
          <w:sz w:val="20"/>
          <w:szCs w:val="20"/>
        </w:rPr>
        <w:t>argowa cz.</w:t>
      </w:r>
      <w:r w:rsidR="00C9662F">
        <w:rPr>
          <w:rFonts w:ascii="Century Gothic" w:hAnsi="Century Gothic"/>
          <w:sz w:val="20"/>
          <w:szCs w:val="20"/>
        </w:rPr>
        <w:t xml:space="preserve"> </w:t>
      </w:r>
      <w:r>
        <w:rPr>
          <w:rFonts w:ascii="Century Gothic" w:hAnsi="Century Gothic"/>
          <w:sz w:val="20"/>
          <w:szCs w:val="20"/>
        </w:rPr>
        <w:t xml:space="preserve">II w zakresie ustaleń </w:t>
      </w:r>
      <w:r w:rsidR="00C9662F">
        <w:rPr>
          <w:rFonts w:ascii="Century Gothic" w:hAnsi="Century Gothic"/>
          <w:sz w:val="20"/>
          <w:szCs w:val="20"/>
        </w:rPr>
        <w:t xml:space="preserve">paragrafu </w:t>
      </w:r>
      <w:r w:rsidR="005446B8">
        <w:rPr>
          <w:rFonts w:ascii="Century Gothic" w:hAnsi="Century Gothic"/>
          <w:sz w:val="20"/>
          <w:szCs w:val="20"/>
        </w:rPr>
        <w:br/>
      </w:r>
      <w:r w:rsidR="00C9662F">
        <w:rPr>
          <w:rFonts w:ascii="Century Gothic" w:hAnsi="Century Gothic"/>
          <w:sz w:val="20"/>
          <w:szCs w:val="20"/>
        </w:rPr>
        <w:t>7 ustęp 3: „Zakazuje się realizacji pełnych ogrodzeń. Uchwała Rady Miasta</w:t>
      </w:r>
      <w:r w:rsidR="005446B8">
        <w:rPr>
          <w:rFonts w:ascii="Century Gothic" w:hAnsi="Century Gothic"/>
          <w:sz w:val="20"/>
          <w:szCs w:val="20"/>
        </w:rPr>
        <w:t xml:space="preserve"> Mława</w:t>
      </w:r>
      <w:r w:rsidR="00C9662F">
        <w:rPr>
          <w:rFonts w:ascii="Century Gothic" w:hAnsi="Century Gothic"/>
          <w:sz w:val="20"/>
          <w:szCs w:val="20"/>
        </w:rPr>
        <w:t xml:space="preserve"> </w:t>
      </w:r>
      <w:r w:rsidR="005446B8">
        <w:rPr>
          <w:rFonts w:ascii="Century Gothic" w:hAnsi="Century Gothic"/>
          <w:sz w:val="20"/>
          <w:szCs w:val="20"/>
        </w:rPr>
        <w:br/>
      </w:r>
      <w:r w:rsidR="00C9662F">
        <w:rPr>
          <w:rFonts w:ascii="Century Gothic" w:hAnsi="Century Gothic"/>
          <w:sz w:val="20"/>
          <w:szCs w:val="20"/>
        </w:rPr>
        <w:t xml:space="preserve">jest uchwałą ważna, </w:t>
      </w:r>
      <w:r w:rsidR="005446B8">
        <w:rPr>
          <w:rFonts w:ascii="Century Gothic" w:hAnsi="Century Gothic"/>
          <w:sz w:val="20"/>
          <w:szCs w:val="20"/>
        </w:rPr>
        <w:t xml:space="preserve">wyeliminowaniu </w:t>
      </w:r>
      <w:r w:rsidR="00C9662F">
        <w:rPr>
          <w:rFonts w:ascii="Century Gothic" w:hAnsi="Century Gothic"/>
          <w:sz w:val="20"/>
          <w:szCs w:val="20"/>
        </w:rPr>
        <w:t xml:space="preserve">z obrotu prawnego podlega wyłącznie treść </w:t>
      </w:r>
      <w:r w:rsidR="005446B8">
        <w:rPr>
          <w:rFonts w:ascii="Century Gothic" w:hAnsi="Century Gothic"/>
          <w:sz w:val="20"/>
          <w:szCs w:val="20"/>
        </w:rPr>
        <w:t xml:space="preserve">wskazana w rozstrzygnięciu nadzorczym. Pozostała część uchwały może samodzielnie funkcjonować </w:t>
      </w:r>
      <w:r w:rsidR="005446B8">
        <w:rPr>
          <w:rFonts w:ascii="Century Gothic" w:hAnsi="Century Gothic"/>
          <w:sz w:val="20"/>
          <w:szCs w:val="20"/>
        </w:rPr>
        <w:br/>
        <w:t>w obrocie prawnym”.</w:t>
      </w:r>
    </w:p>
    <w:p w14:paraId="44FDAFDE" w14:textId="1AE37688" w:rsidR="00643293" w:rsidRPr="00643293" w:rsidRDefault="00643293" w:rsidP="005347CC">
      <w:pPr>
        <w:tabs>
          <w:tab w:val="left" w:pos="8518"/>
        </w:tabs>
        <w:jc w:val="left"/>
        <w:rPr>
          <w:rFonts w:ascii="Century Gothic" w:hAnsi="Century Gothic" w:cstheme="majorHAnsi"/>
          <w:b/>
          <w:bCs/>
          <w:sz w:val="20"/>
          <w:szCs w:val="20"/>
        </w:rPr>
      </w:pPr>
      <w:r w:rsidRPr="00643293">
        <w:rPr>
          <w:rFonts w:ascii="Century Gothic" w:hAnsi="Century Gothic" w:cstheme="majorHAnsi"/>
          <w:b/>
          <w:bCs/>
          <w:sz w:val="20"/>
          <w:szCs w:val="20"/>
        </w:rPr>
        <w:t>Sławomir Kowalewski Burmistrz Miasta</w:t>
      </w:r>
    </w:p>
    <w:p w14:paraId="15185A64" w14:textId="32A765FA" w:rsidR="0004426F" w:rsidRPr="00643293" w:rsidRDefault="007000A2" w:rsidP="005347CC">
      <w:pPr>
        <w:tabs>
          <w:tab w:val="left" w:pos="8518"/>
        </w:tabs>
        <w:jc w:val="left"/>
        <w:rPr>
          <w:rFonts w:ascii="Century Gothic" w:hAnsi="Century Gothic" w:cstheme="majorHAnsi"/>
          <w:sz w:val="20"/>
          <w:szCs w:val="20"/>
        </w:rPr>
      </w:pPr>
      <w:r>
        <w:rPr>
          <w:rFonts w:ascii="Century Gothic" w:hAnsi="Century Gothic" w:cstheme="majorHAnsi"/>
          <w:sz w:val="20"/>
          <w:szCs w:val="20"/>
        </w:rPr>
        <w:t xml:space="preserve">Zabrał głos odnośnie wypłat dodatków węglowych dla mieszkańców. Przyjęliśmy ok. 2500 wniosków dotyczących dodatków. W budżecie miasta po stronie dochodowej nie ma kwoty na wypłatę środków. Czekamy </w:t>
      </w:r>
      <w:r w:rsidR="00C646F6">
        <w:rPr>
          <w:rFonts w:ascii="Century Gothic" w:hAnsi="Century Gothic" w:cstheme="majorHAnsi"/>
          <w:sz w:val="20"/>
          <w:szCs w:val="20"/>
        </w:rPr>
        <w:t xml:space="preserve">na przekazanie środków od Wojewody, by móc rozpocząć wypłatę. </w:t>
      </w:r>
      <w:r w:rsidR="00643293" w:rsidRPr="00643293">
        <w:rPr>
          <w:rFonts w:ascii="Century Gothic" w:hAnsi="Century Gothic" w:cstheme="majorHAnsi"/>
          <w:sz w:val="20"/>
          <w:szCs w:val="20"/>
        </w:rPr>
        <w:t xml:space="preserve">Poinformował, że trzeba jak najszybciej wystąpić o środki </w:t>
      </w:r>
      <w:r w:rsidR="00394891">
        <w:rPr>
          <w:rFonts w:ascii="Century Gothic" w:hAnsi="Century Gothic" w:cstheme="majorHAnsi"/>
          <w:sz w:val="20"/>
          <w:szCs w:val="20"/>
        </w:rPr>
        <w:t xml:space="preserve">by móc wypłacać pieniądze mieszkańcom, którzy pomagają uchodźcom wojennym. </w:t>
      </w:r>
    </w:p>
    <w:p w14:paraId="4D972E40" w14:textId="0268D9CE" w:rsidR="00E164D3" w:rsidRPr="005347CC" w:rsidRDefault="00C646F6" w:rsidP="005347CC">
      <w:pPr>
        <w:tabs>
          <w:tab w:val="left" w:pos="8518"/>
        </w:tabs>
        <w:jc w:val="left"/>
        <w:rPr>
          <w:rFonts w:ascii="Century Gothic" w:hAnsi="Century Gothic" w:cstheme="majorHAnsi"/>
          <w:sz w:val="20"/>
          <w:szCs w:val="20"/>
        </w:rPr>
      </w:pPr>
      <w:r w:rsidRPr="00C646F6">
        <w:rPr>
          <w:rFonts w:ascii="Century Gothic" w:hAnsi="Century Gothic" w:cstheme="majorHAnsi"/>
          <w:sz w:val="20"/>
          <w:szCs w:val="20"/>
        </w:rPr>
        <w:t>Drugi temat bardzo istotny, to uchodźcy wojenni i wypłata środków</w:t>
      </w:r>
      <w:r>
        <w:rPr>
          <w:rFonts w:ascii="Century Gothic" w:hAnsi="Century Gothic" w:cstheme="majorHAnsi"/>
          <w:sz w:val="20"/>
          <w:szCs w:val="20"/>
        </w:rPr>
        <w:t xml:space="preserve"> za ich zakwaterowanie. (40zł/1 dzień przez 120 dni). Środki były z budżetu państwa- pomoc się skończyła. </w:t>
      </w:r>
    </w:p>
    <w:p w14:paraId="1688F067" w14:textId="77777777" w:rsidR="00C646F6" w:rsidRPr="00EF7635" w:rsidRDefault="00C646F6" w:rsidP="005347CC">
      <w:pPr>
        <w:tabs>
          <w:tab w:val="left" w:pos="8518"/>
        </w:tabs>
        <w:jc w:val="left"/>
        <w:rPr>
          <w:rFonts w:ascii="Century Gothic" w:hAnsi="Century Gothic" w:cstheme="majorHAnsi"/>
          <w:b/>
          <w:bCs/>
          <w:sz w:val="20"/>
          <w:szCs w:val="20"/>
        </w:rPr>
      </w:pPr>
      <w:r w:rsidRPr="00EF7635">
        <w:rPr>
          <w:rFonts w:ascii="Century Gothic" w:hAnsi="Century Gothic" w:cstheme="majorHAnsi"/>
          <w:b/>
          <w:bCs/>
          <w:sz w:val="20"/>
          <w:szCs w:val="20"/>
        </w:rPr>
        <w:t xml:space="preserve">Dorota Kaczorek - </w:t>
      </w:r>
      <w:proofErr w:type="spellStart"/>
      <w:r w:rsidRPr="00EF7635">
        <w:rPr>
          <w:rFonts w:ascii="Century Gothic" w:hAnsi="Century Gothic" w:cstheme="majorHAnsi"/>
          <w:b/>
          <w:bCs/>
          <w:sz w:val="20"/>
          <w:szCs w:val="20"/>
        </w:rPr>
        <w:t>Magdalińska</w:t>
      </w:r>
      <w:proofErr w:type="spellEnd"/>
      <w:r w:rsidRPr="00EF7635">
        <w:rPr>
          <w:rFonts w:ascii="Century Gothic" w:hAnsi="Century Gothic" w:cstheme="majorHAnsi"/>
          <w:b/>
          <w:bCs/>
          <w:sz w:val="20"/>
          <w:szCs w:val="20"/>
        </w:rPr>
        <w:t xml:space="preserve"> Dyrektor MOPS</w:t>
      </w:r>
    </w:p>
    <w:p w14:paraId="3B1DF4EE" w14:textId="52A63DE9" w:rsidR="009048CE" w:rsidRDefault="00C646F6" w:rsidP="005347CC">
      <w:pPr>
        <w:tabs>
          <w:tab w:val="left" w:pos="8518"/>
        </w:tabs>
        <w:jc w:val="left"/>
        <w:rPr>
          <w:rFonts w:ascii="Century Gothic" w:hAnsi="Century Gothic" w:cstheme="majorHAnsi"/>
          <w:sz w:val="20"/>
          <w:szCs w:val="20"/>
        </w:rPr>
      </w:pPr>
      <w:r w:rsidRPr="0085187B">
        <w:rPr>
          <w:rFonts w:ascii="Century Gothic" w:hAnsi="Century Gothic" w:cstheme="majorHAnsi"/>
          <w:sz w:val="20"/>
          <w:szCs w:val="20"/>
        </w:rPr>
        <w:t>Wypłata środków</w:t>
      </w:r>
      <w:r>
        <w:rPr>
          <w:rFonts w:ascii="Century Gothic" w:hAnsi="Century Gothic" w:cstheme="majorHAnsi"/>
          <w:sz w:val="20"/>
          <w:szCs w:val="20"/>
        </w:rPr>
        <w:t xml:space="preserve"> </w:t>
      </w:r>
      <w:r w:rsidR="00EF7635">
        <w:rPr>
          <w:rFonts w:ascii="Century Gothic" w:hAnsi="Century Gothic" w:cstheme="majorHAnsi"/>
          <w:sz w:val="20"/>
          <w:szCs w:val="20"/>
        </w:rPr>
        <w:t xml:space="preserve">po </w:t>
      </w:r>
      <w:r w:rsidR="00333C96">
        <w:rPr>
          <w:rFonts w:ascii="Century Gothic" w:hAnsi="Century Gothic" w:cstheme="majorHAnsi"/>
          <w:sz w:val="20"/>
          <w:szCs w:val="20"/>
        </w:rPr>
        <w:t xml:space="preserve">upływie 120 dni. Kwestia dwóch rozporządzeń. W rozporządzeniu </w:t>
      </w:r>
      <w:r w:rsidR="00333C96">
        <w:rPr>
          <w:rFonts w:ascii="Century Gothic" w:hAnsi="Century Gothic" w:cstheme="majorHAnsi"/>
          <w:sz w:val="20"/>
          <w:szCs w:val="20"/>
        </w:rPr>
        <w:br/>
        <w:t xml:space="preserve">z 4 maja, był zapis, że Wojewoda może przedłużyć wypłatę </w:t>
      </w:r>
      <w:r w:rsidR="00D833C8">
        <w:rPr>
          <w:rFonts w:ascii="Century Gothic" w:hAnsi="Century Gothic" w:cstheme="majorHAnsi"/>
          <w:sz w:val="20"/>
          <w:szCs w:val="20"/>
        </w:rPr>
        <w:t>świadczenia w szczególnych sytuacjach. W późniejszym czasie tj. 24 czerwca ukazało się drugie rozporządzenie</w:t>
      </w:r>
      <w:r w:rsidR="00B771F4">
        <w:rPr>
          <w:rFonts w:ascii="Century Gothic" w:hAnsi="Century Gothic" w:cstheme="majorHAnsi"/>
          <w:sz w:val="20"/>
          <w:szCs w:val="20"/>
        </w:rPr>
        <w:t xml:space="preserve">, </w:t>
      </w:r>
      <w:r w:rsidR="00B771F4">
        <w:rPr>
          <w:rFonts w:ascii="Century Gothic" w:hAnsi="Century Gothic" w:cstheme="majorHAnsi"/>
          <w:sz w:val="20"/>
          <w:szCs w:val="20"/>
        </w:rPr>
        <w:br/>
        <w:t xml:space="preserve">które zwolniło Wojewodę z tego obowiązku i wskazało Gminę, jako podmiot który może </w:t>
      </w:r>
      <w:r w:rsidR="00B771F4">
        <w:rPr>
          <w:rFonts w:ascii="Century Gothic" w:hAnsi="Century Gothic" w:cstheme="majorHAnsi"/>
          <w:sz w:val="20"/>
          <w:szCs w:val="20"/>
        </w:rPr>
        <w:lastRenderedPageBreak/>
        <w:t>przedłużyć to świadczenie</w:t>
      </w:r>
      <w:r w:rsidR="004574E1">
        <w:rPr>
          <w:rFonts w:ascii="Century Gothic" w:hAnsi="Century Gothic" w:cstheme="majorHAnsi"/>
          <w:sz w:val="20"/>
          <w:szCs w:val="20"/>
        </w:rPr>
        <w:t>, przy spełnieniu określonych warunków. Pierwsze zapotrzebowanie ukazało się,2 września</w:t>
      </w:r>
      <w:r w:rsidR="00DA6ECB">
        <w:rPr>
          <w:rFonts w:ascii="Century Gothic" w:hAnsi="Century Gothic" w:cstheme="majorHAnsi"/>
          <w:sz w:val="20"/>
          <w:szCs w:val="20"/>
        </w:rPr>
        <w:t xml:space="preserve">; drugie zapotrzebowanie ukazało się 16 września. </w:t>
      </w:r>
      <w:r w:rsidR="009048CE">
        <w:rPr>
          <w:rFonts w:ascii="Century Gothic" w:hAnsi="Century Gothic" w:cstheme="majorHAnsi"/>
          <w:sz w:val="20"/>
          <w:szCs w:val="20"/>
        </w:rPr>
        <w:t xml:space="preserve">Kwestia pozostaje do omówienia. </w:t>
      </w:r>
    </w:p>
    <w:p w14:paraId="2186BECB" w14:textId="56228443" w:rsidR="00383E55" w:rsidRPr="009048CE" w:rsidRDefault="009048CE" w:rsidP="005347CC">
      <w:pPr>
        <w:tabs>
          <w:tab w:val="left" w:pos="8518"/>
        </w:tabs>
        <w:jc w:val="left"/>
        <w:rPr>
          <w:rFonts w:ascii="Century Gothic" w:hAnsi="Century Gothic" w:cstheme="majorHAnsi"/>
          <w:b/>
          <w:bCs/>
          <w:sz w:val="20"/>
          <w:szCs w:val="20"/>
        </w:rPr>
      </w:pPr>
      <w:r w:rsidRPr="00643293">
        <w:rPr>
          <w:rFonts w:ascii="Century Gothic" w:hAnsi="Century Gothic" w:cstheme="majorHAnsi"/>
          <w:b/>
          <w:bCs/>
          <w:sz w:val="20"/>
          <w:szCs w:val="20"/>
        </w:rPr>
        <w:t>Sławomir Kowalewski Burmistrz Miasta</w:t>
      </w:r>
    </w:p>
    <w:p w14:paraId="16555F06" w14:textId="4EA200ED" w:rsidR="0034479C" w:rsidRDefault="00C646F6" w:rsidP="005347CC">
      <w:pPr>
        <w:tabs>
          <w:tab w:val="left" w:pos="8518"/>
        </w:tabs>
        <w:jc w:val="left"/>
        <w:rPr>
          <w:rFonts w:ascii="Century Gothic" w:hAnsi="Century Gothic" w:cstheme="majorHAnsi"/>
          <w:sz w:val="20"/>
          <w:szCs w:val="20"/>
        </w:rPr>
      </w:pPr>
      <w:r w:rsidRPr="00A14AC0">
        <w:rPr>
          <w:rFonts w:ascii="Century Gothic" w:hAnsi="Century Gothic" w:cstheme="majorHAnsi"/>
          <w:sz w:val="20"/>
          <w:szCs w:val="20"/>
        </w:rPr>
        <w:t xml:space="preserve">W </w:t>
      </w:r>
      <w:r w:rsidR="0034479C">
        <w:rPr>
          <w:rFonts w:ascii="Century Gothic" w:hAnsi="Century Gothic" w:cstheme="majorHAnsi"/>
          <w:sz w:val="20"/>
          <w:szCs w:val="20"/>
        </w:rPr>
        <w:t xml:space="preserve">związku z tym, że na terenie naszego miasta przebywają uchodźcy wojenni i są mieszkańcy naszego miasta, którzy im pomagają, należy jak najszybciej wystąpić o te środki, po to by pomóc finansowo mieszkańcom. </w:t>
      </w:r>
    </w:p>
    <w:p w14:paraId="050523A6" w14:textId="6215C843" w:rsidR="0034479C" w:rsidRPr="0034479C" w:rsidRDefault="0034479C" w:rsidP="005347CC">
      <w:pPr>
        <w:tabs>
          <w:tab w:val="left" w:pos="8518"/>
        </w:tabs>
        <w:jc w:val="left"/>
        <w:rPr>
          <w:rFonts w:ascii="Century Gothic" w:hAnsi="Century Gothic" w:cstheme="majorHAnsi"/>
          <w:b/>
          <w:bCs/>
          <w:sz w:val="20"/>
          <w:szCs w:val="20"/>
        </w:rPr>
      </w:pPr>
      <w:r w:rsidRPr="00EF7635">
        <w:rPr>
          <w:rFonts w:ascii="Century Gothic" w:hAnsi="Century Gothic" w:cstheme="majorHAnsi"/>
          <w:b/>
          <w:bCs/>
          <w:sz w:val="20"/>
          <w:szCs w:val="20"/>
        </w:rPr>
        <w:t xml:space="preserve">Dorota Kaczorek - </w:t>
      </w:r>
      <w:proofErr w:type="spellStart"/>
      <w:r w:rsidRPr="00EF7635">
        <w:rPr>
          <w:rFonts w:ascii="Century Gothic" w:hAnsi="Century Gothic" w:cstheme="majorHAnsi"/>
          <w:b/>
          <w:bCs/>
          <w:sz w:val="20"/>
          <w:szCs w:val="20"/>
        </w:rPr>
        <w:t>Magdalińska</w:t>
      </w:r>
      <w:proofErr w:type="spellEnd"/>
      <w:r w:rsidRPr="00EF7635">
        <w:rPr>
          <w:rFonts w:ascii="Century Gothic" w:hAnsi="Century Gothic" w:cstheme="majorHAnsi"/>
          <w:b/>
          <w:bCs/>
          <w:sz w:val="20"/>
          <w:szCs w:val="20"/>
        </w:rPr>
        <w:t xml:space="preserve"> Dyrektor MOPS</w:t>
      </w:r>
    </w:p>
    <w:p w14:paraId="6715F3CE" w14:textId="380A6E32" w:rsidR="00E164D3" w:rsidRDefault="0034479C" w:rsidP="005347CC">
      <w:pPr>
        <w:tabs>
          <w:tab w:val="left" w:pos="8518"/>
        </w:tabs>
        <w:jc w:val="left"/>
        <w:rPr>
          <w:rFonts w:ascii="Century Gothic" w:hAnsi="Century Gothic" w:cstheme="majorHAnsi"/>
          <w:sz w:val="20"/>
          <w:szCs w:val="20"/>
        </w:rPr>
      </w:pPr>
      <w:r>
        <w:rPr>
          <w:rFonts w:ascii="Century Gothic" w:hAnsi="Century Gothic" w:cstheme="majorHAnsi"/>
          <w:sz w:val="20"/>
          <w:szCs w:val="20"/>
        </w:rPr>
        <w:t xml:space="preserve">W minionym okresie, MOPS wypłacił kwotę w wysokości prawie </w:t>
      </w:r>
      <w:r w:rsidR="00C646F6" w:rsidRPr="00A14AC0">
        <w:rPr>
          <w:rFonts w:ascii="Century Gothic" w:hAnsi="Century Gothic" w:cstheme="majorHAnsi"/>
          <w:sz w:val="20"/>
          <w:szCs w:val="20"/>
        </w:rPr>
        <w:t>5 000 000 zł</w:t>
      </w:r>
      <w:r w:rsidR="00C646F6">
        <w:rPr>
          <w:rFonts w:ascii="Century Gothic" w:hAnsi="Century Gothic" w:cstheme="majorHAnsi"/>
          <w:sz w:val="20"/>
          <w:szCs w:val="20"/>
        </w:rPr>
        <w:t xml:space="preserve">. </w:t>
      </w:r>
      <w:r w:rsidR="00C646F6">
        <w:rPr>
          <w:rFonts w:ascii="Century Gothic" w:hAnsi="Century Gothic" w:cstheme="majorHAnsi"/>
          <w:sz w:val="20"/>
          <w:szCs w:val="20"/>
        </w:rPr>
        <w:br/>
        <w:t>Jest ok. 15</w:t>
      </w:r>
      <w:r>
        <w:rPr>
          <w:rFonts w:ascii="Century Gothic" w:hAnsi="Century Gothic" w:cstheme="majorHAnsi"/>
          <w:sz w:val="20"/>
          <w:szCs w:val="20"/>
        </w:rPr>
        <w:t xml:space="preserve"> firm, które składają wnioski o wypłatę tego świadczenia (40zł/ na zakwaterowanie </w:t>
      </w:r>
      <w:r>
        <w:rPr>
          <w:rFonts w:ascii="Century Gothic" w:hAnsi="Century Gothic" w:cstheme="majorHAnsi"/>
          <w:sz w:val="20"/>
          <w:szCs w:val="20"/>
        </w:rPr>
        <w:br/>
        <w:t xml:space="preserve">i wyżywienie). Jednej firmie wypłacono prawie 120 000 zł w związku z tym świadczeniem- </w:t>
      </w:r>
      <w:r w:rsidR="00ED0735">
        <w:rPr>
          <w:rFonts w:ascii="Century Gothic" w:hAnsi="Century Gothic" w:cstheme="majorHAnsi"/>
          <w:sz w:val="20"/>
          <w:szCs w:val="20"/>
        </w:rPr>
        <w:br/>
      </w:r>
      <w:r>
        <w:rPr>
          <w:rFonts w:ascii="Century Gothic" w:hAnsi="Century Gothic" w:cstheme="majorHAnsi"/>
          <w:sz w:val="20"/>
          <w:szCs w:val="20"/>
        </w:rPr>
        <w:t xml:space="preserve">za okres 2 miesięcy. </w:t>
      </w:r>
      <w:r w:rsidR="00ED0735">
        <w:rPr>
          <w:rFonts w:ascii="Century Gothic" w:hAnsi="Century Gothic" w:cstheme="majorHAnsi"/>
          <w:sz w:val="20"/>
          <w:szCs w:val="20"/>
        </w:rPr>
        <w:t xml:space="preserve">Każdy wniosek jest weryfikowany przez pracowników MOPS. Gmina </w:t>
      </w:r>
      <w:r w:rsidR="00ED0735">
        <w:rPr>
          <w:rFonts w:ascii="Century Gothic" w:hAnsi="Century Gothic" w:cstheme="majorHAnsi"/>
          <w:sz w:val="20"/>
          <w:szCs w:val="20"/>
        </w:rPr>
        <w:br/>
        <w:t xml:space="preserve">za każdy wniosek otrzymuje 32 zł. </w:t>
      </w:r>
    </w:p>
    <w:p w14:paraId="5B635629" w14:textId="033255CD" w:rsidR="00351075" w:rsidRPr="005347CC" w:rsidRDefault="001554BC" w:rsidP="005347CC">
      <w:pPr>
        <w:tabs>
          <w:tab w:val="left" w:pos="8518"/>
        </w:tabs>
        <w:jc w:val="left"/>
        <w:rPr>
          <w:rFonts w:ascii="Century Gothic" w:hAnsi="Century Gothic" w:cstheme="majorHAnsi"/>
          <w:sz w:val="20"/>
          <w:szCs w:val="20"/>
        </w:rPr>
      </w:pPr>
      <w:r>
        <w:rPr>
          <w:rFonts w:ascii="Century Gothic" w:hAnsi="Century Gothic" w:cstheme="majorHAnsi"/>
          <w:sz w:val="20"/>
          <w:szCs w:val="20"/>
        </w:rPr>
        <w:t xml:space="preserve">Dodatek węglowy jest to kolejne zadanie, które jest realizowane przez MOPS. Wysokość dodatku </w:t>
      </w:r>
      <w:r w:rsidR="00D81299">
        <w:rPr>
          <w:rFonts w:ascii="Century Gothic" w:hAnsi="Century Gothic" w:cstheme="majorHAnsi"/>
          <w:sz w:val="20"/>
          <w:szCs w:val="20"/>
        </w:rPr>
        <w:t xml:space="preserve">węglowego </w:t>
      </w:r>
      <w:r>
        <w:rPr>
          <w:rFonts w:ascii="Century Gothic" w:hAnsi="Century Gothic" w:cstheme="majorHAnsi"/>
          <w:sz w:val="20"/>
          <w:szCs w:val="20"/>
        </w:rPr>
        <w:t>wynosi 3 000 zł.</w:t>
      </w:r>
      <w:r w:rsidR="00D81299">
        <w:rPr>
          <w:rFonts w:ascii="Century Gothic" w:hAnsi="Century Gothic" w:cstheme="majorHAnsi"/>
          <w:sz w:val="20"/>
          <w:szCs w:val="20"/>
        </w:rPr>
        <w:t xml:space="preserve">, dodatek na opał drzewem wynosi 1000zł, dodatek </w:t>
      </w:r>
      <w:r w:rsidR="00D81299">
        <w:rPr>
          <w:rFonts w:ascii="Century Gothic" w:hAnsi="Century Gothic" w:cstheme="majorHAnsi"/>
          <w:sz w:val="20"/>
          <w:szCs w:val="20"/>
        </w:rPr>
        <w:br/>
        <w:t xml:space="preserve">na opał gazem płynnym 500 zł, dodatek na ogrzewanie olejem 2000zł. Przepisy ustawy mówią, że dodatek przysługuje na jeden „adres”, a nie jak w poprzedniej ustawie dodatek był przewidziany na gospodarstwo domowe. Na chwilę obecną jest złożonych ok.2500 wniosków – czekamy na przelew środków. Wnioski można składać do 30 listopada, czas na rozpatrzenie wniosków wynosi 30 dni. Okres na wypłatę świadczenia jest do końca br. </w:t>
      </w:r>
    </w:p>
    <w:p w14:paraId="5D229789" w14:textId="77777777" w:rsidR="00A655A7" w:rsidRPr="009048CE" w:rsidRDefault="00A655A7" w:rsidP="005347CC">
      <w:pPr>
        <w:tabs>
          <w:tab w:val="left" w:pos="8518"/>
        </w:tabs>
        <w:jc w:val="left"/>
        <w:rPr>
          <w:rFonts w:ascii="Century Gothic" w:hAnsi="Century Gothic" w:cstheme="majorHAnsi"/>
          <w:b/>
          <w:bCs/>
          <w:sz w:val="20"/>
          <w:szCs w:val="20"/>
        </w:rPr>
      </w:pPr>
      <w:r w:rsidRPr="00643293">
        <w:rPr>
          <w:rFonts w:ascii="Century Gothic" w:hAnsi="Century Gothic" w:cstheme="majorHAnsi"/>
          <w:b/>
          <w:bCs/>
          <w:sz w:val="20"/>
          <w:szCs w:val="20"/>
        </w:rPr>
        <w:t>Sławomir Kowalewski Burmistrz Miasta</w:t>
      </w:r>
    </w:p>
    <w:p w14:paraId="5DAD51A9" w14:textId="2DE0CAF0" w:rsidR="00A655A7" w:rsidRPr="00A655A7" w:rsidRDefault="00A655A7" w:rsidP="005347CC">
      <w:pPr>
        <w:tabs>
          <w:tab w:val="left" w:pos="8518"/>
        </w:tabs>
        <w:jc w:val="left"/>
        <w:rPr>
          <w:rFonts w:ascii="Century Gothic" w:hAnsi="Century Gothic" w:cstheme="majorHAnsi"/>
          <w:sz w:val="20"/>
          <w:szCs w:val="20"/>
        </w:rPr>
      </w:pPr>
      <w:r>
        <w:rPr>
          <w:rFonts w:ascii="Century Gothic" w:hAnsi="Century Gothic" w:cstheme="majorHAnsi"/>
          <w:sz w:val="20"/>
          <w:szCs w:val="20"/>
        </w:rPr>
        <w:t>Jest to r</w:t>
      </w:r>
      <w:r w:rsidRPr="00A655A7">
        <w:rPr>
          <w:rFonts w:ascii="Century Gothic" w:hAnsi="Century Gothic" w:cstheme="majorHAnsi"/>
          <w:sz w:val="20"/>
          <w:szCs w:val="20"/>
        </w:rPr>
        <w:t>ządowe zadanie zlecone. Dziękuję za szybką reakcję i współpracę pracowników Urzędu Miasta i pracowników MOPS.</w:t>
      </w:r>
      <w:r>
        <w:rPr>
          <w:rFonts w:ascii="Century Gothic" w:hAnsi="Century Gothic" w:cstheme="majorHAnsi"/>
          <w:sz w:val="20"/>
          <w:szCs w:val="20"/>
        </w:rPr>
        <w:t xml:space="preserve"> My jako gmina odpowiadamy za wypłatę świadczenia. </w:t>
      </w:r>
      <w:r>
        <w:rPr>
          <w:rFonts w:ascii="Century Gothic" w:hAnsi="Century Gothic" w:cstheme="majorHAnsi"/>
          <w:sz w:val="20"/>
          <w:szCs w:val="20"/>
        </w:rPr>
        <w:br/>
        <w:t>Jeśli będą one wydatkowane niewłaściwie, trzeba będzie zwrócić środki wraz z odsetkami.</w:t>
      </w:r>
    </w:p>
    <w:p w14:paraId="206F7771" w14:textId="3D124096" w:rsidR="00A655A7" w:rsidRPr="005347CC" w:rsidRDefault="00A655A7" w:rsidP="005347CC">
      <w:pPr>
        <w:tabs>
          <w:tab w:val="left" w:pos="8518"/>
        </w:tabs>
        <w:jc w:val="left"/>
        <w:rPr>
          <w:rFonts w:ascii="Century Gothic" w:hAnsi="Century Gothic" w:cstheme="majorHAnsi"/>
          <w:sz w:val="20"/>
          <w:szCs w:val="20"/>
        </w:rPr>
      </w:pPr>
      <w:r w:rsidRPr="00A655A7">
        <w:rPr>
          <w:rFonts w:ascii="Century Gothic" w:hAnsi="Century Gothic" w:cstheme="majorHAnsi"/>
          <w:sz w:val="20"/>
          <w:szCs w:val="20"/>
        </w:rPr>
        <w:t>Są to środki publiczne, a więc podlegają szczególnemu nadzorowi. Proszę nie planować żadnych „nadużyć”.</w:t>
      </w:r>
    </w:p>
    <w:p w14:paraId="705A8A62" w14:textId="00448D4B" w:rsidR="00652895" w:rsidRPr="005347CC" w:rsidRDefault="008800BB" w:rsidP="005347CC">
      <w:pPr>
        <w:tabs>
          <w:tab w:val="left" w:pos="8518"/>
        </w:tabs>
        <w:jc w:val="left"/>
        <w:rPr>
          <w:rFonts w:ascii="Century Gothic" w:hAnsi="Century Gothic" w:cstheme="majorHAnsi"/>
          <w:b/>
          <w:bCs/>
          <w:sz w:val="20"/>
          <w:szCs w:val="20"/>
        </w:rPr>
      </w:pPr>
      <w:r w:rsidRPr="00E564BB">
        <w:rPr>
          <w:rFonts w:ascii="Century Gothic" w:hAnsi="Century Gothic" w:cstheme="majorHAnsi"/>
          <w:b/>
          <w:bCs/>
          <w:sz w:val="20"/>
          <w:szCs w:val="20"/>
        </w:rPr>
        <w:t xml:space="preserve">Ad pkt </w:t>
      </w:r>
      <w:r w:rsidR="005067CC" w:rsidRPr="00E564BB">
        <w:rPr>
          <w:rFonts w:ascii="Century Gothic" w:hAnsi="Century Gothic" w:cstheme="majorHAnsi"/>
          <w:b/>
          <w:bCs/>
          <w:sz w:val="20"/>
          <w:szCs w:val="20"/>
        </w:rPr>
        <w:t>37</w:t>
      </w:r>
    </w:p>
    <w:p w14:paraId="42A1E32F" w14:textId="3F77C202" w:rsidR="008800BB" w:rsidRPr="008C47FA" w:rsidRDefault="008800BB" w:rsidP="005347CC">
      <w:pPr>
        <w:pStyle w:val="Nagwek3"/>
        <w:jc w:val="left"/>
        <w:rPr>
          <w:rFonts w:ascii="Century Gothic" w:hAnsi="Century Gothic" w:cs="Times New Roman"/>
          <w:b/>
          <w:bCs/>
          <w:color w:val="auto"/>
          <w:sz w:val="20"/>
          <w:szCs w:val="20"/>
        </w:rPr>
      </w:pPr>
      <w:r w:rsidRPr="008C47FA">
        <w:rPr>
          <w:rFonts w:ascii="Century Gothic" w:hAnsi="Century Gothic" w:cs="Times New Roman"/>
          <w:b/>
          <w:bCs/>
          <w:color w:val="auto"/>
          <w:sz w:val="20"/>
          <w:szCs w:val="20"/>
        </w:rPr>
        <w:t>Po wyczerpaniu porządku obrad sesji</w:t>
      </w:r>
    </w:p>
    <w:p w14:paraId="57955804" w14:textId="77777777" w:rsidR="008800BB" w:rsidRPr="008C47FA" w:rsidRDefault="008800BB" w:rsidP="005347CC">
      <w:pPr>
        <w:pStyle w:val="Nagwek3"/>
        <w:jc w:val="left"/>
        <w:rPr>
          <w:rFonts w:ascii="Century Gothic" w:hAnsi="Century Gothic" w:cs="Times New Roman"/>
          <w:b/>
          <w:bCs/>
          <w:color w:val="auto"/>
          <w:sz w:val="20"/>
          <w:szCs w:val="20"/>
        </w:rPr>
      </w:pPr>
      <w:r w:rsidRPr="008C47FA">
        <w:rPr>
          <w:rFonts w:ascii="Century Gothic" w:hAnsi="Century Gothic" w:cs="Times New Roman"/>
          <w:b/>
          <w:bCs/>
          <w:color w:val="auto"/>
          <w:sz w:val="20"/>
          <w:szCs w:val="20"/>
        </w:rPr>
        <w:t>Przewodniczący Rady Miasta LECH PREJS</w:t>
      </w:r>
    </w:p>
    <w:p w14:paraId="175E7868" w14:textId="39AFDA2F" w:rsidR="008800BB" w:rsidRPr="008C47FA" w:rsidRDefault="008800BB" w:rsidP="005347CC">
      <w:pPr>
        <w:pStyle w:val="Tekstpodstawowy"/>
        <w:jc w:val="left"/>
        <w:rPr>
          <w:rFonts w:ascii="Century Gothic" w:hAnsi="Century Gothic"/>
          <w:b/>
          <w:bCs/>
          <w:sz w:val="20"/>
          <w:szCs w:val="20"/>
        </w:rPr>
      </w:pPr>
      <w:r w:rsidRPr="008C47FA">
        <w:rPr>
          <w:rFonts w:ascii="Century Gothic" w:hAnsi="Century Gothic"/>
          <w:b/>
          <w:bCs/>
          <w:sz w:val="20"/>
          <w:szCs w:val="20"/>
        </w:rPr>
        <w:t xml:space="preserve">zakończył obrady </w:t>
      </w:r>
      <w:r w:rsidR="000308BD" w:rsidRPr="008C47FA">
        <w:rPr>
          <w:rFonts w:ascii="Century Gothic" w:hAnsi="Century Gothic"/>
          <w:b/>
          <w:bCs/>
          <w:sz w:val="20"/>
          <w:szCs w:val="20"/>
        </w:rPr>
        <w:t>XLII</w:t>
      </w:r>
      <w:r w:rsidRPr="008C47FA">
        <w:rPr>
          <w:rFonts w:ascii="Century Gothic" w:hAnsi="Century Gothic"/>
          <w:b/>
          <w:bCs/>
          <w:sz w:val="20"/>
          <w:szCs w:val="20"/>
        </w:rPr>
        <w:t xml:space="preserve"> sesji o godz. </w:t>
      </w:r>
      <w:r w:rsidR="000308BD" w:rsidRPr="008C47FA">
        <w:rPr>
          <w:rFonts w:ascii="Century Gothic" w:hAnsi="Century Gothic"/>
          <w:b/>
          <w:bCs/>
          <w:sz w:val="20"/>
          <w:szCs w:val="20"/>
        </w:rPr>
        <w:t>21</w:t>
      </w:r>
      <w:r w:rsidRPr="008C47FA">
        <w:rPr>
          <w:rFonts w:ascii="Century Gothic" w:hAnsi="Century Gothic"/>
          <w:b/>
          <w:bCs/>
          <w:sz w:val="20"/>
          <w:szCs w:val="20"/>
        </w:rPr>
        <w:t>:</w:t>
      </w:r>
      <w:r w:rsidR="000308BD" w:rsidRPr="008C47FA">
        <w:rPr>
          <w:rFonts w:ascii="Century Gothic" w:hAnsi="Century Gothic"/>
          <w:b/>
          <w:bCs/>
          <w:sz w:val="20"/>
          <w:szCs w:val="20"/>
        </w:rPr>
        <w:t>15</w:t>
      </w:r>
      <w:r w:rsidRPr="008C47FA">
        <w:rPr>
          <w:rFonts w:ascii="Century Gothic" w:hAnsi="Century Gothic"/>
          <w:b/>
          <w:bCs/>
          <w:sz w:val="20"/>
          <w:szCs w:val="20"/>
        </w:rPr>
        <w:t xml:space="preserve"> słowami:</w:t>
      </w:r>
    </w:p>
    <w:p w14:paraId="304761E6" w14:textId="60ED35B5" w:rsidR="00785255" w:rsidRPr="005347CC" w:rsidRDefault="008800BB" w:rsidP="005347CC">
      <w:pPr>
        <w:pStyle w:val="Nagwek4"/>
        <w:jc w:val="left"/>
        <w:rPr>
          <w:rFonts w:ascii="Century Gothic" w:hAnsi="Century Gothic"/>
          <w:bCs/>
          <w:sz w:val="20"/>
          <w:szCs w:val="20"/>
        </w:rPr>
      </w:pPr>
      <w:r w:rsidRPr="008C47FA">
        <w:rPr>
          <w:rFonts w:ascii="Century Gothic" w:hAnsi="Century Gothic"/>
          <w:bCs/>
          <w:sz w:val="20"/>
          <w:szCs w:val="20"/>
        </w:rPr>
        <w:t>„ZAMYKAM OBRADY</w:t>
      </w:r>
      <w:r w:rsidR="005067CC" w:rsidRPr="008C47FA">
        <w:rPr>
          <w:rFonts w:ascii="Century Gothic" w:hAnsi="Century Gothic"/>
          <w:bCs/>
          <w:sz w:val="20"/>
          <w:szCs w:val="20"/>
        </w:rPr>
        <w:t xml:space="preserve"> XLII</w:t>
      </w:r>
      <w:r w:rsidRPr="008C47FA">
        <w:rPr>
          <w:rFonts w:ascii="Century Gothic" w:hAnsi="Century Gothic"/>
          <w:bCs/>
          <w:sz w:val="20"/>
          <w:szCs w:val="20"/>
        </w:rPr>
        <w:t xml:space="preserve"> SESJI RADY MIASTA”</w:t>
      </w:r>
    </w:p>
    <w:p w14:paraId="1461AB9F" w14:textId="77777777" w:rsidR="005347CC" w:rsidRDefault="008800BB" w:rsidP="005347CC">
      <w:pPr>
        <w:pStyle w:val="Nagwek2"/>
        <w:jc w:val="left"/>
        <w:rPr>
          <w:rFonts w:ascii="Century Gothic" w:hAnsi="Century Gothic"/>
          <w:sz w:val="20"/>
          <w:szCs w:val="20"/>
        </w:rPr>
      </w:pPr>
      <w:r w:rsidRPr="008C47FA">
        <w:rPr>
          <w:rFonts w:ascii="Century Gothic" w:hAnsi="Century Gothic"/>
          <w:sz w:val="20"/>
          <w:szCs w:val="20"/>
        </w:rPr>
        <w:t>Przewodniczący Rady Miasta</w:t>
      </w:r>
    </w:p>
    <w:p w14:paraId="5DAC4131" w14:textId="0201B9F3" w:rsidR="00E164D3" w:rsidRPr="008C47FA" w:rsidRDefault="008800BB" w:rsidP="005347CC">
      <w:pPr>
        <w:pStyle w:val="Nagwek2"/>
        <w:jc w:val="left"/>
        <w:rPr>
          <w:rFonts w:ascii="Century Gothic" w:hAnsi="Century Gothic"/>
          <w:sz w:val="20"/>
          <w:szCs w:val="20"/>
        </w:rPr>
      </w:pPr>
      <w:r w:rsidRPr="008C47FA">
        <w:rPr>
          <w:rFonts w:ascii="Century Gothic" w:hAnsi="Century Gothic"/>
          <w:sz w:val="20"/>
          <w:szCs w:val="20"/>
        </w:rPr>
        <w:t xml:space="preserve">Lech </w:t>
      </w:r>
      <w:proofErr w:type="spellStart"/>
      <w:r w:rsidRPr="008C47FA">
        <w:rPr>
          <w:rFonts w:ascii="Century Gothic" w:hAnsi="Century Gothic"/>
          <w:sz w:val="20"/>
          <w:szCs w:val="20"/>
        </w:rPr>
        <w:t>Prejs</w:t>
      </w:r>
      <w:proofErr w:type="spellEnd"/>
    </w:p>
    <w:p w14:paraId="54879D36" w14:textId="75D99B32" w:rsidR="008800BB" w:rsidRPr="008C47FA" w:rsidRDefault="008800BB" w:rsidP="005347CC">
      <w:pPr>
        <w:pStyle w:val="Tekstpodstawowy"/>
        <w:jc w:val="left"/>
        <w:rPr>
          <w:rFonts w:ascii="Century Gothic" w:hAnsi="Century Gothic"/>
          <w:sz w:val="20"/>
          <w:szCs w:val="20"/>
        </w:rPr>
      </w:pPr>
      <w:r w:rsidRPr="008C47FA">
        <w:rPr>
          <w:rFonts w:ascii="Century Gothic" w:hAnsi="Century Gothic"/>
          <w:sz w:val="20"/>
          <w:szCs w:val="20"/>
        </w:rPr>
        <w:t xml:space="preserve">Protokolant: </w:t>
      </w:r>
      <w:r w:rsidR="00C729DC" w:rsidRPr="008C47FA">
        <w:rPr>
          <w:rFonts w:ascii="Century Gothic" w:hAnsi="Century Gothic"/>
          <w:sz w:val="20"/>
          <w:szCs w:val="20"/>
        </w:rPr>
        <w:t>Aneta Pinczewska</w:t>
      </w:r>
    </w:p>
    <w:sectPr w:rsidR="008800BB" w:rsidRPr="008C4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FAB2" w14:textId="77777777" w:rsidR="00CF66DD" w:rsidRDefault="00CF66DD" w:rsidP="002815D3">
      <w:pPr>
        <w:spacing w:line="240" w:lineRule="auto"/>
      </w:pPr>
      <w:r>
        <w:separator/>
      </w:r>
    </w:p>
  </w:endnote>
  <w:endnote w:type="continuationSeparator" w:id="0">
    <w:p w14:paraId="1FAE7494" w14:textId="77777777" w:rsidR="00CF66DD" w:rsidRDefault="00CF66DD" w:rsidP="002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6B7C" w14:textId="77777777" w:rsidR="00CF66DD" w:rsidRDefault="00CF66DD" w:rsidP="002815D3">
      <w:pPr>
        <w:spacing w:line="240" w:lineRule="auto"/>
      </w:pPr>
      <w:r>
        <w:separator/>
      </w:r>
    </w:p>
  </w:footnote>
  <w:footnote w:type="continuationSeparator" w:id="0">
    <w:p w14:paraId="2CF4B369" w14:textId="77777777" w:rsidR="00CF66DD" w:rsidRDefault="00CF66DD" w:rsidP="00281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E8E7E05"/>
    <w:multiLevelType w:val="hybridMultilevel"/>
    <w:tmpl w:val="D43EE61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17EA4"/>
    <w:multiLevelType w:val="hybridMultilevel"/>
    <w:tmpl w:val="584832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A5C7325"/>
    <w:multiLevelType w:val="hybridMultilevel"/>
    <w:tmpl w:val="3EF49FDC"/>
    <w:lvl w:ilvl="0" w:tplc="FFFFFFFF">
      <w:start w:val="1"/>
      <w:numFmt w:val="decimal"/>
      <w:lvlText w:val="%1."/>
      <w:lvlJc w:val="left"/>
      <w:pPr>
        <w:ind w:left="1211"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4" w15:restartNumberingAfterBreak="0">
    <w:nsid w:val="1F1A684F"/>
    <w:multiLevelType w:val="hybridMultilevel"/>
    <w:tmpl w:val="746CF542"/>
    <w:lvl w:ilvl="0" w:tplc="5F9AECC2">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A56269"/>
    <w:multiLevelType w:val="hybridMultilevel"/>
    <w:tmpl w:val="4BD0FE22"/>
    <w:lvl w:ilvl="0" w:tplc="EDA456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8C7485"/>
    <w:multiLevelType w:val="hybridMultilevel"/>
    <w:tmpl w:val="ADE82394"/>
    <w:lvl w:ilvl="0" w:tplc="AEE8A1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71165C"/>
    <w:multiLevelType w:val="hybridMultilevel"/>
    <w:tmpl w:val="C08C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C316CB"/>
    <w:multiLevelType w:val="hybridMultilevel"/>
    <w:tmpl w:val="BFFCD3F8"/>
    <w:lvl w:ilvl="0" w:tplc="F16EB22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D751405"/>
    <w:multiLevelType w:val="hybridMultilevel"/>
    <w:tmpl w:val="88161ABA"/>
    <w:lvl w:ilvl="0" w:tplc="05AE2EA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CD4845"/>
    <w:multiLevelType w:val="hybridMultilevel"/>
    <w:tmpl w:val="90E650A2"/>
    <w:lvl w:ilvl="0" w:tplc="FFFFFFFF">
      <w:start w:val="1"/>
      <w:numFmt w:val="upp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F7E237E"/>
    <w:multiLevelType w:val="hybridMultilevel"/>
    <w:tmpl w:val="A0F09166"/>
    <w:lvl w:ilvl="0" w:tplc="F82423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B857AD"/>
    <w:multiLevelType w:val="multilevel"/>
    <w:tmpl w:val="6B3EB1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36B03324"/>
    <w:multiLevelType w:val="multilevel"/>
    <w:tmpl w:val="00000004"/>
    <w:lvl w:ilvl="0">
      <w:start w:val="1"/>
      <w:numFmt w:val="decimal"/>
      <w:lvlText w:val="%1)"/>
      <w:lvlJc w:val="left"/>
      <w:pPr>
        <w:tabs>
          <w:tab w:val="num" w:pos="0"/>
        </w:tabs>
        <w:ind w:left="284" w:hanging="284"/>
      </w:pPr>
      <w:rPr>
        <w:b w:val="0"/>
        <w:sz w:val="24"/>
        <w:szCs w:val="24"/>
      </w:rPr>
    </w:lvl>
    <w:lvl w:ilvl="1">
      <w:start w:val="1"/>
      <w:numFmt w:val="decimal"/>
      <w:lvlText w:val="%2)"/>
      <w:lvlJc w:val="left"/>
      <w:pPr>
        <w:tabs>
          <w:tab w:val="num" w:pos="720"/>
        </w:tabs>
        <w:ind w:left="720" w:hanging="360"/>
      </w:pPr>
      <w:rPr>
        <w:b w:val="0"/>
        <w:sz w:val="24"/>
        <w:szCs w:val="24"/>
      </w:rPr>
    </w:lvl>
    <w:lvl w:ilvl="2">
      <w:start w:val="1"/>
      <w:numFmt w:val="lowerLetter"/>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rPr>
        <w:b w:val="0"/>
        <w:sz w:val="24"/>
        <w:szCs w:val="24"/>
      </w:r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rPr>
        <w:b w:val="0"/>
        <w:sz w:val="24"/>
        <w:szCs w:val="24"/>
      </w:r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val="0"/>
        <w:sz w:val="24"/>
        <w:szCs w:val="24"/>
      </w:rPr>
    </w:lvl>
    <w:lvl w:ilvl="8">
      <w:start w:val="1"/>
      <w:numFmt w:val="lowerLetter"/>
      <w:lvlText w:val="%9."/>
      <w:lvlJc w:val="left"/>
      <w:pPr>
        <w:tabs>
          <w:tab w:val="num" w:pos="3240"/>
        </w:tabs>
        <w:ind w:left="3240" w:hanging="360"/>
      </w:pPr>
      <w:rPr>
        <w:b w:val="0"/>
        <w:sz w:val="24"/>
        <w:szCs w:val="24"/>
      </w:rPr>
    </w:lvl>
  </w:abstractNum>
  <w:abstractNum w:abstractNumId="14" w15:restartNumberingAfterBreak="0">
    <w:nsid w:val="37D93485"/>
    <w:multiLevelType w:val="multilevel"/>
    <w:tmpl w:val="00000013"/>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A737D5"/>
    <w:multiLevelType w:val="hybridMultilevel"/>
    <w:tmpl w:val="992A6228"/>
    <w:lvl w:ilvl="0" w:tplc="59A80A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7A616A"/>
    <w:multiLevelType w:val="hybridMultilevel"/>
    <w:tmpl w:val="3EF49FDC"/>
    <w:lvl w:ilvl="0" w:tplc="F4DAF9F4">
      <w:start w:val="1"/>
      <w:numFmt w:val="decimal"/>
      <w:lvlText w:val="%1."/>
      <w:lvlJc w:val="left"/>
      <w:pPr>
        <w:ind w:left="1211"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7" w15:restartNumberingAfterBreak="0">
    <w:nsid w:val="4CBC0411"/>
    <w:multiLevelType w:val="hybridMultilevel"/>
    <w:tmpl w:val="584832FE"/>
    <w:lvl w:ilvl="0" w:tplc="59A80A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20EF7"/>
    <w:multiLevelType w:val="multilevel"/>
    <w:tmpl w:val="BD88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18745E"/>
    <w:multiLevelType w:val="hybridMultilevel"/>
    <w:tmpl w:val="CF7A1424"/>
    <w:lvl w:ilvl="0" w:tplc="FD7407E0">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6D0E3B"/>
    <w:multiLevelType w:val="hybridMultilevel"/>
    <w:tmpl w:val="F46450E4"/>
    <w:lvl w:ilvl="0" w:tplc="230033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313CAD"/>
    <w:multiLevelType w:val="hybridMultilevel"/>
    <w:tmpl w:val="76DC5F02"/>
    <w:lvl w:ilvl="0" w:tplc="B3F08866">
      <w:start w:val="1"/>
      <w:numFmt w:val="decimal"/>
      <w:lvlText w:val="%1."/>
      <w:lvlJc w:val="left"/>
      <w:pPr>
        <w:ind w:left="360"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3"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3288D"/>
    <w:multiLevelType w:val="hybridMultilevel"/>
    <w:tmpl w:val="FA180954"/>
    <w:lvl w:ilvl="0" w:tplc="FE1E5BD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42C3EBA"/>
    <w:multiLevelType w:val="hybridMultilevel"/>
    <w:tmpl w:val="90E650A2"/>
    <w:lvl w:ilvl="0" w:tplc="AC38798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A10433E"/>
    <w:multiLevelType w:val="hybridMultilevel"/>
    <w:tmpl w:val="BD088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DA6C90"/>
    <w:multiLevelType w:val="hybridMultilevel"/>
    <w:tmpl w:val="90E650A2"/>
    <w:lvl w:ilvl="0" w:tplc="FFFFFFFF">
      <w:start w:val="1"/>
      <w:numFmt w:val="upp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778167B5"/>
    <w:multiLevelType w:val="hybridMultilevel"/>
    <w:tmpl w:val="3EF49FDC"/>
    <w:lvl w:ilvl="0" w:tplc="FFFFFFFF">
      <w:start w:val="1"/>
      <w:numFmt w:val="decimal"/>
      <w:lvlText w:val="%1."/>
      <w:lvlJc w:val="left"/>
      <w:pPr>
        <w:ind w:left="1211"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9" w15:restartNumberingAfterBreak="0">
    <w:nsid w:val="7967448B"/>
    <w:multiLevelType w:val="hybridMultilevel"/>
    <w:tmpl w:val="A0F45B9C"/>
    <w:lvl w:ilvl="0" w:tplc="BF7A365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AA71A11"/>
    <w:multiLevelType w:val="hybridMultilevel"/>
    <w:tmpl w:val="03D2E068"/>
    <w:lvl w:ilvl="0" w:tplc="5DECABB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AB42076"/>
    <w:multiLevelType w:val="hybridMultilevel"/>
    <w:tmpl w:val="76DC5F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32" w15:restartNumberingAfterBreak="0">
    <w:nsid w:val="7C872628"/>
    <w:multiLevelType w:val="hybridMultilevel"/>
    <w:tmpl w:val="A5649868"/>
    <w:lvl w:ilvl="0" w:tplc="024EAD80">
      <w:start w:val="1"/>
      <w:numFmt w:val="upperRoman"/>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763263">
    <w:abstractNumId w:val="0"/>
  </w:num>
  <w:num w:numId="2" w16cid:durableId="4360952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4761">
    <w:abstractNumId w:val="33"/>
  </w:num>
  <w:num w:numId="4" w16cid:durableId="958144637">
    <w:abstractNumId w:val="1"/>
  </w:num>
  <w:num w:numId="5" w16cid:durableId="418603366">
    <w:abstractNumId w:val="23"/>
  </w:num>
  <w:num w:numId="6" w16cid:durableId="1095828641">
    <w:abstractNumId w:val="22"/>
  </w:num>
  <w:num w:numId="7" w16cid:durableId="554706616">
    <w:abstractNumId w:val="31"/>
  </w:num>
  <w:num w:numId="8" w16cid:durableId="907955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547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5603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949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8207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137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93296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6169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547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8912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9480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169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346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7367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8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852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764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148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8387253">
    <w:abstractNumId w:val="6"/>
  </w:num>
  <w:num w:numId="27" w16cid:durableId="801533775">
    <w:abstractNumId w:val="32"/>
  </w:num>
  <w:num w:numId="28" w16cid:durableId="161240827">
    <w:abstractNumId w:val="11"/>
  </w:num>
  <w:num w:numId="29" w16cid:durableId="731660467">
    <w:abstractNumId w:val="30"/>
  </w:num>
  <w:num w:numId="30" w16cid:durableId="1435396216">
    <w:abstractNumId w:val="17"/>
  </w:num>
  <w:num w:numId="31" w16cid:durableId="33775515">
    <w:abstractNumId w:val="2"/>
  </w:num>
  <w:num w:numId="32" w16cid:durableId="2139105261">
    <w:abstractNumId w:val="4"/>
  </w:num>
  <w:num w:numId="33" w16cid:durableId="1844584009">
    <w:abstractNumId w:val="25"/>
  </w:num>
  <w:num w:numId="34" w16cid:durableId="316304417">
    <w:abstractNumId w:val="15"/>
  </w:num>
  <w:num w:numId="35" w16cid:durableId="2112311343">
    <w:abstractNumId w:val="10"/>
  </w:num>
  <w:num w:numId="36" w16cid:durableId="1480271620">
    <w:abstractNumId w:val="24"/>
  </w:num>
  <w:num w:numId="37" w16cid:durableId="1907495897">
    <w:abstractNumId w:val="8"/>
  </w:num>
  <w:num w:numId="38" w16cid:durableId="638219316">
    <w:abstractNumId w:val="27"/>
  </w:num>
  <w:num w:numId="39" w16cid:durableId="846289088">
    <w:abstractNumId w:val="29"/>
  </w:num>
  <w:num w:numId="40" w16cid:durableId="46952004">
    <w:abstractNumId w:val="5"/>
  </w:num>
  <w:num w:numId="41" w16cid:durableId="2063560334">
    <w:abstractNumId w:val="20"/>
  </w:num>
  <w:num w:numId="42" w16cid:durableId="449207770">
    <w:abstractNumId w:val="21"/>
  </w:num>
  <w:num w:numId="43" w16cid:durableId="1142236967">
    <w:abstractNumId w:val="9"/>
  </w:num>
  <w:num w:numId="44" w16cid:durableId="1320231511">
    <w:abstractNumId w:val="12"/>
  </w:num>
  <w:num w:numId="45" w16cid:durableId="523903015">
    <w:abstractNumId w:val="13"/>
  </w:num>
  <w:num w:numId="46" w16cid:durableId="642662722">
    <w:abstractNumId w:val="14"/>
  </w:num>
  <w:num w:numId="47" w16cid:durableId="2101100140">
    <w:abstractNumId w:val="7"/>
  </w:num>
  <w:num w:numId="48" w16cid:durableId="585844381">
    <w:abstractNumId w:val="26"/>
  </w:num>
  <w:num w:numId="49" w16cid:durableId="390084331">
    <w:abstractNumId w:val="18"/>
  </w:num>
  <w:num w:numId="50" w16cid:durableId="401174216">
    <w:abstractNumId w:val="19"/>
  </w:num>
  <w:num w:numId="51" w16cid:durableId="762150281">
    <w:abstractNumId w:val="16"/>
  </w:num>
  <w:num w:numId="52" w16cid:durableId="1402295558">
    <w:abstractNumId w:val="28"/>
  </w:num>
  <w:num w:numId="53" w16cid:durableId="281768543">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B"/>
    <w:rsid w:val="0000046E"/>
    <w:rsid w:val="000060DB"/>
    <w:rsid w:val="00011A14"/>
    <w:rsid w:val="00015EA6"/>
    <w:rsid w:val="00017CD3"/>
    <w:rsid w:val="0002010F"/>
    <w:rsid w:val="000215AA"/>
    <w:rsid w:val="00022BF8"/>
    <w:rsid w:val="000232E9"/>
    <w:rsid w:val="00024A61"/>
    <w:rsid w:val="000256C5"/>
    <w:rsid w:val="000264DF"/>
    <w:rsid w:val="000308BD"/>
    <w:rsid w:val="0003317D"/>
    <w:rsid w:val="0003350E"/>
    <w:rsid w:val="000353D2"/>
    <w:rsid w:val="000355A0"/>
    <w:rsid w:val="00042208"/>
    <w:rsid w:val="00042BE0"/>
    <w:rsid w:val="000438D2"/>
    <w:rsid w:val="00043F07"/>
    <w:rsid w:val="0004426F"/>
    <w:rsid w:val="000445D1"/>
    <w:rsid w:val="000450C8"/>
    <w:rsid w:val="00047C51"/>
    <w:rsid w:val="00052A37"/>
    <w:rsid w:val="00056A5E"/>
    <w:rsid w:val="000606CA"/>
    <w:rsid w:val="00061EE9"/>
    <w:rsid w:val="00062B82"/>
    <w:rsid w:val="00063C69"/>
    <w:rsid w:val="000709D6"/>
    <w:rsid w:val="00073798"/>
    <w:rsid w:val="000757AC"/>
    <w:rsid w:val="000773B7"/>
    <w:rsid w:val="00080FDC"/>
    <w:rsid w:val="0008131D"/>
    <w:rsid w:val="000877F4"/>
    <w:rsid w:val="00091FED"/>
    <w:rsid w:val="00094902"/>
    <w:rsid w:val="00096373"/>
    <w:rsid w:val="00096AB9"/>
    <w:rsid w:val="0009755C"/>
    <w:rsid w:val="000A0918"/>
    <w:rsid w:val="000A44AA"/>
    <w:rsid w:val="000C2DCF"/>
    <w:rsid w:val="000C3F47"/>
    <w:rsid w:val="000D4EC7"/>
    <w:rsid w:val="000E58A9"/>
    <w:rsid w:val="000E70DE"/>
    <w:rsid w:val="000E737C"/>
    <w:rsid w:val="000F17C5"/>
    <w:rsid w:val="000F4964"/>
    <w:rsid w:val="000F6AE6"/>
    <w:rsid w:val="00101EB4"/>
    <w:rsid w:val="001065A6"/>
    <w:rsid w:val="001104EB"/>
    <w:rsid w:val="00113905"/>
    <w:rsid w:val="00115878"/>
    <w:rsid w:val="00123C96"/>
    <w:rsid w:val="00126ADF"/>
    <w:rsid w:val="001374A0"/>
    <w:rsid w:val="001401EF"/>
    <w:rsid w:val="001402B5"/>
    <w:rsid w:val="00146058"/>
    <w:rsid w:val="00152FCB"/>
    <w:rsid w:val="001554BC"/>
    <w:rsid w:val="00156B5F"/>
    <w:rsid w:val="001622AB"/>
    <w:rsid w:val="00167F00"/>
    <w:rsid w:val="00170A81"/>
    <w:rsid w:val="001725D5"/>
    <w:rsid w:val="0017687F"/>
    <w:rsid w:val="00177700"/>
    <w:rsid w:val="001809B3"/>
    <w:rsid w:val="00184E56"/>
    <w:rsid w:val="00186DB6"/>
    <w:rsid w:val="00190C88"/>
    <w:rsid w:val="00194939"/>
    <w:rsid w:val="0019687E"/>
    <w:rsid w:val="001A515A"/>
    <w:rsid w:val="001B0D8D"/>
    <w:rsid w:val="001B39C8"/>
    <w:rsid w:val="001C0FFC"/>
    <w:rsid w:val="001D2DF8"/>
    <w:rsid w:val="001D6136"/>
    <w:rsid w:val="001E3532"/>
    <w:rsid w:val="001E6B45"/>
    <w:rsid w:val="001E6D7A"/>
    <w:rsid w:val="001F0F19"/>
    <w:rsid w:val="001F5673"/>
    <w:rsid w:val="0020401A"/>
    <w:rsid w:val="00204EC3"/>
    <w:rsid w:val="00206FAA"/>
    <w:rsid w:val="0021265F"/>
    <w:rsid w:val="0021560D"/>
    <w:rsid w:val="00223723"/>
    <w:rsid w:val="00226C89"/>
    <w:rsid w:val="00236D0A"/>
    <w:rsid w:val="002413DA"/>
    <w:rsid w:val="00243C2A"/>
    <w:rsid w:val="0024587D"/>
    <w:rsid w:val="0025692F"/>
    <w:rsid w:val="00264688"/>
    <w:rsid w:val="00266444"/>
    <w:rsid w:val="00270F7E"/>
    <w:rsid w:val="00271047"/>
    <w:rsid w:val="002717AB"/>
    <w:rsid w:val="00272EFF"/>
    <w:rsid w:val="002814D6"/>
    <w:rsid w:val="002815D3"/>
    <w:rsid w:val="00282D0B"/>
    <w:rsid w:val="00284C01"/>
    <w:rsid w:val="002A0455"/>
    <w:rsid w:val="002A2933"/>
    <w:rsid w:val="002A39F2"/>
    <w:rsid w:val="002A4625"/>
    <w:rsid w:val="002B2103"/>
    <w:rsid w:val="002C6C97"/>
    <w:rsid w:val="002D3862"/>
    <w:rsid w:val="002D4160"/>
    <w:rsid w:val="002D5DEF"/>
    <w:rsid w:val="002D61B9"/>
    <w:rsid w:val="002D7A43"/>
    <w:rsid w:val="002E72DE"/>
    <w:rsid w:val="002F2DC6"/>
    <w:rsid w:val="002F376C"/>
    <w:rsid w:val="002F64DD"/>
    <w:rsid w:val="00304B68"/>
    <w:rsid w:val="003149E1"/>
    <w:rsid w:val="00323F9A"/>
    <w:rsid w:val="00330AB1"/>
    <w:rsid w:val="00330D92"/>
    <w:rsid w:val="00331D29"/>
    <w:rsid w:val="003330CD"/>
    <w:rsid w:val="00333C96"/>
    <w:rsid w:val="00342468"/>
    <w:rsid w:val="0034479C"/>
    <w:rsid w:val="00346989"/>
    <w:rsid w:val="00351075"/>
    <w:rsid w:val="003536A6"/>
    <w:rsid w:val="00355782"/>
    <w:rsid w:val="00360A0E"/>
    <w:rsid w:val="00364313"/>
    <w:rsid w:val="003643D3"/>
    <w:rsid w:val="00366079"/>
    <w:rsid w:val="00374FCA"/>
    <w:rsid w:val="00375E2D"/>
    <w:rsid w:val="0038038B"/>
    <w:rsid w:val="003808B7"/>
    <w:rsid w:val="0038157A"/>
    <w:rsid w:val="00383489"/>
    <w:rsid w:val="00383E55"/>
    <w:rsid w:val="003841C7"/>
    <w:rsid w:val="00384D78"/>
    <w:rsid w:val="00394891"/>
    <w:rsid w:val="003962C3"/>
    <w:rsid w:val="0039731A"/>
    <w:rsid w:val="003A2AB4"/>
    <w:rsid w:val="003A2FDB"/>
    <w:rsid w:val="003B1C73"/>
    <w:rsid w:val="003B4804"/>
    <w:rsid w:val="003B5A41"/>
    <w:rsid w:val="003C140B"/>
    <w:rsid w:val="003C6F15"/>
    <w:rsid w:val="003D1CE3"/>
    <w:rsid w:val="003D3114"/>
    <w:rsid w:val="003F1ED4"/>
    <w:rsid w:val="003F29D3"/>
    <w:rsid w:val="003F414C"/>
    <w:rsid w:val="003F6B44"/>
    <w:rsid w:val="003F725C"/>
    <w:rsid w:val="00404AB0"/>
    <w:rsid w:val="00413224"/>
    <w:rsid w:val="00415245"/>
    <w:rsid w:val="00420C22"/>
    <w:rsid w:val="00422941"/>
    <w:rsid w:val="004235E8"/>
    <w:rsid w:val="00427D64"/>
    <w:rsid w:val="004310FE"/>
    <w:rsid w:val="00434008"/>
    <w:rsid w:val="004342AC"/>
    <w:rsid w:val="00446140"/>
    <w:rsid w:val="0045504A"/>
    <w:rsid w:val="004574E1"/>
    <w:rsid w:val="004576BE"/>
    <w:rsid w:val="004658BC"/>
    <w:rsid w:val="004668C1"/>
    <w:rsid w:val="004819AB"/>
    <w:rsid w:val="00481DB3"/>
    <w:rsid w:val="004855E0"/>
    <w:rsid w:val="00487014"/>
    <w:rsid w:val="004870CB"/>
    <w:rsid w:val="00494D8E"/>
    <w:rsid w:val="004A11F0"/>
    <w:rsid w:val="004A49DF"/>
    <w:rsid w:val="004B00BA"/>
    <w:rsid w:val="004B4120"/>
    <w:rsid w:val="004B5BC0"/>
    <w:rsid w:val="004B7148"/>
    <w:rsid w:val="004B7B1D"/>
    <w:rsid w:val="004C62B3"/>
    <w:rsid w:val="004D10D6"/>
    <w:rsid w:val="004D2544"/>
    <w:rsid w:val="004D5594"/>
    <w:rsid w:val="004D6AF4"/>
    <w:rsid w:val="004E2830"/>
    <w:rsid w:val="004E6174"/>
    <w:rsid w:val="004E6A7B"/>
    <w:rsid w:val="004F2E84"/>
    <w:rsid w:val="004F31F4"/>
    <w:rsid w:val="004F54E4"/>
    <w:rsid w:val="004F7D6A"/>
    <w:rsid w:val="0050257E"/>
    <w:rsid w:val="00502C3D"/>
    <w:rsid w:val="005067CC"/>
    <w:rsid w:val="00514B32"/>
    <w:rsid w:val="005177B3"/>
    <w:rsid w:val="00517A9A"/>
    <w:rsid w:val="00520196"/>
    <w:rsid w:val="00524B0B"/>
    <w:rsid w:val="005335F6"/>
    <w:rsid w:val="005347CC"/>
    <w:rsid w:val="00535D80"/>
    <w:rsid w:val="00540F79"/>
    <w:rsid w:val="005446B8"/>
    <w:rsid w:val="00545274"/>
    <w:rsid w:val="00546E1A"/>
    <w:rsid w:val="00550BA3"/>
    <w:rsid w:val="0055329E"/>
    <w:rsid w:val="0055365B"/>
    <w:rsid w:val="00556389"/>
    <w:rsid w:val="005646E8"/>
    <w:rsid w:val="00565968"/>
    <w:rsid w:val="00570B84"/>
    <w:rsid w:val="0057171A"/>
    <w:rsid w:val="00572B4F"/>
    <w:rsid w:val="00572F78"/>
    <w:rsid w:val="005739B6"/>
    <w:rsid w:val="0058222A"/>
    <w:rsid w:val="00582D48"/>
    <w:rsid w:val="0059072D"/>
    <w:rsid w:val="0059661A"/>
    <w:rsid w:val="00596E94"/>
    <w:rsid w:val="005A0046"/>
    <w:rsid w:val="005A0209"/>
    <w:rsid w:val="005A5D21"/>
    <w:rsid w:val="005B014A"/>
    <w:rsid w:val="005B2EDA"/>
    <w:rsid w:val="005B41C9"/>
    <w:rsid w:val="005B47DB"/>
    <w:rsid w:val="005B5430"/>
    <w:rsid w:val="005B78C1"/>
    <w:rsid w:val="005C03BE"/>
    <w:rsid w:val="005C2AE6"/>
    <w:rsid w:val="005C2E8D"/>
    <w:rsid w:val="005D152A"/>
    <w:rsid w:val="005D379B"/>
    <w:rsid w:val="005D4E25"/>
    <w:rsid w:val="005F5462"/>
    <w:rsid w:val="005F586C"/>
    <w:rsid w:val="005F5C7F"/>
    <w:rsid w:val="005F5D77"/>
    <w:rsid w:val="00600772"/>
    <w:rsid w:val="00602A31"/>
    <w:rsid w:val="00603888"/>
    <w:rsid w:val="00606B21"/>
    <w:rsid w:val="006241DD"/>
    <w:rsid w:val="00625DF0"/>
    <w:rsid w:val="00627F88"/>
    <w:rsid w:val="00630E7C"/>
    <w:rsid w:val="0063575F"/>
    <w:rsid w:val="00643293"/>
    <w:rsid w:val="00643AA5"/>
    <w:rsid w:val="00644E71"/>
    <w:rsid w:val="006511CB"/>
    <w:rsid w:val="00652895"/>
    <w:rsid w:val="00656D6A"/>
    <w:rsid w:val="0066283C"/>
    <w:rsid w:val="00667EA9"/>
    <w:rsid w:val="00671114"/>
    <w:rsid w:val="00673914"/>
    <w:rsid w:val="00675E77"/>
    <w:rsid w:val="00681EF6"/>
    <w:rsid w:val="00683E34"/>
    <w:rsid w:val="006853DB"/>
    <w:rsid w:val="006929A5"/>
    <w:rsid w:val="006A33E6"/>
    <w:rsid w:val="006A4F11"/>
    <w:rsid w:val="006B0EF0"/>
    <w:rsid w:val="006B3E9D"/>
    <w:rsid w:val="006B57F6"/>
    <w:rsid w:val="006B6FE6"/>
    <w:rsid w:val="006C3A6C"/>
    <w:rsid w:val="006C406D"/>
    <w:rsid w:val="006C612E"/>
    <w:rsid w:val="006D380B"/>
    <w:rsid w:val="006D538D"/>
    <w:rsid w:val="006E6ABC"/>
    <w:rsid w:val="006F2666"/>
    <w:rsid w:val="006F7CD8"/>
    <w:rsid w:val="007000A2"/>
    <w:rsid w:val="00703803"/>
    <w:rsid w:val="0072509C"/>
    <w:rsid w:val="0072548A"/>
    <w:rsid w:val="00725C4D"/>
    <w:rsid w:val="00731FF7"/>
    <w:rsid w:val="00733E96"/>
    <w:rsid w:val="007347CE"/>
    <w:rsid w:val="007356F7"/>
    <w:rsid w:val="00735A6A"/>
    <w:rsid w:val="0074148C"/>
    <w:rsid w:val="00741A34"/>
    <w:rsid w:val="00744C73"/>
    <w:rsid w:val="00750BB5"/>
    <w:rsid w:val="00751FC3"/>
    <w:rsid w:val="0075568C"/>
    <w:rsid w:val="00760372"/>
    <w:rsid w:val="007635DD"/>
    <w:rsid w:val="0077722A"/>
    <w:rsid w:val="007805FB"/>
    <w:rsid w:val="00785255"/>
    <w:rsid w:val="0079566C"/>
    <w:rsid w:val="00795E37"/>
    <w:rsid w:val="007A598C"/>
    <w:rsid w:val="007A69B5"/>
    <w:rsid w:val="007B7D41"/>
    <w:rsid w:val="007C62FA"/>
    <w:rsid w:val="007D1F13"/>
    <w:rsid w:val="007D54F0"/>
    <w:rsid w:val="007D58CC"/>
    <w:rsid w:val="007E7625"/>
    <w:rsid w:val="007F1B0C"/>
    <w:rsid w:val="007F289C"/>
    <w:rsid w:val="007F30D3"/>
    <w:rsid w:val="007F4148"/>
    <w:rsid w:val="00803E9B"/>
    <w:rsid w:val="00805E4C"/>
    <w:rsid w:val="00806A43"/>
    <w:rsid w:val="00810B24"/>
    <w:rsid w:val="00820A40"/>
    <w:rsid w:val="008257F2"/>
    <w:rsid w:val="0083406A"/>
    <w:rsid w:val="008378B1"/>
    <w:rsid w:val="00844623"/>
    <w:rsid w:val="008502A9"/>
    <w:rsid w:val="0085187B"/>
    <w:rsid w:val="0085616B"/>
    <w:rsid w:val="0085703E"/>
    <w:rsid w:val="00863632"/>
    <w:rsid w:val="0087269C"/>
    <w:rsid w:val="00873E87"/>
    <w:rsid w:val="0087663A"/>
    <w:rsid w:val="00877342"/>
    <w:rsid w:val="008800BB"/>
    <w:rsid w:val="00880A44"/>
    <w:rsid w:val="008828F5"/>
    <w:rsid w:val="00883CAD"/>
    <w:rsid w:val="00885046"/>
    <w:rsid w:val="00893559"/>
    <w:rsid w:val="00893937"/>
    <w:rsid w:val="008A4263"/>
    <w:rsid w:val="008A48C0"/>
    <w:rsid w:val="008B2E31"/>
    <w:rsid w:val="008B6C18"/>
    <w:rsid w:val="008B7AC3"/>
    <w:rsid w:val="008B7F0A"/>
    <w:rsid w:val="008C47FA"/>
    <w:rsid w:val="008C57C7"/>
    <w:rsid w:val="008C7366"/>
    <w:rsid w:val="008D0CB8"/>
    <w:rsid w:val="008D4829"/>
    <w:rsid w:val="008D748F"/>
    <w:rsid w:val="008E13AE"/>
    <w:rsid w:val="008E254D"/>
    <w:rsid w:val="008E33F7"/>
    <w:rsid w:val="008E5075"/>
    <w:rsid w:val="008E7165"/>
    <w:rsid w:val="008E776A"/>
    <w:rsid w:val="008F1C1B"/>
    <w:rsid w:val="008F2CFC"/>
    <w:rsid w:val="008F568B"/>
    <w:rsid w:val="009015A1"/>
    <w:rsid w:val="0090482D"/>
    <w:rsid w:val="009048CE"/>
    <w:rsid w:val="00905B67"/>
    <w:rsid w:val="009069E6"/>
    <w:rsid w:val="00907EDC"/>
    <w:rsid w:val="00915B8A"/>
    <w:rsid w:val="009227BD"/>
    <w:rsid w:val="009312D5"/>
    <w:rsid w:val="0093208B"/>
    <w:rsid w:val="0093354A"/>
    <w:rsid w:val="00933F30"/>
    <w:rsid w:val="00937197"/>
    <w:rsid w:val="009404B1"/>
    <w:rsid w:val="00941A09"/>
    <w:rsid w:val="00941AF1"/>
    <w:rsid w:val="00942300"/>
    <w:rsid w:val="00945353"/>
    <w:rsid w:val="009507EA"/>
    <w:rsid w:val="00952C4D"/>
    <w:rsid w:val="00952CC0"/>
    <w:rsid w:val="009575F5"/>
    <w:rsid w:val="009578FB"/>
    <w:rsid w:val="00960A94"/>
    <w:rsid w:val="00973FEB"/>
    <w:rsid w:val="00977B4A"/>
    <w:rsid w:val="00992E1A"/>
    <w:rsid w:val="00993993"/>
    <w:rsid w:val="0099516A"/>
    <w:rsid w:val="009A2596"/>
    <w:rsid w:val="009A3419"/>
    <w:rsid w:val="009A51C1"/>
    <w:rsid w:val="009A61CC"/>
    <w:rsid w:val="009B1120"/>
    <w:rsid w:val="009B2977"/>
    <w:rsid w:val="009B70A9"/>
    <w:rsid w:val="009C00D3"/>
    <w:rsid w:val="009C1F5F"/>
    <w:rsid w:val="009C5BC9"/>
    <w:rsid w:val="009C6D13"/>
    <w:rsid w:val="009D5C1F"/>
    <w:rsid w:val="009E031D"/>
    <w:rsid w:val="009E3692"/>
    <w:rsid w:val="009E6116"/>
    <w:rsid w:val="009F3CDB"/>
    <w:rsid w:val="009F7AB0"/>
    <w:rsid w:val="009F7C81"/>
    <w:rsid w:val="00A02AC3"/>
    <w:rsid w:val="00A0342D"/>
    <w:rsid w:val="00A0641C"/>
    <w:rsid w:val="00A072B3"/>
    <w:rsid w:val="00A124C0"/>
    <w:rsid w:val="00A14AC0"/>
    <w:rsid w:val="00A25DA3"/>
    <w:rsid w:val="00A2674E"/>
    <w:rsid w:val="00A27DBF"/>
    <w:rsid w:val="00A3139E"/>
    <w:rsid w:val="00A321CE"/>
    <w:rsid w:val="00A41809"/>
    <w:rsid w:val="00A43692"/>
    <w:rsid w:val="00A45E67"/>
    <w:rsid w:val="00A5318D"/>
    <w:rsid w:val="00A6169A"/>
    <w:rsid w:val="00A61FA9"/>
    <w:rsid w:val="00A62E65"/>
    <w:rsid w:val="00A655A7"/>
    <w:rsid w:val="00A66F68"/>
    <w:rsid w:val="00A75871"/>
    <w:rsid w:val="00A837ED"/>
    <w:rsid w:val="00A87E2B"/>
    <w:rsid w:val="00A9118B"/>
    <w:rsid w:val="00A93C37"/>
    <w:rsid w:val="00A9486C"/>
    <w:rsid w:val="00A965E8"/>
    <w:rsid w:val="00A97FF7"/>
    <w:rsid w:val="00AA082C"/>
    <w:rsid w:val="00AA226A"/>
    <w:rsid w:val="00AA69A7"/>
    <w:rsid w:val="00AB100A"/>
    <w:rsid w:val="00AB3BDB"/>
    <w:rsid w:val="00AB503D"/>
    <w:rsid w:val="00AB6D14"/>
    <w:rsid w:val="00AC23BC"/>
    <w:rsid w:val="00AC4794"/>
    <w:rsid w:val="00AC567E"/>
    <w:rsid w:val="00AC696D"/>
    <w:rsid w:val="00AD163C"/>
    <w:rsid w:val="00AD3A68"/>
    <w:rsid w:val="00AD4D3B"/>
    <w:rsid w:val="00AE2590"/>
    <w:rsid w:val="00AE2DA0"/>
    <w:rsid w:val="00AE38C4"/>
    <w:rsid w:val="00AE4A3C"/>
    <w:rsid w:val="00AE76A4"/>
    <w:rsid w:val="00AE79A2"/>
    <w:rsid w:val="00AF47FC"/>
    <w:rsid w:val="00AF65C4"/>
    <w:rsid w:val="00AF760D"/>
    <w:rsid w:val="00B02201"/>
    <w:rsid w:val="00B04787"/>
    <w:rsid w:val="00B06AC3"/>
    <w:rsid w:val="00B123B4"/>
    <w:rsid w:val="00B147EF"/>
    <w:rsid w:val="00B22BB6"/>
    <w:rsid w:val="00B2709F"/>
    <w:rsid w:val="00B27766"/>
    <w:rsid w:val="00B32A07"/>
    <w:rsid w:val="00B343F7"/>
    <w:rsid w:val="00B3635A"/>
    <w:rsid w:val="00B370A1"/>
    <w:rsid w:val="00B50CFE"/>
    <w:rsid w:val="00B623B7"/>
    <w:rsid w:val="00B649A8"/>
    <w:rsid w:val="00B71D51"/>
    <w:rsid w:val="00B771F4"/>
    <w:rsid w:val="00B83BD1"/>
    <w:rsid w:val="00B914FA"/>
    <w:rsid w:val="00B97BEB"/>
    <w:rsid w:val="00BA210A"/>
    <w:rsid w:val="00BA340A"/>
    <w:rsid w:val="00BA3C20"/>
    <w:rsid w:val="00BB2637"/>
    <w:rsid w:val="00BB6A55"/>
    <w:rsid w:val="00BB792A"/>
    <w:rsid w:val="00BC03DC"/>
    <w:rsid w:val="00BC21E4"/>
    <w:rsid w:val="00BC4C91"/>
    <w:rsid w:val="00BC6288"/>
    <w:rsid w:val="00BD1E6B"/>
    <w:rsid w:val="00BD640A"/>
    <w:rsid w:val="00BE0E32"/>
    <w:rsid w:val="00BE509C"/>
    <w:rsid w:val="00BE51AF"/>
    <w:rsid w:val="00BE767A"/>
    <w:rsid w:val="00BF0767"/>
    <w:rsid w:val="00BF3D9C"/>
    <w:rsid w:val="00C00091"/>
    <w:rsid w:val="00C01133"/>
    <w:rsid w:val="00C01CF1"/>
    <w:rsid w:val="00C04ED4"/>
    <w:rsid w:val="00C072D6"/>
    <w:rsid w:val="00C10616"/>
    <w:rsid w:val="00C109B8"/>
    <w:rsid w:val="00C14211"/>
    <w:rsid w:val="00C155F6"/>
    <w:rsid w:val="00C16803"/>
    <w:rsid w:val="00C23584"/>
    <w:rsid w:val="00C244E0"/>
    <w:rsid w:val="00C2480E"/>
    <w:rsid w:val="00C27A7E"/>
    <w:rsid w:val="00C3026E"/>
    <w:rsid w:val="00C4294C"/>
    <w:rsid w:val="00C43AB7"/>
    <w:rsid w:val="00C4422A"/>
    <w:rsid w:val="00C457AF"/>
    <w:rsid w:val="00C5101E"/>
    <w:rsid w:val="00C5519E"/>
    <w:rsid w:val="00C61A05"/>
    <w:rsid w:val="00C61F47"/>
    <w:rsid w:val="00C63C9E"/>
    <w:rsid w:val="00C646F6"/>
    <w:rsid w:val="00C656AC"/>
    <w:rsid w:val="00C6656B"/>
    <w:rsid w:val="00C66602"/>
    <w:rsid w:val="00C66DF4"/>
    <w:rsid w:val="00C67B54"/>
    <w:rsid w:val="00C729DC"/>
    <w:rsid w:val="00C72AD4"/>
    <w:rsid w:val="00C7306D"/>
    <w:rsid w:val="00C73833"/>
    <w:rsid w:val="00C801A8"/>
    <w:rsid w:val="00C810CC"/>
    <w:rsid w:val="00C81375"/>
    <w:rsid w:val="00C9013D"/>
    <w:rsid w:val="00C92383"/>
    <w:rsid w:val="00C94CF2"/>
    <w:rsid w:val="00C9662F"/>
    <w:rsid w:val="00C9694F"/>
    <w:rsid w:val="00C96ECA"/>
    <w:rsid w:val="00CA3CBB"/>
    <w:rsid w:val="00CA3F58"/>
    <w:rsid w:val="00CA4D69"/>
    <w:rsid w:val="00CB194E"/>
    <w:rsid w:val="00CB408A"/>
    <w:rsid w:val="00CB5B84"/>
    <w:rsid w:val="00CC1CE6"/>
    <w:rsid w:val="00CC5260"/>
    <w:rsid w:val="00CC6F69"/>
    <w:rsid w:val="00CD3F5E"/>
    <w:rsid w:val="00CD4B12"/>
    <w:rsid w:val="00CD7DED"/>
    <w:rsid w:val="00CE199F"/>
    <w:rsid w:val="00CE7538"/>
    <w:rsid w:val="00CF629A"/>
    <w:rsid w:val="00CF66DD"/>
    <w:rsid w:val="00D0525E"/>
    <w:rsid w:val="00D05451"/>
    <w:rsid w:val="00D060B0"/>
    <w:rsid w:val="00D06499"/>
    <w:rsid w:val="00D07A87"/>
    <w:rsid w:val="00D12738"/>
    <w:rsid w:val="00D136FA"/>
    <w:rsid w:val="00D14B4A"/>
    <w:rsid w:val="00D14BBF"/>
    <w:rsid w:val="00D16298"/>
    <w:rsid w:val="00D208A0"/>
    <w:rsid w:val="00D2460B"/>
    <w:rsid w:val="00D246F5"/>
    <w:rsid w:val="00D31768"/>
    <w:rsid w:val="00D317F6"/>
    <w:rsid w:val="00D33A7C"/>
    <w:rsid w:val="00D37810"/>
    <w:rsid w:val="00D602AA"/>
    <w:rsid w:val="00D60F9F"/>
    <w:rsid w:val="00D62AB5"/>
    <w:rsid w:val="00D63036"/>
    <w:rsid w:val="00D66581"/>
    <w:rsid w:val="00D72071"/>
    <w:rsid w:val="00D76D35"/>
    <w:rsid w:val="00D77ED4"/>
    <w:rsid w:val="00D80CF3"/>
    <w:rsid w:val="00D81299"/>
    <w:rsid w:val="00D833C8"/>
    <w:rsid w:val="00D85B71"/>
    <w:rsid w:val="00D91346"/>
    <w:rsid w:val="00D927AE"/>
    <w:rsid w:val="00D93295"/>
    <w:rsid w:val="00D9378F"/>
    <w:rsid w:val="00DA1602"/>
    <w:rsid w:val="00DA4C04"/>
    <w:rsid w:val="00DA544D"/>
    <w:rsid w:val="00DA6ECB"/>
    <w:rsid w:val="00DA7CC9"/>
    <w:rsid w:val="00DB178D"/>
    <w:rsid w:val="00DC0D66"/>
    <w:rsid w:val="00DC4896"/>
    <w:rsid w:val="00DC5316"/>
    <w:rsid w:val="00DC6204"/>
    <w:rsid w:val="00DD4E09"/>
    <w:rsid w:val="00DD7BF0"/>
    <w:rsid w:val="00DE5AB3"/>
    <w:rsid w:val="00E0107F"/>
    <w:rsid w:val="00E0290D"/>
    <w:rsid w:val="00E046CC"/>
    <w:rsid w:val="00E10D45"/>
    <w:rsid w:val="00E10EA1"/>
    <w:rsid w:val="00E14310"/>
    <w:rsid w:val="00E151C3"/>
    <w:rsid w:val="00E16327"/>
    <w:rsid w:val="00E164D3"/>
    <w:rsid w:val="00E215B7"/>
    <w:rsid w:val="00E22B3B"/>
    <w:rsid w:val="00E30D15"/>
    <w:rsid w:val="00E346DE"/>
    <w:rsid w:val="00E3627A"/>
    <w:rsid w:val="00E4193B"/>
    <w:rsid w:val="00E4201E"/>
    <w:rsid w:val="00E436EB"/>
    <w:rsid w:val="00E533FC"/>
    <w:rsid w:val="00E5441D"/>
    <w:rsid w:val="00E564BB"/>
    <w:rsid w:val="00E63593"/>
    <w:rsid w:val="00E641BD"/>
    <w:rsid w:val="00E64C7B"/>
    <w:rsid w:val="00E7688E"/>
    <w:rsid w:val="00E77BDC"/>
    <w:rsid w:val="00E93625"/>
    <w:rsid w:val="00E9440C"/>
    <w:rsid w:val="00EA1A76"/>
    <w:rsid w:val="00EA22F8"/>
    <w:rsid w:val="00EA3B28"/>
    <w:rsid w:val="00EB2380"/>
    <w:rsid w:val="00EB4CDC"/>
    <w:rsid w:val="00EC066B"/>
    <w:rsid w:val="00EC0D51"/>
    <w:rsid w:val="00EC3C8E"/>
    <w:rsid w:val="00EC5031"/>
    <w:rsid w:val="00ED0735"/>
    <w:rsid w:val="00ED4E91"/>
    <w:rsid w:val="00EE4972"/>
    <w:rsid w:val="00EE5802"/>
    <w:rsid w:val="00EE6557"/>
    <w:rsid w:val="00EF3667"/>
    <w:rsid w:val="00EF375A"/>
    <w:rsid w:val="00EF7624"/>
    <w:rsid w:val="00EF7635"/>
    <w:rsid w:val="00F022FC"/>
    <w:rsid w:val="00F03776"/>
    <w:rsid w:val="00F05F40"/>
    <w:rsid w:val="00F06CD0"/>
    <w:rsid w:val="00F110E7"/>
    <w:rsid w:val="00F1506E"/>
    <w:rsid w:val="00F1681B"/>
    <w:rsid w:val="00F23708"/>
    <w:rsid w:val="00F300D7"/>
    <w:rsid w:val="00F34CB8"/>
    <w:rsid w:val="00F356BB"/>
    <w:rsid w:val="00F362D5"/>
    <w:rsid w:val="00F401E1"/>
    <w:rsid w:val="00F46328"/>
    <w:rsid w:val="00F50300"/>
    <w:rsid w:val="00F50A35"/>
    <w:rsid w:val="00F54664"/>
    <w:rsid w:val="00F54B1B"/>
    <w:rsid w:val="00F61485"/>
    <w:rsid w:val="00F61A76"/>
    <w:rsid w:val="00F62C32"/>
    <w:rsid w:val="00F66D7D"/>
    <w:rsid w:val="00F67C82"/>
    <w:rsid w:val="00F7796A"/>
    <w:rsid w:val="00F83EE1"/>
    <w:rsid w:val="00F862DB"/>
    <w:rsid w:val="00F94607"/>
    <w:rsid w:val="00FA13D6"/>
    <w:rsid w:val="00FA3B2D"/>
    <w:rsid w:val="00FA553B"/>
    <w:rsid w:val="00FA6D05"/>
    <w:rsid w:val="00FA771C"/>
    <w:rsid w:val="00FA7A1E"/>
    <w:rsid w:val="00FB3713"/>
    <w:rsid w:val="00FB4449"/>
    <w:rsid w:val="00FB5D2A"/>
    <w:rsid w:val="00FD36A9"/>
    <w:rsid w:val="00FD3A41"/>
    <w:rsid w:val="00FE48CA"/>
    <w:rsid w:val="00FF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132"/>
  <w15:chartTrackingRefBased/>
  <w15:docId w15:val="{63FF422D-A539-404C-B474-5965062A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BB"/>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8800BB"/>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800BB"/>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800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800BB"/>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8800B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8502A9"/>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8502A9"/>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8502A9"/>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8502A9"/>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0B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800BB"/>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rsid w:val="008800B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800BB"/>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rsid w:val="008800BB"/>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semiHidden/>
    <w:unhideWhenUsed/>
    <w:rsid w:val="008800BB"/>
    <w:rPr>
      <w:color w:val="0000FF"/>
      <w:u w:val="single"/>
    </w:rPr>
  </w:style>
  <w:style w:type="character" w:styleId="UyteHipercze">
    <w:name w:val="FollowedHyperlink"/>
    <w:basedOn w:val="Domylnaczcionkaakapitu"/>
    <w:uiPriority w:val="99"/>
    <w:semiHidden/>
    <w:unhideWhenUsed/>
    <w:rsid w:val="008800BB"/>
    <w:rPr>
      <w:color w:val="954F72" w:themeColor="followedHyperlink"/>
      <w:u w:val="single"/>
    </w:rPr>
  </w:style>
  <w:style w:type="paragraph" w:customStyle="1" w:styleId="msonormal0">
    <w:name w:val="msonormal"/>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8800BB"/>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8800BB"/>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8800BB"/>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8800BB"/>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800BB"/>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8800BB"/>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8800BB"/>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8800BB"/>
    <w:pPr>
      <w:ind w:left="283" w:hanging="283"/>
      <w:contextualSpacing/>
    </w:pPr>
  </w:style>
  <w:style w:type="paragraph" w:styleId="Lista2">
    <w:name w:val="List 2"/>
    <w:basedOn w:val="Normalny"/>
    <w:uiPriority w:val="99"/>
    <w:semiHidden/>
    <w:unhideWhenUsed/>
    <w:rsid w:val="008800BB"/>
    <w:pPr>
      <w:ind w:left="566" w:hanging="283"/>
      <w:contextualSpacing/>
    </w:pPr>
  </w:style>
  <w:style w:type="paragraph" w:styleId="Lista3">
    <w:name w:val="List 3"/>
    <w:basedOn w:val="Normalny"/>
    <w:uiPriority w:val="99"/>
    <w:unhideWhenUsed/>
    <w:rsid w:val="008800BB"/>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8800BB"/>
    <w:pPr>
      <w:numPr>
        <w:numId w:val="1"/>
      </w:numPr>
      <w:contextualSpacing/>
    </w:pPr>
  </w:style>
  <w:style w:type="paragraph" w:styleId="Tytu">
    <w:name w:val="Title"/>
    <w:basedOn w:val="Normalny"/>
    <w:link w:val="TytuZnak"/>
    <w:qFormat/>
    <w:rsid w:val="008800BB"/>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8800B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8800BB"/>
    <w:pPr>
      <w:spacing w:after="120"/>
    </w:pPr>
  </w:style>
  <w:style w:type="character" w:customStyle="1" w:styleId="TekstpodstawowyZnak">
    <w:name w:val="Tekst podstawowy Znak"/>
    <w:basedOn w:val="Domylnaczcionkaakapitu"/>
    <w:link w:val="Tekstpodstawowy"/>
    <w:rsid w:val="008800BB"/>
    <w:rPr>
      <w:rFonts w:ascii="Calibri" w:eastAsia="Calibri" w:hAnsi="Calibri" w:cs="Times New Roman"/>
    </w:rPr>
  </w:style>
  <w:style w:type="paragraph" w:styleId="Tekstpodstawowywcity">
    <w:name w:val="Body Text Indent"/>
    <w:basedOn w:val="Normalny"/>
    <w:link w:val="TekstpodstawowywcityZnak"/>
    <w:unhideWhenUsed/>
    <w:rsid w:val="008800BB"/>
    <w:pPr>
      <w:spacing w:after="120"/>
      <w:ind w:left="283"/>
    </w:pPr>
  </w:style>
  <w:style w:type="character" w:customStyle="1" w:styleId="TekstpodstawowywcityZnak">
    <w:name w:val="Tekst podstawowy wcięty Znak"/>
    <w:basedOn w:val="Domylnaczcionkaakapitu"/>
    <w:link w:val="Tekstpodstawowywcity"/>
    <w:rsid w:val="008800BB"/>
    <w:rPr>
      <w:rFonts w:ascii="Calibri" w:eastAsia="Calibri" w:hAnsi="Calibri" w:cs="Times New Roman"/>
    </w:rPr>
  </w:style>
  <w:style w:type="paragraph" w:styleId="Lista-kontynuacja">
    <w:name w:val="List Continue"/>
    <w:basedOn w:val="Normalny"/>
    <w:uiPriority w:val="99"/>
    <w:semiHidden/>
    <w:unhideWhenUsed/>
    <w:rsid w:val="008800BB"/>
    <w:pPr>
      <w:spacing w:after="120"/>
      <w:ind w:left="283"/>
      <w:contextualSpacing/>
    </w:pPr>
  </w:style>
  <w:style w:type="paragraph" w:styleId="Tekstpodstawowyzwciciem">
    <w:name w:val="Body Text First Indent"/>
    <w:basedOn w:val="Tekstpodstawowy"/>
    <w:link w:val="TekstpodstawowyzwciciemZnak"/>
    <w:uiPriority w:val="99"/>
    <w:unhideWhenUsed/>
    <w:rsid w:val="008800BB"/>
    <w:pPr>
      <w:spacing w:after="0"/>
      <w:ind w:firstLine="360"/>
    </w:pPr>
  </w:style>
  <w:style w:type="character" w:customStyle="1" w:styleId="TekstpodstawowyzwciciemZnak">
    <w:name w:val="Tekst podstawowy z wcięciem Znak"/>
    <w:basedOn w:val="TekstpodstawowyZnak"/>
    <w:link w:val="Tekstpodstawowyzwciciem"/>
    <w:uiPriority w:val="99"/>
    <w:rsid w:val="008800BB"/>
    <w:rPr>
      <w:rFonts w:ascii="Calibri" w:eastAsia="Calibri" w:hAnsi="Calibri" w:cs="Times New Roman"/>
    </w:rPr>
  </w:style>
  <w:style w:type="paragraph" w:styleId="Tekstdymka">
    <w:name w:val="Balloon Text"/>
    <w:basedOn w:val="Normalny"/>
    <w:link w:val="TekstdymkaZnak"/>
    <w:semiHidden/>
    <w:unhideWhenUsed/>
    <w:rsid w:val="008800BB"/>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800BB"/>
    <w:rPr>
      <w:rFonts w:ascii="Tahoma" w:eastAsia="Times New Roman" w:hAnsi="Tahoma" w:cs="Tahoma"/>
      <w:sz w:val="16"/>
      <w:szCs w:val="16"/>
      <w:lang w:eastAsia="pl-PL"/>
    </w:rPr>
  </w:style>
  <w:style w:type="paragraph" w:styleId="Bezodstpw">
    <w:name w:val="No Spacing"/>
    <w:link w:val="BezodstpwZnak"/>
    <w:uiPriority w:val="1"/>
    <w:qFormat/>
    <w:rsid w:val="008800BB"/>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800BB"/>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800BB"/>
    <w:pPr>
      <w:spacing w:after="200"/>
      <w:ind w:left="720"/>
      <w:contextualSpacing/>
      <w:jc w:val="left"/>
    </w:pPr>
  </w:style>
  <w:style w:type="paragraph" w:customStyle="1" w:styleId="ZnakZnakZnakZnak">
    <w:name w:val="Znak Znak Znak Znak"/>
    <w:basedOn w:val="Normalny"/>
    <w:uiPriority w:val="99"/>
    <w:rsid w:val="008800BB"/>
    <w:pPr>
      <w:spacing w:line="240" w:lineRule="auto"/>
      <w:jc w:val="left"/>
    </w:pPr>
    <w:rPr>
      <w:rFonts w:ascii="Times New Roman" w:eastAsia="Times New Roman" w:hAnsi="Times New Roman"/>
      <w:sz w:val="24"/>
      <w:szCs w:val="24"/>
      <w:lang w:eastAsia="pl-PL"/>
    </w:rPr>
  </w:style>
  <w:style w:type="paragraph" w:customStyle="1" w:styleId="Default">
    <w:name w:val="Default"/>
    <w:rsid w:val="00880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8800BB"/>
    <w:rPr>
      <w:color w:val="auto"/>
    </w:rPr>
  </w:style>
  <w:style w:type="paragraph" w:customStyle="1" w:styleId="p0">
    <w:name w:val="p0"/>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8800BB"/>
    <w:rPr>
      <w:vertAlign w:val="superscript"/>
    </w:rPr>
  </w:style>
  <w:style w:type="character" w:styleId="Odwoanieprzypisukocowego">
    <w:name w:val="endnote reference"/>
    <w:unhideWhenUsed/>
    <w:rsid w:val="008800BB"/>
    <w:rPr>
      <w:vertAlign w:val="superscript"/>
    </w:rPr>
  </w:style>
  <w:style w:type="character" w:customStyle="1" w:styleId="field-content">
    <w:name w:val="field-content"/>
    <w:rsid w:val="008800BB"/>
  </w:style>
  <w:style w:type="character" w:customStyle="1" w:styleId="header-text">
    <w:name w:val="header-text"/>
    <w:basedOn w:val="Domylnaczcionkaakapitu"/>
    <w:rsid w:val="008800BB"/>
  </w:style>
  <w:style w:type="character" w:customStyle="1" w:styleId="ZnakZnak4">
    <w:name w:val="Znak Znak4"/>
    <w:semiHidden/>
    <w:rsid w:val="008800BB"/>
    <w:rPr>
      <w:rFonts w:ascii="Bookman Old Style" w:hAnsi="Bookman Old Style" w:hint="default"/>
      <w:lang w:val="de-DE" w:eastAsia="pl-PL" w:bidi="ar-SA"/>
    </w:rPr>
  </w:style>
  <w:style w:type="character" w:customStyle="1" w:styleId="ZnakZnak3">
    <w:name w:val="Znak Znak3"/>
    <w:rsid w:val="008800BB"/>
    <w:rPr>
      <w:sz w:val="28"/>
      <w:lang w:val="pl-PL" w:eastAsia="pl-PL" w:bidi="ar-SA"/>
    </w:rPr>
  </w:style>
  <w:style w:type="table" w:styleId="Tabela-Siatka">
    <w:name w:val="Table Grid"/>
    <w:basedOn w:val="Standardowy"/>
    <w:uiPriority w:val="59"/>
    <w:rsid w:val="008800B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8800BB"/>
    <w:pPr>
      <w:numPr>
        <w:numId w:val="3"/>
      </w:numPr>
    </w:pPr>
  </w:style>
  <w:style w:type="character" w:customStyle="1" w:styleId="markedcontent">
    <w:name w:val="markedcontent"/>
    <w:basedOn w:val="Domylnaczcionkaakapitu"/>
    <w:rsid w:val="006853DB"/>
  </w:style>
  <w:style w:type="character" w:customStyle="1" w:styleId="apple-converted-space">
    <w:name w:val="apple-converted-space"/>
    <w:basedOn w:val="Domylnaczcionkaakapitu"/>
    <w:rsid w:val="00C5101E"/>
  </w:style>
  <w:style w:type="character" w:customStyle="1" w:styleId="Teksttreci">
    <w:name w:val="Tekst treści_"/>
    <w:basedOn w:val="Domylnaczcionkaakapitu"/>
    <w:link w:val="Teksttreci0"/>
    <w:rsid w:val="00C01CF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01CF1"/>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6A33E6"/>
    <w:rPr>
      <w:rFonts w:ascii="Calibri" w:eastAsia="Calibri" w:hAnsi="Calibri" w:cs="Times New Roman"/>
    </w:rPr>
  </w:style>
  <w:style w:type="character" w:styleId="Odwoaniedokomentarza">
    <w:name w:val="annotation reference"/>
    <w:basedOn w:val="Domylnaczcionkaakapitu"/>
    <w:uiPriority w:val="99"/>
    <w:semiHidden/>
    <w:unhideWhenUsed/>
    <w:rsid w:val="00880A44"/>
    <w:rPr>
      <w:sz w:val="16"/>
      <w:szCs w:val="16"/>
    </w:rPr>
  </w:style>
  <w:style w:type="paragraph" w:styleId="Tekstkomentarza">
    <w:name w:val="annotation text"/>
    <w:basedOn w:val="Normalny"/>
    <w:link w:val="TekstkomentarzaZnak"/>
    <w:uiPriority w:val="99"/>
    <w:semiHidden/>
    <w:unhideWhenUsed/>
    <w:rsid w:val="00880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A4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A44"/>
    <w:rPr>
      <w:b/>
      <w:bCs/>
    </w:rPr>
  </w:style>
  <w:style w:type="character" w:customStyle="1" w:styleId="TematkomentarzaZnak">
    <w:name w:val="Temat komentarza Znak"/>
    <w:basedOn w:val="TekstkomentarzaZnak"/>
    <w:link w:val="Tematkomentarza"/>
    <w:uiPriority w:val="99"/>
    <w:semiHidden/>
    <w:rsid w:val="00880A44"/>
    <w:rPr>
      <w:rFonts w:ascii="Calibri" w:eastAsia="Calibri" w:hAnsi="Calibri" w:cs="Times New Roman"/>
      <w:b/>
      <w:bCs/>
      <w:sz w:val="20"/>
      <w:szCs w:val="20"/>
    </w:rPr>
  </w:style>
  <w:style w:type="character" w:styleId="Numerstrony">
    <w:name w:val="page number"/>
    <w:basedOn w:val="Domylnaczcionkaakapitu"/>
    <w:rsid w:val="0079566C"/>
  </w:style>
  <w:style w:type="paragraph" w:customStyle="1" w:styleId="ZnakZnakZnakZnak0">
    <w:name w:val="Znak Znak Znak Znak"/>
    <w:basedOn w:val="Normalny"/>
    <w:rsid w:val="0079566C"/>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79566C"/>
    <w:rPr>
      <w:rFonts w:ascii="Bookman Old Style" w:hAnsi="Bookman Old Style"/>
      <w:lang w:val="de-DE" w:eastAsia="pl-PL" w:bidi="ar-SA"/>
    </w:rPr>
  </w:style>
  <w:style w:type="character" w:customStyle="1" w:styleId="ZnakZnak30">
    <w:name w:val="Znak Znak3"/>
    <w:rsid w:val="0079566C"/>
    <w:rPr>
      <w:sz w:val="28"/>
      <w:lang w:val="pl-PL" w:eastAsia="pl-PL" w:bidi="ar-SA"/>
    </w:rPr>
  </w:style>
  <w:style w:type="character" w:styleId="Pogrubienie">
    <w:name w:val="Strong"/>
    <w:uiPriority w:val="22"/>
    <w:qFormat/>
    <w:rsid w:val="0079566C"/>
    <w:rPr>
      <w:b/>
      <w:bCs/>
    </w:rPr>
  </w:style>
  <w:style w:type="character" w:customStyle="1" w:styleId="Nagwek6Znak">
    <w:name w:val="Nagłówek 6 Znak"/>
    <w:basedOn w:val="Domylnaczcionkaakapitu"/>
    <w:link w:val="Nagwek6"/>
    <w:rsid w:val="008502A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8502A9"/>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8502A9"/>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8502A9"/>
    <w:rPr>
      <w:rFonts w:ascii="Times New Roman" w:eastAsia="Times New Roman" w:hAnsi="Times New Roman" w:cs="Times New Roman"/>
      <w:b/>
      <w:sz w:val="32"/>
      <w:szCs w:val="20"/>
      <w:lang w:eastAsia="pl-PL"/>
    </w:rPr>
  </w:style>
  <w:style w:type="paragraph" w:customStyle="1" w:styleId="a">
    <w:basedOn w:val="Normalny"/>
    <w:next w:val="Mapadokumentu"/>
    <w:rsid w:val="008502A9"/>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8502A9"/>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8502A9"/>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8502A9"/>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8502A9"/>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8502A9"/>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8502A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8502A9"/>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8502A9"/>
    <w:rPr>
      <w:rFonts w:ascii="Times New Roman" w:eastAsia="Times New Roman" w:hAnsi="Times New Roman" w:cs="Times New Roman"/>
      <w:b/>
      <w:sz w:val="28"/>
      <w:szCs w:val="20"/>
      <w:lang w:eastAsia="pl-PL"/>
    </w:rPr>
  </w:style>
  <w:style w:type="character" w:customStyle="1" w:styleId="acopre">
    <w:name w:val="acopre"/>
    <w:basedOn w:val="Domylnaczcionkaakapitu"/>
    <w:rsid w:val="008502A9"/>
  </w:style>
  <w:style w:type="character" w:styleId="Uwydatnienie">
    <w:name w:val="Emphasis"/>
    <w:uiPriority w:val="20"/>
    <w:qFormat/>
    <w:rsid w:val="008502A9"/>
    <w:rPr>
      <w:i/>
      <w:iCs/>
    </w:rPr>
  </w:style>
  <w:style w:type="paragraph" w:customStyle="1" w:styleId="zmiana">
    <w:name w:val="zmiana"/>
    <w:basedOn w:val="Normalny"/>
    <w:rsid w:val="008502A9"/>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Mapadokumentu">
    <w:name w:val="Document Map"/>
    <w:basedOn w:val="Normalny"/>
    <w:link w:val="MapadokumentuZnak"/>
    <w:uiPriority w:val="99"/>
    <w:semiHidden/>
    <w:unhideWhenUsed/>
    <w:rsid w:val="008502A9"/>
    <w:pPr>
      <w:spacing w:line="240" w:lineRule="auto"/>
      <w:jc w:val="left"/>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8502A9"/>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318">
      <w:bodyDiv w:val="1"/>
      <w:marLeft w:val="0"/>
      <w:marRight w:val="0"/>
      <w:marTop w:val="0"/>
      <w:marBottom w:val="0"/>
      <w:divBdr>
        <w:top w:val="none" w:sz="0" w:space="0" w:color="auto"/>
        <w:left w:val="none" w:sz="0" w:space="0" w:color="auto"/>
        <w:bottom w:val="none" w:sz="0" w:space="0" w:color="auto"/>
        <w:right w:val="none" w:sz="0" w:space="0" w:color="auto"/>
      </w:divBdr>
    </w:div>
    <w:div w:id="427892000">
      <w:bodyDiv w:val="1"/>
      <w:marLeft w:val="0"/>
      <w:marRight w:val="0"/>
      <w:marTop w:val="0"/>
      <w:marBottom w:val="0"/>
      <w:divBdr>
        <w:top w:val="none" w:sz="0" w:space="0" w:color="auto"/>
        <w:left w:val="none" w:sz="0" w:space="0" w:color="auto"/>
        <w:bottom w:val="none" w:sz="0" w:space="0" w:color="auto"/>
        <w:right w:val="none" w:sz="0" w:space="0" w:color="auto"/>
      </w:divBdr>
    </w:div>
    <w:div w:id="684479043">
      <w:bodyDiv w:val="1"/>
      <w:marLeft w:val="0"/>
      <w:marRight w:val="0"/>
      <w:marTop w:val="0"/>
      <w:marBottom w:val="0"/>
      <w:divBdr>
        <w:top w:val="none" w:sz="0" w:space="0" w:color="auto"/>
        <w:left w:val="none" w:sz="0" w:space="0" w:color="auto"/>
        <w:bottom w:val="none" w:sz="0" w:space="0" w:color="auto"/>
        <w:right w:val="none" w:sz="0" w:space="0" w:color="auto"/>
      </w:divBdr>
    </w:div>
    <w:div w:id="761532943">
      <w:bodyDiv w:val="1"/>
      <w:marLeft w:val="0"/>
      <w:marRight w:val="0"/>
      <w:marTop w:val="0"/>
      <w:marBottom w:val="0"/>
      <w:divBdr>
        <w:top w:val="none" w:sz="0" w:space="0" w:color="auto"/>
        <w:left w:val="none" w:sz="0" w:space="0" w:color="auto"/>
        <w:bottom w:val="none" w:sz="0" w:space="0" w:color="auto"/>
        <w:right w:val="none" w:sz="0" w:space="0" w:color="auto"/>
      </w:divBdr>
    </w:div>
    <w:div w:id="1382367698">
      <w:bodyDiv w:val="1"/>
      <w:marLeft w:val="0"/>
      <w:marRight w:val="0"/>
      <w:marTop w:val="0"/>
      <w:marBottom w:val="0"/>
      <w:divBdr>
        <w:top w:val="none" w:sz="0" w:space="0" w:color="auto"/>
        <w:left w:val="none" w:sz="0" w:space="0" w:color="auto"/>
        <w:bottom w:val="none" w:sz="0" w:space="0" w:color="auto"/>
        <w:right w:val="none" w:sz="0" w:space="0" w:color="auto"/>
      </w:divBdr>
      <w:divsChild>
        <w:div w:id="1826167138">
          <w:marLeft w:val="0"/>
          <w:marRight w:val="0"/>
          <w:marTop w:val="0"/>
          <w:marBottom w:val="0"/>
          <w:divBdr>
            <w:top w:val="none" w:sz="0" w:space="0" w:color="auto"/>
            <w:left w:val="none" w:sz="0" w:space="0" w:color="auto"/>
            <w:bottom w:val="none" w:sz="0" w:space="0" w:color="auto"/>
            <w:right w:val="none" w:sz="0" w:space="0" w:color="auto"/>
          </w:divBdr>
          <w:divsChild>
            <w:div w:id="11548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3174</TotalTime>
  <Pages>1</Pages>
  <Words>22083</Words>
  <Characters>132501</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312</cp:revision>
  <dcterms:created xsi:type="dcterms:W3CDTF">2022-04-07T09:00:00Z</dcterms:created>
  <dcterms:modified xsi:type="dcterms:W3CDTF">2023-02-13T09:39:00Z</dcterms:modified>
</cp:coreProperties>
</file>