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C3FC" w14:textId="08BDC970" w:rsidR="00E25012" w:rsidRDefault="00E25012" w:rsidP="00232142">
      <w:pPr>
        <w:rPr>
          <w:rFonts w:ascii="Times New Roman" w:hAnsi="Times New Roman"/>
        </w:rPr>
      </w:pPr>
      <w:r>
        <w:rPr>
          <w:rFonts w:ascii="Times New Roman" w:hAnsi="Times New Roman"/>
        </w:rPr>
        <w:t>ORG.0002.3.2026.SB</w:t>
      </w:r>
    </w:p>
    <w:p w14:paraId="49D48219" w14:textId="77777777" w:rsidR="00E25012" w:rsidRDefault="00E25012" w:rsidP="00232142">
      <w:pPr>
        <w:rPr>
          <w:rFonts w:ascii="Times New Roman" w:hAnsi="Times New Roman"/>
        </w:rPr>
      </w:pPr>
    </w:p>
    <w:p w14:paraId="788FD3F8" w14:textId="73E58FD9" w:rsidR="00E25012" w:rsidRDefault="00E25012" w:rsidP="00232142">
      <w:pPr>
        <w:rPr>
          <w:rFonts w:ascii="Times New Roman" w:hAnsi="Times New Roman"/>
          <w:b/>
          <w:bCs/>
          <w:sz w:val="24"/>
          <w:szCs w:val="24"/>
        </w:rPr>
      </w:pPr>
      <w:r>
        <w:rPr>
          <w:rFonts w:ascii="Times New Roman" w:hAnsi="Times New Roman"/>
          <w:b/>
          <w:bCs/>
          <w:sz w:val="24"/>
          <w:szCs w:val="24"/>
        </w:rPr>
        <w:t>PROTOKÓŁ NR XXV/2026</w:t>
      </w:r>
    </w:p>
    <w:p w14:paraId="40C3B799" w14:textId="77777777" w:rsidR="00E25012" w:rsidRDefault="00E25012" w:rsidP="00232142">
      <w:pPr>
        <w:rPr>
          <w:rFonts w:ascii="Times New Roman" w:hAnsi="Times New Roman"/>
          <w:b/>
          <w:bCs/>
          <w:sz w:val="24"/>
          <w:szCs w:val="24"/>
        </w:rPr>
      </w:pPr>
      <w:r>
        <w:rPr>
          <w:rFonts w:ascii="Times New Roman" w:hAnsi="Times New Roman"/>
          <w:b/>
          <w:bCs/>
          <w:sz w:val="24"/>
          <w:szCs w:val="24"/>
        </w:rPr>
        <w:t>z obrad sesji Rady Miasta Mława</w:t>
      </w:r>
    </w:p>
    <w:p w14:paraId="2F672EA4" w14:textId="0B935F8F" w:rsidR="00E25012" w:rsidRDefault="00E25012" w:rsidP="00232142">
      <w:pPr>
        <w:rPr>
          <w:rFonts w:ascii="Times New Roman" w:hAnsi="Times New Roman"/>
          <w:b/>
          <w:bCs/>
          <w:sz w:val="24"/>
          <w:szCs w:val="24"/>
        </w:rPr>
      </w:pPr>
      <w:r>
        <w:rPr>
          <w:rFonts w:ascii="Times New Roman" w:hAnsi="Times New Roman"/>
          <w:b/>
          <w:bCs/>
          <w:sz w:val="24"/>
          <w:szCs w:val="24"/>
        </w:rPr>
        <w:t>odbytej w dniu 31 marca 2026 r.</w:t>
      </w:r>
    </w:p>
    <w:p w14:paraId="24751D0D" w14:textId="77777777" w:rsidR="00E25012" w:rsidRDefault="00E25012" w:rsidP="00232142">
      <w:pPr>
        <w:rPr>
          <w:rFonts w:ascii="Times New Roman" w:hAnsi="Times New Roman"/>
          <w:b/>
          <w:bCs/>
          <w:sz w:val="24"/>
          <w:szCs w:val="24"/>
        </w:rPr>
      </w:pPr>
      <w:r>
        <w:rPr>
          <w:rFonts w:ascii="Times New Roman" w:hAnsi="Times New Roman"/>
          <w:b/>
          <w:bCs/>
          <w:sz w:val="24"/>
          <w:szCs w:val="24"/>
        </w:rPr>
        <w:t>w sali na dachu</w:t>
      </w:r>
    </w:p>
    <w:p w14:paraId="3BE83C89" w14:textId="77777777" w:rsidR="00E25012" w:rsidRDefault="00E25012" w:rsidP="00232142">
      <w:pPr>
        <w:rPr>
          <w:rFonts w:ascii="Times New Roman" w:hAnsi="Times New Roman"/>
          <w:b/>
          <w:bCs/>
          <w:sz w:val="24"/>
          <w:szCs w:val="24"/>
        </w:rPr>
      </w:pPr>
      <w:r>
        <w:rPr>
          <w:rFonts w:ascii="Times New Roman" w:hAnsi="Times New Roman"/>
          <w:b/>
          <w:bCs/>
          <w:sz w:val="24"/>
          <w:szCs w:val="24"/>
        </w:rPr>
        <w:t>Miejskiego Domu Kultury w Mławie</w:t>
      </w:r>
    </w:p>
    <w:p w14:paraId="5767322E" w14:textId="77777777" w:rsidR="00E25012" w:rsidRDefault="00E25012" w:rsidP="00232142">
      <w:pPr>
        <w:spacing w:line="276" w:lineRule="auto"/>
        <w:rPr>
          <w:rFonts w:ascii="Times New Roman" w:hAnsi="Times New Roman"/>
          <w:sz w:val="24"/>
          <w:szCs w:val="24"/>
        </w:rPr>
      </w:pPr>
    </w:p>
    <w:p w14:paraId="2CFCE375" w14:textId="77777777" w:rsidR="00E25012" w:rsidRDefault="00E25012" w:rsidP="00232142">
      <w:pPr>
        <w:spacing w:line="276" w:lineRule="auto"/>
        <w:ind w:firstLine="708"/>
        <w:rPr>
          <w:rFonts w:ascii="Times New Roman" w:hAnsi="Times New Roman"/>
          <w:sz w:val="24"/>
          <w:szCs w:val="24"/>
        </w:rPr>
      </w:pPr>
      <w:r>
        <w:rPr>
          <w:rFonts w:ascii="Times New Roman" w:hAnsi="Times New Roman"/>
          <w:sz w:val="24"/>
          <w:szCs w:val="24"/>
        </w:rPr>
        <w:t xml:space="preserve">Obrady dwudziestej czwartej sesji zwyczajnej Rady Miasta otworzył                                          </w:t>
      </w:r>
      <w:r>
        <w:rPr>
          <w:rFonts w:ascii="Times New Roman" w:hAnsi="Times New Roman"/>
          <w:b/>
          <w:bCs/>
          <w:sz w:val="24"/>
          <w:szCs w:val="24"/>
        </w:rPr>
        <w:t>FILIP KOWALCZYK Przewodniczący Rady Miasta</w:t>
      </w:r>
      <w:r>
        <w:rPr>
          <w:rFonts w:ascii="Times New Roman" w:hAnsi="Times New Roman"/>
          <w:sz w:val="24"/>
          <w:szCs w:val="24"/>
        </w:rPr>
        <w:t xml:space="preserve"> o godz.12:00.</w:t>
      </w:r>
    </w:p>
    <w:p w14:paraId="7CAEC3AF" w14:textId="77777777" w:rsidR="00E25012" w:rsidRDefault="00E25012" w:rsidP="00232142">
      <w:pPr>
        <w:rPr>
          <w:rFonts w:ascii="Times New Roman" w:hAnsi="Times New Roman"/>
          <w:kern w:val="0"/>
          <w:sz w:val="24"/>
          <w:szCs w:val="24"/>
          <w14:ligatures w14:val="none"/>
        </w:rPr>
      </w:pPr>
    </w:p>
    <w:p w14:paraId="57961C04" w14:textId="77777777" w:rsidR="00E25012" w:rsidRDefault="00E25012" w:rsidP="00232142">
      <w:pPr>
        <w:ind w:firstLine="708"/>
        <w:rPr>
          <w:rFonts w:ascii="Times New Roman" w:hAnsi="Times New Roman"/>
          <w:kern w:val="0"/>
          <w:sz w:val="24"/>
          <w:szCs w:val="24"/>
          <w14:ligatures w14:val="none"/>
        </w:rPr>
      </w:pPr>
      <w:r>
        <w:rPr>
          <w:rFonts w:ascii="Times New Roman" w:hAnsi="Times New Roman"/>
          <w:kern w:val="0"/>
          <w:sz w:val="24"/>
          <w:szCs w:val="24"/>
          <w14:ligatures w14:val="none"/>
        </w:rPr>
        <w:t xml:space="preserve">Powitał Radnych, Burmistrza Miasta Piotra Jankowskiego, Zastępcę Burmistrza Marcina </w:t>
      </w:r>
      <w:proofErr w:type="spellStart"/>
      <w:r>
        <w:rPr>
          <w:rFonts w:ascii="Times New Roman" w:hAnsi="Times New Roman"/>
          <w:kern w:val="0"/>
          <w:sz w:val="24"/>
          <w:szCs w:val="24"/>
          <w14:ligatures w14:val="none"/>
        </w:rPr>
        <w:t>Burchackiego</w:t>
      </w:r>
      <w:proofErr w:type="spellEnd"/>
      <w:r>
        <w:rPr>
          <w:rFonts w:ascii="Times New Roman" w:hAnsi="Times New Roman"/>
          <w:kern w:val="0"/>
          <w:sz w:val="24"/>
          <w:szCs w:val="24"/>
          <w14:ligatures w14:val="none"/>
        </w:rPr>
        <w:t xml:space="preserve">, Zastępcę Burmistrza Mariusza </w:t>
      </w:r>
      <w:proofErr w:type="spellStart"/>
      <w:r>
        <w:rPr>
          <w:rFonts w:ascii="Times New Roman" w:hAnsi="Times New Roman"/>
          <w:kern w:val="0"/>
          <w:sz w:val="24"/>
          <w:szCs w:val="24"/>
          <w14:ligatures w14:val="none"/>
        </w:rPr>
        <w:t>Szczechowicza</w:t>
      </w:r>
      <w:proofErr w:type="spellEnd"/>
      <w:r>
        <w:rPr>
          <w:rFonts w:ascii="Times New Roman" w:hAnsi="Times New Roman"/>
          <w:kern w:val="0"/>
          <w:sz w:val="24"/>
          <w:szCs w:val="24"/>
          <w14:ligatures w14:val="none"/>
        </w:rPr>
        <w:t xml:space="preserve">, Skarbnika Miasta Beatę Karpińską, naczelników wydziałów, Przewodniczących Zarządów Osiedli, przedstawicieli mediów oraz mieszkańców miasta. </w:t>
      </w:r>
    </w:p>
    <w:p w14:paraId="34BDA0A4" w14:textId="77777777" w:rsidR="00E25012" w:rsidRDefault="00E25012" w:rsidP="00232142">
      <w:pPr>
        <w:rPr>
          <w:rFonts w:ascii="Times New Roman" w:hAnsi="Times New Roman"/>
          <w:kern w:val="0"/>
          <w:sz w:val="24"/>
          <w:szCs w:val="24"/>
          <w14:ligatures w14:val="none"/>
        </w:rPr>
      </w:pPr>
    </w:p>
    <w:p w14:paraId="69C88F96" w14:textId="77777777" w:rsidR="00E25012" w:rsidRDefault="00E25012" w:rsidP="00232142">
      <w:pPr>
        <w:spacing w:line="276" w:lineRule="auto"/>
        <w:rPr>
          <w:rFonts w:ascii="Times New Roman" w:hAnsi="Times New Roman"/>
          <w:b/>
          <w:bCs/>
          <w:sz w:val="24"/>
          <w:szCs w:val="24"/>
        </w:rPr>
      </w:pPr>
      <w:r>
        <w:rPr>
          <w:rFonts w:ascii="Times New Roman" w:hAnsi="Times New Roman"/>
          <w:b/>
          <w:bCs/>
          <w:sz w:val="24"/>
          <w:szCs w:val="24"/>
        </w:rPr>
        <w:t>Ad.pkt.2</w:t>
      </w:r>
    </w:p>
    <w:p w14:paraId="4E396FCB" w14:textId="77777777" w:rsidR="00E25012" w:rsidRDefault="00E25012" w:rsidP="00232142">
      <w:pPr>
        <w:spacing w:line="276" w:lineRule="auto"/>
        <w:ind w:firstLine="708"/>
        <w:rPr>
          <w:rFonts w:ascii="Times New Roman" w:hAnsi="Times New Roman"/>
          <w:sz w:val="24"/>
          <w:szCs w:val="24"/>
        </w:rPr>
      </w:pPr>
      <w:r>
        <w:rPr>
          <w:rFonts w:ascii="Times New Roman" w:hAnsi="Times New Roman"/>
          <w:b/>
          <w:bCs/>
          <w:sz w:val="24"/>
          <w:szCs w:val="24"/>
        </w:rPr>
        <w:t>FILIP KOWALCZYK Przewodniczący Rady Miasta</w:t>
      </w:r>
      <w:r>
        <w:rPr>
          <w:rFonts w:ascii="Times New Roman" w:hAnsi="Times New Roman"/>
          <w:sz w:val="24"/>
          <w:szCs w:val="24"/>
        </w:rPr>
        <w:t xml:space="preserve"> stwierdził na podstawie listy obecności quorum przy którym Rada może obradować i podejmować decyzje.</w:t>
      </w:r>
    </w:p>
    <w:p w14:paraId="0C8293B8" w14:textId="77777777" w:rsidR="00E25012" w:rsidRDefault="00E25012" w:rsidP="00232142">
      <w:pPr>
        <w:spacing w:line="276" w:lineRule="auto"/>
        <w:ind w:firstLine="708"/>
        <w:rPr>
          <w:rFonts w:ascii="Times New Roman" w:hAnsi="Times New Roman"/>
          <w:sz w:val="24"/>
          <w:szCs w:val="24"/>
        </w:rPr>
      </w:pPr>
      <w:r>
        <w:rPr>
          <w:rFonts w:ascii="Times New Roman" w:hAnsi="Times New Roman"/>
          <w:sz w:val="24"/>
          <w:szCs w:val="24"/>
        </w:rPr>
        <w:t>Poinformował, że obrady są transmitowane i utrwalane za pomocą urządzeń rejestrujących obraz i dźwięk.</w:t>
      </w:r>
    </w:p>
    <w:p w14:paraId="0869AC93" w14:textId="77777777" w:rsidR="00E25012" w:rsidRDefault="00E25012" w:rsidP="00232142">
      <w:pPr>
        <w:spacing w:line="276" w:lineRule="auto"/>
        <w:rPr>
          <w:rFonts w:ascii="Times New Roman" w:hAnsi="Times New Roman"/>
          <w:sz w:val="24"/>
          <w:szCs w:val="24"/>
        </w:rPr>
      </w:pPr>
    </w:p>
    <w:p w14:paraId="590E35C1" w14:textId="77777777" w:rsidR="00E25012" w:rsidRDefault="00E25012" w:rsidP="00232142">
      <w:pPr>
        <w:spacing w:line="276" w:lineRule="auto"/>
        <w:rPr>
          <w:rFonts w:ascii="Times New Roman" w:hAnsi="Times New Roman"/>
          <w:b/>
          <w:bCs/>
          <w:sz w:val="24"/>
          <w:szCs w:val="24"/>
        </w:rPr>
      </w:pPr>
      <w:r>
        <w:rPr>
          <w:rFonts w:ascii="Times New Roman" w:hAnsi="Times New Roman"/>
          <w:b/>
          <w:bCs/>
          <w:sz w:val="24"/>
          <w:szCs w:val="24"/>
        </w:rPr>
        <w:t>Ad.pkt.3</w:t>
      </w:r>
    </w:p>
    <w:p w14:paraId="1131095A" w14:textId="53A9EB8C" w:rsidR="00E25012" w:rsidRDefault="00E25012" w:rsidP="00232142">
      <w:pPr>
        <w:spacing w:line="276" w:lineRule="auto"/>
        <w:ind w:firstLine="708"/>
        <w:rPr>
          <w:rFonts w:ascii="Times New Roman" w:hAnsi="Times New Roman"/>
          <w:sz w:val="24"/>
          <w:szCs w:val="24"/>
        </w:rPr>
      </w:pPr>
      <w:r>
        <w:rPr>
          <w:rFonts w:ascii="Times New Roman" w:hAnsi="Times New Roman"/>
          <w:b/>
          <w:bCs/>
          <w:sz w:val="24"/>
          <w:szCs w:val="24"/>
        </w:rPr>
        <w:t>FILIP KOWALCZYK Przewodniczący Rady Miasta</w:t>
      </w:r>
      <w:r>
        <w:rPr>
          <w:rFonts w:ascii="Times New Roman" w:hAnsi="Times New Roman"/>
          <w:sz w:val="24"/>
          <w:szCs w:val="24"/>
        </w:rPr>
        <w:t xml:space="preserve"> na Sekretarza Obrad zaproponował Wiceprzewodniczącego Rady Miasta Zbigniewa Korczaka.</w:t>
      </w:r>
    </w:p>
    <w:p w14:paraId="21408C2D" w14:textId="734BBF6B" w:rsidR="00E25012" w:rsidRDefault="00E25012" w:rsidP="00232142">
      <w:pPr>
        <w:spacing w:line="276" w:lineRule="auto"/>
        <w:rPr>
          <w:rFonts w:ascii="Times New Roman" w:hAnsi="Times New Roman"/>
          <w:sz w:val="24"/>
          <w:szCs w:val="24"/>
        </w:rPr>
      </w:pPr>
      <w:r>
        <w:rPr>
          <w:rFonts w:ascii="Times New Roman" w:hAnsi="Times New Roman"/>
          <w:b/>
          <w:bCs/>
          <w:sz w:val="24"/>
          <w:szCs w:val="24"/>
        </w:rPr>
        <w:t xml:space="preserve">Zbigniew Korczak </w:t>
      </w:r>
      <w:r>
        <w:rPr>
          <w:rFonts w:ascii="Times New Roman" w:hAnsi="Times New Roman"/>
          <w:sz w:val="24"/>
          <w:szCs w:val="24"/>
        </w:rPr>
        <w:t xml:space="preserve">wyraził zgodę. </w:t>
      </w:r>
    </w:p>
    <w:p w14:paraId="444E62F4" w14:textId="77777777" w:rsidR="00E25012" w:rsidRDefault="00E25012" w:rsidP="00232142">
      <w:pPr>
        <w:spacing w:line="276" w:lineRule="auto"/>
        <w:rPr>
          <w:rFonts w:ascii="Times New Roman" w:hAnsi="Times New Roman"/>
          <w:sz w:val="24"/>
          <w:szCs w:val="24"/>
        </w:rPr>
      </w:pPr>
      <w:r>
        <w:rPr>
          <w:rFonts w:ascii="Times New Roman" w:hAnsi="Times New Roman"/>
          <w:sz w:val="24"/>
          <w:szCs w:val="24"/>
        </w:rPr>
        <w:t>Zapytał, czy są inne kandydatury?</w:t>
      </w:r>
    </w:p>
    <w:p w14:paraId="0E3704DC" w14:textId="204128C6" w:rsidR="00E25012" w:rsidRDefault="00E25012" w:rsidP="00232142">
      <w:pPr>
        <w:spacing w:line="276" w:lineRule="auto"/>
        <w:ind w:firstLine="708"/>
        <w:rPr>
          <w:rFonts w:ascii="Times New Roman" w:hAnsi="Times New Roman"/>
          <w:sz w:val="24"/>
          <w:szCs w:val="24"/>
        </w:rPr>
      </w:pPr>
      <w:r>
        <w:rPr>
          <w:rFonts w:ascii="Times New Roman" w:hAnsi="Times New Roman"/>
          <w:sz w:val="24"/>
          <w:szCs w:val="24"/>
        </w:rPr>
        <w:t xml:space="preserve">Innych kandydatur nie zgłoszono w wyniku jawnego głosowania </w:t>
      </w:r>
      <w:r>
        <w:rPr>
          <w:rFonts w:ascii="Times New Roman" w:hAnsi="Times New Roman"/>
          <w:b/>
          <w:bCs/>
          <w:sz w:val="24"/>
          <w:szCs w:val="24"/>
        </w:rPr>
        <w:t>(19 - głosami za, jednogłośnie)</w:t>
      </w:r>
      <w:r>
        <w:rPr>
          <w:rFonts w:ascii="Times New Roman" w:hAnsi="Times New Roman"/>
          <w:sz w:val="24"/>
          <w:szCs w:val="24"/>
        </w:rPr>
        <w:t xml:space="preserve"> Sekretarzem Obrad XXV zwyczajnej sesji Rady Miasta został wybrany Wiceprzewodniczący Rady Miasta Zbigniew Korczak.</w:t>
      </w:r>
    </w:p>
    <w:p w14:paraId="0CF7482B" w14:textId="566FEED7" w:rsidR="00E25012" w:rsidRDefault="00E25012" w:rsidP="00232142">
      <w:pPr>
        <w:spacing w:line="276" w:lineRule="auto"/>
        <w:rPr>
          <w:rFonts w:ascii="Times New Roman" w:hAnsi="Times New Roman"/>
          <w:b/>
          <w:bCs/>
          <w:sz w:val="24"/>
          <w:szCs w:val="24"/>
        </w:rPr>
      </w:pPr>
      <w:r>
        <w:rPr>
          <w:rFonts w:ascii="Times New Roman" w:hAnsi="Times New Roman"/>
          <w:b/>
          <w:bCs/>
          <w:sz w:val="24"/>
          <w:szCs w:val="24"/>
        </w:rPr>
        <w:t>Ad.pkt.4</w:t>
      </w:r>
    </w:p>
    <w:p w14:paraId="3CFBE89B" w14:textId="1989E67F" w:rsidR="00E25012" w:rsidRDefault="00E25012" w:rsidP="00232142">
      <w:pPr>
        <w:spacing w:line="276" w:lineRule="auto"/>
        <w:ind w:firstLine="708"/>
        <w:rPr>
          <w:rFonts w:ascii="Times New Roman" w:hAnsi="Times New Roman"/>
          <w:sz w:val="24"/>
          <w:szCs w:val="24"/>
        </w:rPr>
      </w:pPr>
      <w:r w:rsidRPr="00E25012">
        <w:rPr>
          <w:rFonts w:ascii="Times New Roman" w:hAnsi="Times New Roman"/>
          <w:b/>
          <w:bCs/>
          <w:sz w:val="24"/>
          <w:szCs w:val="24"/>
        </w:rPr>
        <w:t>FILIP KOWALCZYK Przewodniczący Rady Miasta</w:t>
      </w:r>
      <w:r>
        <w:rPr>
          <w:rFonts w:ascii="Times New Roman" w:hAnsi="Times New Roman"/>
          <w:b/>
          <w:bCs/>
          <w:sz w:val="24"/>
          <w:szCs w:val="24"/>
        </w:rPr>
        <w:t xml:space="preserve"> </w:t>
      </w:r>
      <w:r>
        <w:rPr>
          <w:rFonts w:ascii="Times New Roman" w:hAnsi="Times New Roman"/>
          <w:sz w:val="24"/>
          <w:szCs w:val="24"/>
        </w:rPr>
        <w:t xml:space="preserve">zaproponował wprowadzenie do porządku obrad jako pkt. 8 „podjęcie uchwały zmieniającej uchwałę </w:t>
      </w:r>
      <w:r w:rsidRPr="00E25012">
        <w:rPr>
          <w:rFonts w:ascii="Times New Roman" w:hAnsi="Times New Roman"/>
          <w:sz w:val="24"/>
          <w:szCs w:val="24"/>
        </w:rPr>
        <w:t>w sprawie Wieloletniej Prognozy Finansowej Miasta Mława</w:t>
      </w:r>
      <w:r>
        <w:rPr>
          <w:rFonts w:ascii="Times New Roman" w:hAnsi="Times New Roman"/>
          <w:sz w:val="24"/>
          <w:szCs w:val="24"/>
        </w:rPr>
        <w:t>”.</w:t>
      </w:r>
    </w:p>
    <w:p w14:paraId="00C3D1E0" w14:textId="77777777" w:rsidR="004C0B35" w:rsidRPr="00E32DE7" w:rsidRDefault="004C0B35" w:rsidP="00232142">
      <w:pPr>
        <w:spacing w:before="240" w:line="259" w:lineRule="auto"/>
        <w:contextualSpacing/>
        <w:rPr>
          <w:rFonts w:ascii="Times New Roman" w:eastAsiaTheme="minorHAnsi" w:hAnsi="Times New Roman"/>
          <w:b/>
          <w:bCs/>
          <w:kern w:val="0"/>
          <w:sz w:val="24"/>
          <w:szCs w:val="24"/>
          <w14:ligatures w14:val="none"/>
        </w:rPr>
      </w:pPr>
      <w:r w:rsidRPr="00E32DE7">
        <w:rPr>
          <w:rFonts w:ascii="Times New Roman" w:eastAsiaTheme="minorHAnsi" w:hAnsi="Times New Roman"/>
          <w:b/>
          <w:bCs/>
          <w:sz w:val="24"/>
          <w:szCs w:val="24"/>
        </w:rPr>
        <w:lastRenderedPageBreak/>
        <w:t xml:space="preserve">Radny Kamil Przybyszewski                 </w:t>
      </w:r>
    </w:p>
    <w:p w14:paraId="7357403C" w14:textId="4ABB2E31" w:rsidR="004C0B35" w:rsidRDefault="004C0B35" w:rsidP="00232142">
      <w:pPr>
        <w:spacing w:before="240" w:line="259" w:lineRule="auto"/>
        <w:rPr>
          <w:rFonts w:ascii="Times New Roman" w:eastAsiaTheme="minorHAnsi" w:hAnsi="Times New Roman"/>
          <w:sz w:val="24"/>
          <w:szCs w:val="24"/>
        </w:rPr>
      </w:pPr>
      <w:r>
        <w:rPr>
          <w:rFonts w:ascii="Times New Roman" w:eastAsiaTheme="minorHAnsi" w:hAnsi="Times New Roman"/>
          <w:sz w:val="24"/>
          <w:szCs w:val="24"/>
        </w:rPr>
        <w:t xml:space="preserve">Zapytał, czy został zachowany właściwy termin powiadomienia o sesji Rady Miasta                                               na Biuletynie Informacji Publicznej Urzędu Miasta.  </w:t>
      </w:r>
    </w:p>
    <w:p w14:paraId="75483109" w14:textId="77777777" w:rsidR="004C0B35" w:rsidRPr="004C0B35" w:rsidRDefault="004C0B35" w:rsidP="00232142">
      <w:pPr>
        <w:spacing w:before="240" w:line="259" w:lineRule="auto"/>
        <w:ind w:firstLine="708"/>
        <w:rPr>
          <w:rFonts w:ascii="Times New Roman" w:eastAsiaTheme="minorHAnsi" w:hAnsi="Times New Roman"/>
          <w:sz w:val="24"/>
          <w:szCs w:val="24"/>
        </w:rPr>
      </w:pPr>
      <w:r w:rsidRPr="00E32DE7">
        <w:rPr>
          <w:rFonts w:ascii="Times New Roman" w:eastAsiaTheme="minorHAnsi" w:hAnsi="Times New Roman"/>
          <w:b/>
          <w:bCs/>
          <w:sz w:val="24"/>
          <w:szCs w:val="24"/>
        </w:rPr>
        <w:t>FILIP KOWALCZYK Przewodniczący Rady Miasta</w:t>
      </w:r>
      <w:r>
        <w:rPr>
          <w:rFonts w:ascii="Times New Roman" w:eastAsiaTheme="minorHAnsi" w:hAnsi="Times New Roman"/>
          <w:b/>
          <w:bCs/>
          <w:sz w:val="24"/>
          <w:szCs w:val="24"/>
        </w:rPr>
        <w:t xml:space="preserve"> </w:t>
      </w:r>
      <w:r w:rsidRPr="004C0B35">
        <w:rPr>
          <w:rFonts w:ascii="Times New Roman" w:eastAsiaTheme="minorHAnsi" w:hAnsi="Times New Roman"/>
          <w:sz w:val="24"/>
          <w:szCs w:val="24"/>
        </w:rPr>
        <w:t xml:space="preserve">odpowiedział, że termin powiadomienia o sesji Rady Miasta został zachowany. </w:t>
      </w:r>
    </w:p>
    <w:p w14:paraId="46A0F951" w14:textId="77777777" w:rsidR="004C0B35" w:rsidRDefault="004C0B35" w:rsidP="00232142">
      <w:pPr>
        <w:spacing w:line="276" w:lineRule="auto"/>
        <w:ind w:firstLine="708"/>
        <w:rPr>
          <w:rFonts w:ascii="Times New Roman" w:hAnsi="Times New Roman"/>
          <w:sz w:val="24"/>
          <w:szCs w:val="24"/>
        </w:rPr>
      </w:pPr>
    </w:p>
    <w:p w14:paraId="013961F2" w14:textId="37DF31ED" w:rsidR="00E25012" w:rsidRPr="00E25012" w:rsidRDefault="004C0B35" w:rsidP="00232142">
      <w:pPr>
        <w:spacing w:line="276" w:lineRule="auto"/>
        <w:ind w:firstLine="708"/>
        <w:rPr>
          <w:rFonts w:ascii="Times New Roman" w:hAnsi="Times New Roman"/>
          <w:sz w:val="24"/>
          <w:szCs w:val="24"/>
        </w:rPr>
      </w:pPr>
      <w:r w:rsidRPr="00E32DE7">
        <w:rPr>
          <w:rFonts w:ascii="Times New Roman" w:eastAsiaTheme="minorHAnsi" w:hAnsi="Times New Roman"/>
          <w:b/>
          <w:bCs/>
          <w:sz w:val="24"/>
          <w:szCs w:val="24"/>
        </w:rPr>
        <w:t>FILIP KOWALCZYK Przewodniczący Rady Miasta</w:t>
      </w:r>
      <w:r>
        <w:rPr>
          <w:rFonts w:ascii="Times New Roman" w:hAnsi="Times New Roman"/>
          <w:sz w:val="24"/>
          <w:szCs w:val="24"/>
        </w:rPr>
        <w:t xml:space="preserve"> z</w:t>
      </w:r>
      <w:r w:rsidR="00E25012" w:rsidRPr="00E25012">
        <w:rPr>
          <w:rFonts w:ascii="Times New Roman" w:hAnsi="Times New Roman"/>
          <w:sz w:val="24"/>
          <w:szCs w:val="24"/>
        </w:rPr>
        <w:t xml:space="preserve">apytał czy są inne uwagi </w:t>
      </w:r>
      <w:r>
        <w:rPr>
          <w:rFonts w:ascii="Times New Roman" w:hAnsi="Times New Roman"/>
          <w:sz w:val="24"/>
          <w:szCs w:val="24"/>
        </w:rPr>
        <w:t xml:space="preserve">                     </w:t>
      </w:r>
      <w:r w:rsidR="00E25012" w:rsidRPr="00E25012">
        <w:rPr>
          <w:rFonts w:ascii="Times New Roman" w:hAnsi="Times New Roman"/>
          <w:sz w:val="24"/>
          <w:szCs w:val="24"/>
        </w:rPr>
        <w:t>do porządku obrad?</w:t>
      </w:r>
    </w:p>
    <w:p w14:paraId="116F234F" w14:textId="77777777" w:rsidR="00E25012" w:rsidRPr="00E25012" w:rsidRDefault="00E25012" w:rsidP="00232142">
      <w:pPr>
        <w:spacing w:line="276" w:lineRule="auto"/>
        <w:ind w:firstLine="708"/>
        <w:rPr>
          <w:rFonts w:ascii="Times New Roman" w:hAnsi="Times New Roman"/>
          <w:sz w:val="24"/>
          <w:szCs w:val="24"/>
        </w:rPr>
      </w:pPr>
      <w:r w:rsidRPr="00E25012">
        <w:rPr>
          <w:rFonts w:ascii="Times New Roman" w:hAnsi="Times New Roman"/>
          <w:sz w:val="24"/>
          <w:szCs w:val="24"/>
        </w:rPr>
        <w:t>Innych uwag nie zgłoszono.</w:t>
      </w:r>
    </w:p>
    <w:p w14:paraId="6FAA4F7C" w14:textId="791904C0" w:rsidR="00E25012" w:rsidRPr="00E25012" w:rsidRDefault="00E25012" w:rsidP="00232142">
      <w:pPr>
        <w:spacing w:line="276" w:lineRule="auto"/>
        <w:ind w:firstLine="708"/>
        <w:rPr>
          <w:rFonts w:ascii="Times New Roman" w:hAnsi="Times New Roman"/>
          <w:sz w:val="24"/>
          <w:szCs w:val="24"/>
        </w:rPr>
      </w:pPr>
      <w:r w:rsidRPr="00E25012">
        <w:rPr>
          <w:rFonts w:ascii="Times New Roman" w:hAnsi="Times New Roman"/>
          <w:sz w:val="24"/>
          <w:szCs w:val="24"/>
        </w:rPr>
        <w:t xml:space="preserve">W wyniku jawnego głosowania Rada Miasta </w:t>
      </w:r>
      <w:r w:rsidRPr="00E25012">
        <w:rPr>
          <w:rFonts w:ascii="Times New Roman" w:hAnsi="Times New Roman"/>
          <w:b/>
          <w:bCs/>
          <w:sz w:val="24"/>
          <w:szCs w:val="24"/>
        </w:rPr>
        <w:t>(1</w:t>
      </w:r>
      <w:r>
        <w:rPr>
          <w:rFonts w:ascii="Times New Roman" w:hAnsi="Times New Roman"/>
          <w:b/>
          <w:bCs/>
          <w:sz w:val="24"/>
          <w:szCs w:val="24"/>
        </w:rPr>
        <w:t>7</w:t>
      </w:r>
      <w:r w:rsidRPr="00E25012">
        <w:rPr>
          <w:rFonts w:ascii="Times New Roman" w:hAnsi="Times New Roman"/>
          <w:b/>
          <w:bCs/>
          <w:sz w:val="24"/>
          <w:szCs w:val="24"/>
        </w:rPr>
        <w:t xml:space="preserve"> głosami za, </w:t>
      </w:r>
      <w:r>
        <w:rPr>
          <w:rFonts w:ascii="Times New Roman" w:hAnsi="Times New Roman"/>
          <w:b/>
          <w:bCs/>
          <w:sz w:val="24"/>
          <w:szCs w:val="24"/>
        </w:rPr>
        <w:t>2 wstrzymujące się</w:t>
      </w:r>
      <w:r w:rsidRPr="00E25012">
        <w:rPr>
          <w:rFonts w:ascii="Times New Roman" w:hAnsi="Times New Roman"/>
          <w:b/>
          <w:bCs/>
          <w:sz w:val="24"/>
          <w:szCs w:val="24"/>
        </w:rPr>
        <w:t>)</w:t>
      </w:r>
      <w:r w:rsidRPr="00E25012">
        <w:rPr>
          <w:rFonts w:ascii="Times New Roman" w:hAnsi="Times New Roman"/>
          <w:sz w:val="24"/>
          <w:szCs w:val="24"/>
        </w:rPr>
        <w:t xml:space="preserve"> przegłosowała zaproponowa</w:t>
      </w:r>
      <w:r>
        <w:rPr>
          <w:rFonts w:ascii="Times New Roman" w:hAnsi="Times New Roman"/>
          <w:sz w:val="24"/>
          <w:szCs w:val="24"/>
        </w:rPr>
        <w:t>ną</w:t>
      </w:r>
      <w:r w:rsidRPr="00E25012">
        <w:rPr>
          <w:rFonts w:ascii="Times New Roman" w:hAnsi="Times New Roman"/>
          <w:sz w:val="24"/>
          <w:szCs w:val="24"/>
        </w:rPr>
        <w:t xml:space="preserve"> zmian</w:t>
      </w:r>
      <w:r>
        <w:rPr>
          <w:rFonts w:ascii="Times New Roman" w:hAnsi="Times New Roman"/>
          <w:sz w:val="24"/>
          <w:szCs w:val="24"/>
        </w:rPr>
        <w:t>ę</w:t>
      </w:r>
      <w:r w:rsidRPr="00E25012">
        <w:rPr>
          <w:rFonts w:ascii="Times New Roman" w:hAnsi="Times New Roman"/>
          <w:sz w:val="24"/>
          <w:szCs w:val="24"/>
        </w:rPr>
        <w:t xml:space="preserve"> porządku obrad. </w:t>
      </w:r>
    </w:p>
    <w:p w14:paraId="73B83FD1" w14:textId="77777777" w:rsidR="00E25012" w:rsidRPr="00E25012" w:rsidRDefault="00E25012" w:rsidP="00232142">
      <w:pPr>
        <w:spacing w:line="276" w:lineRule="auto"/>
        <w:rPr>
          <w:rFonts w:ascii="Times New Roman" w:hAnsi="Times New Roman"/>
          <w:b/>
          <w:bCs/>
          <w:sz w:val="24"/>
          <w:szCs w:val="24"/>
        </w:rPr>
      </w:pPr>
      <w:r w:rsidRPr="00E25012">
        <w:rPr>
          <w:rFonts w:ascii="Times New Roman" w:hAnsi="Times New Roman"/>
          <w:b/>
          <w:bCs/>
          <w:sz w:val="24"/>
          <w:szCs w:val="24"/>
        </w:rPr>
        <w:t>Porządek obrad po zmianach:</w:t>
      </w:r>
    </w:p>
    <w:p w14:paraId="724EE09A" w14:textId="77777777" w:rsidR="00E32DE7" w:rsidRPr="00E32DE7" w:rsidRDefault="00E32DE7" w:rsidP="00232142">
      <w:pPr>
        <w:numPr>
          <w:ilvl w:val="0"/>
          <w:numId w:val="1"/>
        </w:numPr>
        <w:spacing w:after="0" w:line="276" w:lineRule="auto"/>
        <w:ind w:left="499" w:hanging="357"/>
        <w:rPr>
          <w:rFonts w:ascii="Times New Roman" w:hAnsi="Times New Roman"/>
          <w:kern w:val="0"/>
          <w:sz w:val="24"/>
          <w:szCs w:val="24"/>
          <w14:ligatures w14:val="none"/>
        </w:rPr>
      </w:pPr>
      <w:r w:rsidRPr="00E32DE7">
        <w:rPr>
          <w:rFonts w:ascii="Times New Roman" w:hAnsi="Times New Roman"/>
          <w:kern w:val="0"/>
          <w:sz w:val="24"/>
          <w:szCs w:val="24"/>
          <w14:ligatures w14:val="none"/>
        </w:rPr>
        <w:t>Otwarcie obrad.</w:t>
      </w:r>
    </w:p>
    <w:p w14:paraId="570B738C" w14:textId="77777777" w:rsidR="00E32DE7" w:rsidRPr="00E32DE7" w:rsidRDefault="00E32DE7" w:rsidP="00232142">
      <w:pPr>
        <w:numPr>
          <w:ilvl w:val="0"/>
          <w:numId w:val="1"/>
        </w:numPr>
        <w:spacing w:after="0" w:line="276" w:lineRule="auto"/>
        <w:ind w:left="499" w:hanging="357"/>
        <w:rPr>
          <w:rFonts w:ascii="Times New Roman" w:hAnsi="Times New Roman"/>
          <w:kern w:val="0"/>
          <w:sz w:val="24"/>
          <w:szCs w:val="24"/>
          <w14:ligatures w14:val="none"/>
        </w:rPr>
      </w:pPr>
      <w:r w:rsidRPr="00E32DE7">
        <w:rPr>
          <w:rFonts w:ascii="Times New Roman" w:hAnsi="Times New Roman"/>
          <w:color w:val="000000" w:themeColor="text1"/>
          <w:kern w:val="0"/>
          <w:sz w:val="24"/>
          <w:szCs w:val="24"/>
          <w14:ligatures w14:val="none"/>
        </w:rPr>
        <w:t>Stwierdzenie prawomocności obrad.</w:t>
      </w:r>
    </w:p>
    <w:p w14:paraId="6D5CA895" w14:textId="77777777" w:rsidR="00E32DE7" w:rsidRPr="00E32DE7" w:rsidRDefault="00E32DE7" w:rsidP="00232142">
      <w:pPr>
        <w:numPr>
          <w:ilvl w:val="0"/>
          <w:numId w:val="1"/>
        </w:numPr>
        <w:spacing w:after="0" w:line="276" w:lineRule="auto"/>
        <w:contextualSpacing/>
        <w:rPr>
          <w:rFonts w:ascii="Times New Roman" w:eastAsiaTheme="minorHAnsi" w:hAnsi="Times New Roman"/>
          <w:kern w:val="0"/>
          <w:sz w:val="24"/>
          <w:szCs w:val="24"/>
          <w14:ligatures w14:val="none"/>
        </w:rPr>
      </w:pPr>
      <w:r w:rsidRPr="00E32DE7">
        <w:rPr>
          <w:rFonts w:ascii="Times New Roman" w:hAnsi="Times New Roman"/>
          <w:color w:val="000000" w:themeColor="text1"/>
          <w:kern w:val="0"/>
          <w:sz w:val="24"/>
          <w:szCs w:val="24"/>
          <w14:ligatures w14:val="none"/>
        </w:rPr>
        <w:t>Wybór Sekretarza Obrad.</w:t>
      </w:r>
    </w:p>
    <w:p w14:paraId="16BC5D75" w14:textId="77777777" w:rsidR="00E32DE7" w:rsidRPr="00E32DE7" w:rsidRDefault="00E32DE7" w:rsidP="00232142">
      <w:pPr>
        <w:numPr>
          <w:ilvl w:val="0"/>
          <w:numId w:val="1"/>
        </w:numPr>
        <w:spacing w:after="0" w:line="276" w:lineRule="auto"/>
        <w:contextualSpacing/>
        <w:rPr>
          <w:rFonts w:ascii="Times New Roman" w:eastAsiaTheme="minorHAnsi" w:hAnsi="Times New Roman"/>
          <w:kern w:val="0"/>
          <w:sz w:val="24"/>
          <w:szCs w:val="24"/>
          <w14:ligatures w14:val="none"/>
        </w:rPr>
      </w:pPr>
      <w:r w:rsidRPr="00E32DE7">
        <w:rPr>
          <w:rFonts w:ascii="Times New Roman" w:hAnsi="Times New Roman"/>
          <w:color w:val="000000" w:themeColor="text1"/>
          <w:kern w:val="0"/>
          <w:sz w:val="24"/>
          <w:szCs w:val="24"/>
          <w14:ligatures w14:val="none"/>
        </w:rPr>
        <w:t>Uwagi do porządku Obrad.</w:t>
      </w:r>
    </w:p>
    <w:p w14:paraId="535A18C3" w14:textId="77777777" w:rsidR="00E32DE7" w:rsidRPr="00E32DE7" w:rsidRDefault="00E32DE7" w:rsidP="00232142">
      <w:pPr>
        <w:numPr>
          <w:ilvl w:val="0"/>
          <w:numId w:val="1"/>
        </w:numPr>
        <w:spacing w:after="0" w:line="276" w:lineRule="auto"/>
        <w:contextualSpacing/>
        <w:rPr>
          <w:rFonts w:ascii="Times New Roman" w:eastAsiaTheme="minorHAnsi" w:hAnsi="Times New Roman"/>
          <w:sz w:val="24"/>
          <w:szCs w:val="24"/>
        </w:rPr>
      </w:pPr>
      <w:r w:rsidRPr="00E32DE7">
        <w:rPr>
          <w:rFonts w:ascii="Times New Roman" w:eastAsiaTheme="minorHAnsi" w:hAnsi="Times New Roman"/>
          <w:color w:val="000000" w:themeColor="text1"/>
          <w:sz w:val="24"/>
          <w:szCs w:val="24"/>
        </w:rPr>
        <w:t xml:space="preserve">Przyjęcie protokołu z XXIV sesji Rady Miasta odbytej w dniu 24 lutego 2026 r. </w:t>
      </w:r>
    </w:p>
    <w:p w14:paraId="4274C0B7"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 xml:space="preserve">Podjęcie uchwały w sprawie uchwalenia miejscowego planu zagospodarowania przestrzennego „Smolarnia”. </w:t>
      </w:r>
    </w:p>
    <w:p w14:paraId="1411F816" w14:textId="77777777" w:rsid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 xml:space="preserve">Podjęcie uchwały w sprawie wyrażenia zgody na przystąpienie do sporządzenia zintegrowanego planu inwestycyjnego dla obszaru przy ul. Brukowej. </w:t>
      </w:r>
    </w:p>
    <w:p w14:paraId="5A165CEB" w14:textId="5BF59B18"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Podjęcie uchwały </w:t>
      </w:r>
      <w:r w:rsidRPr="00E32DE7">
        <w:rPr>
          <w:rFonts w:ascii="Times New Roman" w:eastAsiaTheme="minorHAnsi" w:hAnsi="Times New Roman"/>
          <w:kern w:val="0"/>
          <w:sz w:val="24"/>
          <w:szCs w:val="24"/>
          <w14:ligatures w14:val="none"/>
        </w:rPr>
        <w:t>zmieniającej uchwałę w sprawie Wieloletniej Prognozy Finansowej Miasta Mława</w:t>
      </w:r>
      <w:r>
        <w:rPr>
          <w:rFonts w:ascii="Times New Roman" w:eastAsiaTheme="minorHAnsi" w:hAnsi="Times New Roman"/>
          <w:kern w:val="0"/>
          <w:sz w:val="24"/>
          <w:szCs w:val="24"/>
          <w14:ligatures w14:val="none"/>
        </w:rPr>
        <w:t>.</w:t>
      </w:r>
    </w:p>
    <w:p w14:paraId="10672209"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zmiany uchwały budżetowej na 2026 rok.</w:t>
      </w:r>
    </w:p>
    <w:p w14:paraId="5F917607"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zmieniającej uchwałę w sprawie utworzenia Dziennego Domu Senior + w Mławie.</w:t>
      </w:r>
    </w:p>
    <w:p w14:paraId="6A69E4AC" w14:textId="3CB67456"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zmieniającej uchwałę w sprawie stwierdzenia przekształcenia dotychczasowej sześcioletniej Szkoły Podstawowej Nr 1 im. Hugona Kołłątaja  w Mławie w ośmioletnią Szkołę Podstawową Nr 1 im. Hugona Kołłątaja w Mławie.</w:t>
      </w:r>
    </w:p>
    <w:p w14:paraId="7B769D88"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zmieniającej uchwałę w sprawie stwierdzenia przekształcenia dotychczasowej sześcioletniej Szkoły Podstawowej Nr 4 im. Haliny Rudnickiej                     w Mławie w ośmioletnią Szkołę Podstawową Nr 4 im. Haliny Rudnickiej  w Mławie.</w:t>
      </w:r>
    </w:p>
    <w:p w14:paraId="10865EB3" w14:textId="39693F5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 xml:space="preserve">Podjęcie uchwały zmieniającej uchwałę w sprawie stwierdzenia przekształcenia dotychczasowej sześcioletniej Szkoły Podstawowej Nr 6 z Oddziałami Integracyjnymi im. Kornela Makuszyńskiego w Mławie w ośmioletnią Szkołę Podstawową Nr 6 z Oddziałami Integracyjnymi im. Kornela Makuszyńskiego w Mławie. </w:t>
      </w:r>
    </w:p>
    <w:p w14:paraId="0DEBA8E9"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zmieniającej uchwałę w sprawie stwierdzenia przekształcenia dotychczasowej sześcioletniej Szkoły Podstawowej Nr 7 im. Zuzanny Morawskiej                w Mławie w ośmioletnią Szkołę Podstawową Nr 7 im. Zuzanny Morawskiej                              w Mławie.</w:t>
      </w:r>
    </w:p>
    <w:p w14:paraId="24BBA8BF" w14:textId="4F00CE60"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wyłączenia Miejskiego Przedszkola Samorządowego Nr 4</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 xml:space="preserve"> z Oddziałami Integracyjnymi im. Ewy Szelburg- Zarembiny z Zespołu Placówek </w:t>
      </w:r>
      <w:r w:rsidRPr="00E32DE7">
        <w:rPr>
          <w:rFonts w:ascii="Times New Roman" w:eastAsiaTheme="minorHAnsi" w:hAnsi="Times New Roman"/>
          <w:kern w:val="0"/>
          <w:sz w:val="24"/>
          <w:szCs w:val="24"/>
          <w14:ligatures w14:val="none"/>
        </w:rPr>
        <w:lastRenderedPageBreak/>
        <w:t xml:space="preserve">Oświatowych Nr 3 w Mławie oraz utworzenia Zespołu Placówek Oświatowych Nr 4 </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w Mławie.</w:t>
      </w:r>
    </w:p>
    <w:p w14:paraId="4E456068" w14:textId="0749E474"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 xml:space="preserve">Podjęcie uchwały w sprawie wskazania kandydata Rady Miasta Mława na członka Rady Muzeum działającej przy Muzeum Ziemi </w:t>
      </w:r>
      <w:proofErr w:type="spellStart"/>
      <w:r w:rsidRPr="00E32DE7">
        <w:rPr>
          <w:rFonts w:ascii="Times New Roman" w:eastAsiaTheme="minorHAnsi" w:hAnsi="Times New Roman"/>
          <w:kern w:val="0"/>
          <w:sz w:val="24"/>
          <w:szCs w:val="24"/>
          <w14:ligatures w14:val="none"/>
        </w:rPr>
        <w:t>Zawkrzeńskiej</w:t>
      </w:r>
      <w:proofErr w:type="spellEnd"/>
      <w:r w:rsidRPr="00E32DE7">
        <w:rPr>
          <w:rFonts w:ascii="Times New Roman" w:eastAsiaTheme="minorHAnsi" w:hAnsi="Times New Roman"/>
          <w:kern w:val="0"/>
          <w:sz w:val="24"/>
          <w:szCs w:val="24"/>
          <w14:ligatures w14:val="none"/>
        </w:rPr>
        <w:t xml:space="preserve"> w Mławie.</w:t>
      </w:r>
    </w:p>
    <w:p w14:paraId="56905863"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 xml:space="preserve">Podjęcie uchwały w sprawie przyjęcia Programu opieki nad zwierzętami bezdomnymi oraz zapobiegania bezdomności zwierząt na terenie miasta Mława na rok 2026. </w:t>
      </w:r>
    </w:p>
    <w:p w14:paraId="7A9BA94D"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przystąpienia do sporządzenia miejscowego planu zagospodarowania przestrzennego „Łąkowa”.</w:t>
      </w:r>
    </w:p>
    <w:p w14:paraId="40BAD8EC"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przystąpienia do sporządzenia miejscowego planu zagospodarowania przestrzennego „Tadeusza Kościuszki”.</w:t>
      </w:r>
    </w:p>
    <w:p w14:paraId="5B20A994"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przystąpienia do sporządzenia miejscowego planu zagospodarowania przestrzennego „Łysa Góra 2”.</w:t>
      </w:r>
    </w:p>
    <w:p w14:paraId="0F16766C"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sprzedaży nieruchomości komunalnej (4 uchwały).</w:t>
      </w:r>
    </w:p>
    <w:p w14:paraId="6BC9D709"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sprzedaży nieruchomości komunalnych.</w:t>
      </w:r>
    </w:p>
    <w:p w14:paraId="394B7140"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sprzedaży lokalu użytkowego.</w:t>
      </w:r>
    </w:p>
    <w:p w14:paraId="1E447D31"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 xml:space="preserve">Podjęcie uchwały w sprawie obciążenia nieruchomości. </w:t>
      </w:r>
    </w:p>
    <w:p w14:paraId="44838B94" w14:textId="04E015A4"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wyrażenia zgody na zawarcie Porozumienia Międzygminnego pomiędzy Miastem Mława a Gminą Lipowiec Kościelny</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w zakresie organizacji publicznego transportu zbiorowego.</w:t>
      </w:r>
    </w:p>
    <w:p w14:paraId="058E9140"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orzeczenia o nieważności Uchwały Ogólnego Zebrania Mieszkańców Osiedla Nr 8 Obrońców Mławy.</w:t>
      </w:r>
    </w:p>
    <w:p w14:paraId="4966E79E"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Podjęcie uchwały w sprawie rozpatrzenia skargi.</w:t>
      </w:r>
    </w:p>
    <w:p w14:paraId="0BD0680D" w14:textId="77777777" w:rsidR="00E32DE7" w:rsidRPr="00E32DE7" w:rsidRDefault="00E32DE7" w:rsidP="00232142">
      <w:pPr>
        <w:numPr>
          <w:ilvl w:val="0"/>
          <w:numId w:val="1"/>
        </w:numPr>
        <w:spacing w:after="0" w:line="259" w:lineRule="auto"/>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Raport z realizacji Strategii Rozwoju Miasta Mława do roku 2025 z perspektywą do roku 2035 obejmujący okres od 1 stycznia 2024 r. do 31 grudnia 2025 roku.</w:t>
      </w:r>
    </w:p>
    <w:p w14:paraId="5534716B" w14:textId="77777777" w:rsidR="00E32DE7" w:rsidRPr="00E32DE7" w:rsidRDefault="00E32DE7" w:rsidP="00232142">
      <w:pPr>
        <w:numPr>
          <w:ilvl w:val="0"/>
          <w:numId w:val="1"/>
        </w:numPr>
        <w:spacing w:line="259" w:lineRule="auto"/>
        <w:contextualSpacing/>
        <w:rPr>
          <w:rFonts w:ascii="Times New Roman" w:eastAsiaTheme="minorHAnsi" w:hAnsi="Times New Roman"/>
          <w:kern w:val="0"/>
          <w:sz w:val="24"/>
          <w:szCs w:val="24"/>
          <w14:ligatures w14:val="none"/>
        </w:rPr>
      </w:pPr>
      <w:r w:rsidRPr="00E32DE7">
        <w:rPr>
          <w:rFonts w:ascii="Times New Roman" w:eastAsiaTheme="minorHAnsi" w:hAnsi="Times New Roman"/>
          <w:kern w:val="0"/>
          <w:sz w:val="24"/>
          <w:szCs w:val="24"/>
          <w14:ligatures w14:val="none"/>
        </w:rPr>
        <w:t>Wolne wnioski i informacje.</w:t>
      </w:r>
    </w:p>
    <w:p w14:paraId="2906DB85" w14:textId="77777777" w:rsidR="00E32DE7" w:rsidRPr="00E32DE7" w:rsidRDefault="00E32DE7" w:rsidP="00232142">
      <w:pPr>
        <w:numPr>
          <w:ilvl w:val="0"/>
          <w:numId w:val="1"/>
        </w:numPr>
        <w:spacing w:line="259" w:lineRule="auto"/>
        <w:contextualSpacing/>
        <w:rPr>
          <w:rFonts w:ascii="Times New Roman" w:eastAsiaTheme="minorHAnsi" w:hAnsi="Times New Roman"/>
          <w:kern w:val="0"/>
          <w:sz w:val="24"/>
          <w:szCs w:val="24"/>
          <w14:ligatures w14:val="none"/>
        </w:rPr>
      </w:pPr>
      <w:r w:rsidRPr="00E32DE7">
        <w:rPr>
          <w:rFonts w:ascii="Times New Roman" w:eastAsiaTheme="minorHAnsi" w:hAnsi="Times New Roman"/>
          <w:sz w:val="24"/>
          <w:szCs w:val="24"/>
        </w:rPr>
        <w:t xml:space="preserve">Zamknięcie obrad sesji Rady Miasta.          </w:t>
      </w:r>
    </w:p>
    <w:p w14:paraId="7A7DDC16" w14:textId="77777777" w:rsidR="00E32DE7" w:rsidRDefault="00E32DE7" w:rsidP="00232142">
      <w:pPr>
        <w:spacing w:line="259" w:lineRule="auto"/>
        <w:contextualSpacing/>
        <w:rPr>
          <w:rFonts w:ascii="Times New Roman" w:eastAsiaTheme="minorHAnsi" w:hAnsi="Times New Roman"/>
          <w:sz w:val="24"/>
          <w:szCs w:val="24"/>
        </w:rPr>
      </w:pPr>
    </w:p>
    <w:p w14:paraId="69EF4668" w14:textId="77777777" w:rsidR="00E32DE7" w:rsidRPr="00E32DE7" w:rsidRDefault="00E32DE7" w:rsidP="00232142">
      <w:pPr>
        <w:spacing w:line="259" w:lineRule="auto"/>
        <w:rPr>
          <w:rFonts w:ascii="Times New Roman" w:eastAsiaTheme="minorHAnsi" w:hAnsi="Times New Roman"/>
          <w:b/>
          <w:bCs/>
          <w:sz w:val="24"/>
          <w:szCs w:val="24"/>
        </w:rPr>
      </w:pPr>
      <w:r w:rsidRPr="00E32DE7">
        <w:rPr>
          <w:rFonts w:ascii="Times New Roman" w:eastAsiaTheme="minorHAnsi" w:hAnsi="Times New Roman"/>
          <w:b/>
          <w:bCs/>
          <w:sz w:val="24"/>
          <w:szCs w:val="24"/>
        </w:rPr>
        <w:t>Ad.pkt.5</w:t>
      </w:r>
    </w:p>
    <w:p w14:paraId="3C56BDF5" w14:textId="0A671444" w:rsidR="00E32DE7" w:rsidRPr="00E32DE7" w:rsidRDefault="00E32DE7" w:rsidP="00232142">
      <w:pPr>
        <w:spacing w:line="259" w:lineRule="auto"/>
        <w:ind w:firstLine="708"/>
        <w:rPr>
          <w:rFonts w:ascii="Times New Roman" w:eastAsiaTheme="minorHAnsi" w:hAnsi="Times New Roman"/>
          <w:sz w:val="24"/>
          <w:szCs w:val="24"/>
        </w:rPr>
      </w:pPr>
      <w:r w:rsidRPr="00E32DE7">
        <w:rPr>
          <w:rFonts w:ascii="Times New Roman" w:eastAsiaTheme="minorHAnsi" w:hAnsi="Times New Roman"/>
          <w:b/>
          <w:bCs/>
          <w:sz w:val="24"/>
          <w:szCs w:val="24"/>
        </w:rPr>
        <w:t xml:space="preserve">FILIP KOWALCZYK Przewodniczący Rady Miasta </w:t>
      </w:r>
      <w:r w:rsidRPr="00E32DE7">
        <w:rPr>
          <w:rFonts w:ascii="Times New Roman" w:eastAsiaTheme="minorHAnsi" w:hAnsi="Times New Roman"/>
          <w:sz w:val="24"/>
          <w:szCs w:val="24"/>
        </w:rPr>
        <w:t>poinformował, że</w:t>
      </w:r>
      <w:r>
        <w:rPr>
          <w:rFonts w:ascii="Times New Roman" w:eastAsiaTheme="minorHAnsi" w:hAnsi="Times New Roman"/>
          <w:sz w:val="24"/>
          <w:szCs w:val="24"/>
        </w:rPr>
        <w:t xml:space="preserve"> protokół                             z XXIV sesji Rady Miasta odbytej w dniu 24 lutego 2026 r. </w:t>
      </w:r>
      <w:r w:rsidRPr="00E32DE7">
        <w:rPr>
          <w:rFonts w:ascii="Times New Roman" w:eastAsiaTheme="minorHAnsi" w:hAnsi="Times New Roman"/>
          <w:sz w:val="24"/>
          <w:szCs w:val="24"/>
        </w:rPr>
        <w:t>był wyłożon</w:t>
      </w:r>
      <w:r>
        <w:rPr>
          <w:rFonts w:ascii="Times New Roman" w:eastAsiaTheme="minorHAnsi" w:hAnsi="Times New Roman"/>
          <w:sz w:val="24"/>
          <w:szCs w:val="24"/>
        </w:rPr>
        <w:t>y</w:t>
      </w:r>
      <w:r w:rsidRPr="00E32DE7">
        <w:rPr>
          <w:rFonts w:ascii="Times New Roman" w:eastAsiaTheme="minorHAnsi" w:hAnsi="Times New Roman"/>
          <w:sz w:val="24"/>
          <w:szCs w:val="24"/>
        </w:rPr>
        <w:t xml:space="preserve"> w biurze rady </w:t>
      </w:r>
      <w:r>
        <w:rPr>
          <w:rFonts w:ascii="Times New Roman" w:eastAsiaTheme="minorHAnsi" w:hAnsi="Times New Roman"/>
          <w:sz w:val="24"/>
          <w:szCs w:val="24"/>
        </w:rPr>
        <w:t xml:space="preserve">                        </w:t>
      </w:r>
      <w:r w:rsidRPr="00E32DE7">
        <w:rPr>
          <w:rFonts w:ascii="Times New Roman" w:eastAsiaTheme="minorHAnsi" w:hAnsi="Times New Roman"/>
          <w:sz w:val="24"/>
          <w:szCs w:val="24"/>
        </w:rPr>
        <w:t>w siedzibie Urzędu Miasta oraz przesłan</w:t>
      </w:r>
      <w:r>
        <w:rPr>
          <w:rFonts w:ascii="Times New Roman" w:eastAsiaTheme="minorHAnsi" w:hAnsi="Times New Roman"/>
          <w:sz w:val="24"/>
          <w:szCs w:val="24"/>
        </w:rPr>
        <w:t>y</w:t>
      </w:r>
      <w:r w:rsidRPr="00E32DE7">
        <w:rPr>
          <w:rFonts w:ascii="Times New Roman" w:eastAsiaTheme="minorHAnsi" w:hAnsi="Times New Roman"/>
          <w:sz w:val="24"/>
          <w:szCs w:val="24"/>
        </w:rPr>
        <w:t xml:space="preserve"> na e-sesja i każdy Radny mógł się z nim zapoznać. Ponieważ uwag nie zgłoszono zaproponował przyjęcie protokoł</w:t>
      </w:r>
      <w:r>
        <w:rPr>
          <w:rFonts w:ascii="Times New Roman" w:eastAsiaTheme="minorHAnsi" w:hAnsi="Times New Roman"/>
          <w:sz w:val="24"/>
          <w:szCs w:val="24"/>
        </w:rPr>
        <w:t>u</w:t>
      </w:r>
      <w:r w:rsidRPr="00E32DE7">
        <w:rPr>
          <w:rFonts w:ascii="Times New Roman" w:eastAsiaTheme="minorHAnsi" w:hAnsi="Times New Roman"/>
          <w:sz w:val="24"/>
          <w:szCs w:val="24"/>
        </w:rPr>
        <w:t xml:space="preserve"> bez odczytywania</w:t>
      </w:r>
    </w:p>
    <w:p w14:paraId="0D51934F" w14:textId="34510DFE" w:rsidR="00E32DE7" w:rsidRDefault="00E32DE7" w:rsidP="00232142">
      <w:pPr>
        <w:spacing w:line="259" w:lineRule="auto"/>
        <w:ind w:firstLine="708"/>
        <w:rPr>
          <w:rFonts w:ascii="Times New Roman" w:eastAsiaTheme="minorHAnsi" w:hAnsi="Times New Roman"/>
          <w:sz w:val="24"/>
          <w:szCs w:val="24"/>
        </w:rPr>
      </w:pPr>
      <w:r w:rsidRPr="00E32DE7">
        <w:rPr>
          <w:rFonts w:ascii="Times New Roman" w:eastAsiaTheme="minorHAnsi" w:hAnsi="Times New Roman"/>
          <w:sz w:val="24"/>
          <w:szCs w:val="24"/>
        </w:rPr>
        <w:t xml:space="preserve">W wyniku jawnego głosowania Rada Miasta </w:t>
      </w:r>
      <w:r w:rsidRPr="00E32DE7">
        <w:rPr>
          <w:rFonts w:ascii="Times New Roman" w:eastAsiaTheme="minorHAnsi" w:hAnsi="Times New Roman"/>
          <w:b/>
          <w:bCs/>
          <w:sz w:val="24"/>
          <w:szCs w:val="24"/>
        </w:rPr>
        <w:t>(za – 1</w:t>
      </w:r>
      <w:r>
        <w:rPr>
          <w:rFonts w:ascii="Times New Roman" w:eastAsiaTheme="minorHAnsi" w:hAnsi="Times New Roman"/>
          <w:b/>
          <w:bCs/>
          <w:sz w:val="24"/>
          <w:szCs w:val="24"/>
        </w:rPr>
        <w:t>8</w:t>
      </w:r>
      <w:r w:rsidRPr="00E32DE7">
        <w:rPr>
          <w:rFonts w:ascii="Times New Roman" w:eastAsiaTheme="minorHAnsi" w:hAnsi="Times New Roman"/>
          <w:b/>
          <w:bCs/>
          <w:sz w:val="24"/>
          <w:szCs w:val="24"/>
        </w:rPr>
        <w:t xml:space="preserve"> głosów, </w:t>
      </w:r>
      <w:r>
        <w:rPr>
          <w:rFonts w:ascii="Times New Roman" w:eastAsiaTheme="minorHAnsi" w:hAnsi="Times New Roman"/>
          <w:b/>
          <w:bCs/>
          <w:sz w:val="24"/>
          <w:szCs w:val="24"/>
        </w:rPr>
        <w:t>1 wstrzymujący się</w:t>
      </w:r>
      <w:r w:rsidRPr="00E32DE7">
        <w:rPr>
          <w:rFonts w:ascii="Times New Roman" w:eastAsiaTheme="minorHAnsi" w:hAnsi="Times New Roman"/>
          <w:b/>
          <w:bCs/>
          <w:sz w:val="24"/>
          <w:szCs w:val="24"/>
        </w:rPr>
        <w:t>)</w:t>
      </w:r>
      <w:r w:rsidRPr="00E32DE7">
        <w:rPr>
          <w:rFonts w:ascii="Times New Roman" w:eastAsiaTheme="minorHAnsi" w:hAnsi="Times New Roman"/>
          <w:sz w:val="24"/>
          <w:szCs w:val="24"/>
        </w:rPr>
        <w:t xml:space="preserve"> przyjęła bez odczytywania protokół z X</w:t>
      </w:r>
      <w:r>
        <w:rPr>
          <w:rFonts w:ascii="Times New Roman" w:eastAsiaTheme="minorHAnsi" w:hAnsi="Times New Roman"/>
          <w:sz w:val="24"/>
          <w:szCs w:val="24"/>
        </w:rPr>
        <w:t>XIV</w:t>
      </w:r>
      <w:r w:rsidRPr="00E32DE7">
        <w:rPr>
          <w:rFonts w:ascii="Times New Roman" w:eastAsiaTheme="minorHAnsi" w:hAnsi="Times New Roman"/>
          <w:sz w:val="24"/>
          <w:szCs w:val="24"/>
        </w:rPr>
        <w:t xml:space="preserve"> sesji Rady Miasta Mława.</w:t>
      </w:r>
    </w:p>
    <w:p w14:paraId="75EFDBC8" w14:textId="1C409B72" w:rsidR="00E32DE7" w:rsidRDefault="00E32DE7" w:rsidP="00232142">
      <w:pPr>
        <w:spacing w:line="259" w:lineRule="auto"/>
        <w:rPr>
          <w:rFonts w:ascii="Times New Roman" w:eastAsiaTheme="minorHAnsi" w:hAnsi="Times New Roman"/>
          <w:b/>
          <w:bCs/>
          <w:sz w:val="24"/>
          <w:szCs w:val="24"/>
        </w:rPr>
      </w:pPr>
      <w:r>
        <w:rPr>
          <w:rFonts w:ascii="Times New Roman" w:eastAsiaTheme="minorHAnsi" w:hAnsi="Times New Roman"/>
          <w:b/>
          <w:bCs/>
          <w:sz w:val="24"/>
          <w:szCs w:val="24"/>
        </w:rPr>
        <w:t>Ad.pkt.6</w:t>
      </w:r>
    </w:p>
    <w:p w14:paraId="4BF4E8CE" w14:textId="73FB8AC3" w:rsidR="00EA0308" w:rsidRDefault="00EA0308" w:rsidP="00232142">
      <w:pPr>
        <w:spacing w:line="259" w:lineRule="auto"/>
        <w:rPr>
          <w:rFonts w:ascii="Times New Roman" w:hAnsi="Times New Roman"/>
          <w:b/>
          <w:bCs/>
          <w:sz w:val="24"/>
          <w:szCs w:val="24"/>
        </w:rPr>
      </w:pPr>
      <w:r w:rsidRPr="00EA0308">
        <w:rPr>
          <w:rFonts w:ascii="Times New Roman" w:hAnsi="Times New Roman"/>
          <w:b/>
          <w:bCs/>
          <w:sz w:val="24"/>
          <w:szCs w:val="24"/>
        </w:rPr>
        <w:t>Michał Romański i Katarzyna Krukowska Urbaniści</w:t>
      </w:r>
      <w:r>
        <w:rPr>
          <w:rFonts w:ascii="Times New Roman" w:hAnsi="Times New Roman"/>
          <w:b/>
          <w:bCs/>
          <w:sz w:val="24"/>
          <w:szCs w:val="24"/>
        </w:rPr>
        <w:t xml:space="preserve"> </w:t>
      </w:r>
    </w:p>
    <w:p w14:paraId="78C6AC1E" w14:textId="591A05C5" w:rsidR="00EA0308" w:rsidRDefault="00EA0308" w:rsidP="00232142">
      <w:pPr>
        <w:spacing w:line="259" w:lineRule="auto"/>
        <w:rPr>
          <w:rFonts w:ascii="Times New Roman" w:eastAsiaTheme="minorHAnsi" w:hAnsi="Times New Roman"/>
          <w:kern w:val="0"/>
          <w:sz w:val="24"/>
          <w:szCs w:val="24"/>
          <w14:ligatures w14:val="none"/>
        </w:rPr>
      </w:pPr>
      <w:r>
        <w:rPr>
          <w:rFonts w:ascii="Times New Roman" w:hAnsi="Times New Roman"/>
          <w:sz w:val="24"/>
          <w:szCs w:val="24"/>
        </w:rPr>
        <w:t xml:space="preserve">Przedstawili projekt uchwały </w:t>
      </w:r>
      <w:r w:rsidRPr="00E32DE7">
        <w:rPr>
          <w:rFonts w:ascii="Times New Roman" w:eastAsiaTheme="minorHAnsi" w:hAnsi="Times New Roman"/>
          <w:kern w:val="0"/>
          <w:sz w:val="24"/>
          <w:szCs w:val="24"/>
          <w14:ligatures w14:val="none"/>
        </w:rPr>
        <w:t>w sprawie uchwalenia miejscowego planu zagospodarowania przestrzennego „Smolarnia”</w:t>
      </w:r>
      <w:r>
        <w:rPr>
          <w:rFonts w:ascii="Times New Roman" w:eastAsiaTheme="minorHAnsi" w:hAnsi="Times New Roman"/>
          <w:kern w:val="0"/>
          <w:sz w:val="24"/>
          <w:szCs w:val="24"/>
          <w14:ligatures w14:val="none"/>
        </w:rPr>
        <w:t xml:space="preserve"> wraz z prezentacją. </w:t>
      </w:r>
    </w:p>
    <w:p w14:paraId="7B43D20A" w14:textId="77777777" w:rsidR="00DA27C9" w:rsidRPr="00DA27C9" w:rsidRDefault="00DA27C9" w:rsidP="00232142">
      <w:pPr>
        <w:spacing w:line="259" w:lineRule="auto"/>
        <w:rPr>
          <w:rFonts w:ascii="Times New Roman" w:hAnsi="Times New Roman"/>
          <w:sz w:val="24"/>
          <w:szCs w:val="24"/>
        </w:rPr>
      </w:pPr>
      <w:r w:rsidRPr="00DA27C9">
        <w:rPr>
          <w:rFonts w:ascii="Times New Roman" w:hAnsi="Times New Roman"/>
          <w:sz w:val="24"/>
          <w:szCs w:val="24"/>
        </w:rPr>
        <w:t>Projekt planu został sporządzony na podstawie uchwały Nr XXV/365/2021 z dnia 23 marca 2021 r. Rady Miasta Mława w sprawie przystąpienia do sporządzenia miejscowego planu zagospodarowania przestrzennego „Smolarnia”.</w:t>
      </w:r>
    </w:p>
    <w:p w14:paraId="1AFFF1AC" w14:textId="3713CF0B" w:rsidR="00DA27C9" w:rsidRPr="00DA27C9" w:rsidRDefault="00DA27C9" w:rsidP="00232142">
      <w:pPr>
        <w:spacing w:line="259" w:lineRule="auto"/>
        <w:rPr>
          <w:rFonts w:ascii="Times New Roman" w:hAnsi="Times New Roman"/>
          <w:sz w:val="24"/>
          <w:szCs w:val="24"/>
        </w:rPr>
      </w:pPr>
      <w:r w:rsidRPr="00DA27C9">
        <w:rPr>
          <w:rFonts w:ascii="Times New Roman" w:hAnsi="Times New Roman"/>
          <w:sz w:val="24"/>
          <w:szCs w:val="24"/>
        </w:rPr>
        <w:lastRenderedPageBreak/>
        <w:t xml:space="preserve">Zgodnie z art. 15 ust. 1 ustawy z dnia 27 marca 2003 r. o planowaniu i zagospodarowaniu przestrzennym (Dz. U. z 2024 r. poz. 1130 z </w:t>
      </w:r>
      <w:proofErr w:type="spellStart"/>
      <w:r w:rsidRPr="00DA27C9">
        <w:rPr>
          <w:rFonts w:ascii="Times New Roman" w:hAnsi="Times New Roman"/>
          <w:sz w:val="24"/>
          <w:szCs w:val="24"/>
        </w:rPr>
        <w:t>późn</w:t>
      </w:r>
      <w:proofErr w:type="spellEnd"/>
      <w:r w:rsidRPr="00DA27C9">
        <w:rPr>
          <w:rFonts w:ascii="Times New Roman" w:hAnsi="Times New Roman"/>
          <w:sz w:val="24"/>
          <w:szCs w:val="24"/>
        </w:rPr>
        <w:t>. zm.) przy sporządzaniu ww. planu, uwzględniono:</w:t>
      </w:r>
    </w:p>
    <w:p w14:paraId="67E710D9" w14:textId="77777777" w:rsidR="00DA27C9" w:rsidRPr="00DA27C9" w:rsidRDefault="00DA27C9" w:rsidP="00232142">
      <w:pPr>
        <w:spacing w:line="259" w:lineRule="auto"/>
        <w:rPr>
          <w:rFonts w:ascii="Times New Roman" w:hAnsi="Times New Roman"/>
          <w:b/>
          <w:bCs/>
          <w:sz w:val="24"/>
          <w:szCs w:val="24"/>
          <w:u w:val="single"/>
        </w:rPr>
      </w:pPr>
      <w:r w:rsidRPr="00DA27C9">
        <w:rPr>
          <w:rFonts w:ascii="Times New Roman" w:hAnsi="Times New Roman"/>
          <w:b/>
          <w:bCs/>
          <w:sz w:val="24"/>
          <w:szCs w:val="24"/>
          <w:u w:val="single"/>
        </w:rPr>
        <w:t>I. WYMAGANIA WYNIKAJĄCE Z ART. 1 UST. 2:</w:t>
      </w:r>
    </w:p>
    <w:p w14:paraId="267E4BF8" w14:textId="77777777" w:rsidR="00DA27C9" w:rsidRPr="00DA27C9" w:rsidRDefault="00DA27C9" w:rsidP="00232142">
      <w:pPr>
        <w:numPr>
          <w:ilvl w:val="0"/>
          <w:numId w:val="4"/>
        </w:numPr>
        <w:spacing w:line="259" w:lineRule="auto"/>
        <w:ind w:left="284"/>
        <w:rPr>
          <w:rFonts w:ascii="Times New Roman" w:hAnsi="Times New Roman"/>
          <w:b/>
          <w:bCs/>
          <w:sz w:val="24"/>
          <w:szCs w:val="24"/>
        </w:rPr>
      </w:pPr>
      <w:r w:rsidRPr="00DA27C9">
        <w:rPr>
          <w:rFonts w:ascii="Times New Roman" w:hAnsi="Times New Roman"/>
          <w:b/>
          <w:bCs/>
          <w:sz w:val="24"/>
          <w:szCs w:val="24"/>
        </w:rPr>
        <w:t>wymagania ładu przestrzennego, w tym urbanistyki i architektury</w:t>
      </w:r>
    </w:p>
    <w:p w14:paraId="56353B97" w14:textId="77777777" w:rsidR="00DA27C9" w:rsidRPr="00DA27C9" w:rsidRDefault="00DA27C9" w:rsidP="00232142">
      <w:pPr>
        <w:spacing w:after="0" w:line="259" w:lineRule="auto"/>
        <w:ind w:firstLine="360"/>
        <w:rPr>
          <w:rFonts w:ascii="Times New Roman" w:hAnsi="Times New Roman"/>
          <w:sz w:val="24"/>
          <w:szCs w:val="24"/>
        </w:rPr>
      </w:pPr>
      <w:r w:rsidRPr="00DA27C9">
        <w:rPr>
          <w:rFonts w:ascii="Times New Roman" w:hAnsi="Times New Roman"/>
          <w:sz w:val="24"/>
          <w:szCs w:val="24"/>
        </w:rPr>
        <w:t>W projekcie planu miejscowego zagospodarowania przestrzennego uwzględniono wymagania ładu przestrzennego, w tym urbanistyki i architektury, poprzez określenie: linii rozgraniczających tereny o różnym przeznaczeniu i odmiennych zasadach zagospodarowania, nieprzekraczalnych linii zabudowy, funkcji terenów, rodzaju i kolorystyki materiałów stosowanych w zabudowie, a także sposobu rozmieszczenia obiektów na działce oraz parametrów technicznych i wskaźników urbanistycznych dotyczących gabarytów obiektów.</w:t>
      </w:r>
    </w:p>
    <w:p w14:paraId="533BE92B" w14:textId="0137B773" w:rsidR="00DA27C9" w:rsidRPr="00DA27C9" w:rsidRDefault="00DA27C9" w:rsidP="00232142">
      <w:pPr>
        <w:spacing w:after="0" w:line="259" w:lineRule="auto"/>
        <w:ind w:firstLine="708"/>
        <w:rPr>
          <w:rFonts w:ascii="Times New Roman" w:hAnsi="Times New Roman"/>
          <w:sz w:val="24"/>
          <w:szCs w:val="24"/>
        </w:rPr>
      </w:pPr>
      <w:r w:rsidRPr="00DA27C9">
        <w:rPr>
          <w:rFonts w:ascii="Times New Roman" w:hAnsi="Times New Roman"/>
          <w:sz w:val="24"/>
          <w:szCs w:val="24"/>
        </w:rPr>
        <w:t xml:space="preserve">Tereny elementarne wyodrębnione w planie zostały wyznaczone w oparciu </w:t>
      </w:r>
      <w:r>
        <w:rPr>
          <w:rFonts w:ascii="Times New Roman" w:hAnsi="Times New Roman"/>
          <w:sz w:val="24"/>
          <w:szCs w:val="24"/>
        </w:rPr>
        <w:t xml:space="preserve">                                </w:t>
      </w:r>
      <w:r w:rsidRPr="00DA27C9">
        <w:rPr>
          <w:rFonts w:ascii="Times New Roman" w:hAnsi="Times New Roman"/>
          <w:sz w:val="24"/>
          <w:szCs w:val="24"/>
        </w:rPr>
        <w:t>o obowiązujące Studium uwarunkowań i kierunków zagospodarowania przestrzennego Miasta Mława, zmienione Uchwałą Nr XLI/524/2022 Rady Miasta Mława z dnia 28 czerwca 2022 r.</w:t>
      </w:r>
    </w:p>
    <w:p w14:paraId="3C6D043E" w14:textId="77777777" w:rsidR="00DA27C9" w:rsidRPr="00DA27C9" w:rsidRDefault="00DA27C9" w:rsidP="00232142">
      <w:pPr>
        <w:spacing w:after="0" w:line="259" w:lineRule="auto"/>
        <w:rPr>
          <w:rFonts w:ascii="Times New Roman" w:hAnsi="Times New Roman"/>
          <w:sz w:val="24"/>
          <w:szCs w:val="24"/>
        </w:rPr>
      </w:pPr>
      <w:r w:rsidRPr="00DA27C9">
        <w:rPr>
          <w:rFonts w:ascii="Times New Roman" w:hAnsi="Times New Roman"/>
          <w:sz w:val="24"/>
          <w:szCs w:val="24"/>
        </w:rPr>
        <w:t xml:space="preserve">  Przy ustalaniu funkcji terenów kierowano się potrzebami rozwojowymi miasta, uwzględniając konieczność aktualizacji i uporządkowania funkcji terenów na podstawie obowiązującego Studium, zapewniając harmonijny rozwój przestrzeni, a jednocześnie uwzględniając interesy właścicieli nieruchomości oraz zasadę ochrony ładu przestrzennego. Mając na względzie podstawowy cel planowania przestrzennego jakim jest ochrona ładu przestrzennego, w granicach terenów inwestycyjnych wyznaczono linie zabudowy.</w:t>
      </w:r>
    </w:p>
    <w:p w14:paraId="3D488E66" w14:textId="699C59C0" w:rsidR="00DA27C9" w:rsidRPr="00DA27C9" w:rsidRDefault="00DA27C9" w:rsidP="00232142">
      <w:pPr>
        <w:spacing w:after="0" w:line="259" w:lineRule="auto"/>
        <w:rPr>
          <w:rFonts w:ascii="Times New Roman" w:hAnsi="Times New Roman"/>
          <w:sz w:val="24"/>
          <w:szCs w:val="24"/>
        </w:rPr>
      </w:pPr>
      <w:r w:rsidRPr="00DA27C9">
        <w:rPr>
          <w:rFonts w:ascii="Times New Roman" w:hAnsi="Times New Roman"/>
          <w:sz w:val="24"/>
          <w:szCs w:val="24"/>
        </w:rPr>
        <w:t xml:space="preserve"> </w:t>
      </w:r>
      <w:r>
        <w:rPr>
          <w:rFonts w:ascii="Times New Roman" w:hAnsi="Times New Roman"/>
          <w:sz w:val="24"/>
          <w:szCs w:val="24"/>
        </w:rPr>
        <w:tab/>
      </w:r>
      <w:r w:rsidRPr="00DA27C9">
        <w:rPr>
          <w:rFonts w:ascii="Times New Roman" w:hAnsi="Times New Roman"/>
          <w:sz w:val="24"/>
          <w:szCs w:val="24"/>
        </w:rPr>
        <w:t xml:space="preserve">Na obszarze objętym opracowaniem nie obowiązują ustalenia miejscowego planu zagospodarowania przestrzennego. Na terenie miasta obowiązuje akt kierownictwa wewnętrznego tj. Studium uwarunkowań i kierunków zagospodarowania przestrzennego Miasta Mława, przyjętego uchwałą Nr XLI/524/2022 Rady Miasta Mława z dnia 28 czerwca 2022 r. Zgodnie z zapisami Studium, obszar w głównej części obejmuje tereny zabudowy mieszkaniowo-usługowej oraz zabudowy śródmiejskiej, co wyznacza kierunki jego rozwoju </w:t>
      </w:r>
      <w:r>
        <w:rPr>
          <w:rFonts w:ascii="Times New Roman" w:hAnsi="Times New Roman"/>
          <w:sz w:val="24"/>
          <w:szCs w:val="24"/>
        </w:rPr>
        <w:t xml:space="preserve">                  </w:t>
      </w:r>
      <w:r w:rsidRPr="00DA27C9">
        <w:rPr>
          <w:rFonts w:ascii="Times New Roman" w:hAnsi="Times New Roman"/>
          <w:sz w:val="24"/>
          <w:szCs w:val="24"/>
        </w:rPr>
        <w:t>i przeznaczenia. Projekt planu wprowadza tereny elementarne o uporządkowanych funkcjach oraz zasadach zagospodarowania terenów, uwzględniając zarówno ochronę ładu przestrzennego, jak i interesy właścicieli nieruchomości. Wyznaczone w planie linie zabudowy oraz parametry zabudowy umożliwiają kształtowanie przestrzeni w sposób zgodny z zasadami urbanistyki i przyjętymi w Studium kierunkami rozwoju. Projekt planu w szczególności przewiduje rozwój zabudowy mieszkaniowej wielorodzinnej i jednorodzinnej, usług publicznych i handlowych, infrastruktury technicznej, terenów zieleni oraz dróg i ciągów komunikacyjnych.</w:t>
      </w:r>
    </w:p>
    <w:p w14:paraId="238BAAA9" w14:textId="75AA9777" w:rsidR="00DA27C9" w:rsidRPr="00DA27C9" w:rsidRDefault="00DA27C9" w:rsidP="00232142">
      <w:pPr>
        <w:spacing w:line="259" w:lineRule="auto"/>
        <w:ind w:firstLine="360"/>
        <w:rPr>
          <w:rFonts w:ascii="Times New Roman" w:hAnsi="Times New Roman"/>
          <w:sz w:val="24"/>
          <w:szCs w:val="24"/>
        </w:rPr>
      </w:pPr>
      <w:r w:rsidRPr="00DA27C9">
        <w:rPr>
          <w:rFonts w:ascii="Times New Roman" w:hAnsi="Times New Roman"/>
          <w:sz w:val="24"/>
          <w:szCs w:val="24"/>
        </w:rPr>
        <w:t xml:space="preserve">Linie zabudowy od strony dróg wyznaczone zostały z uwzględnieniem obowiązujących przepisów odrębnych. Oprócz kształtowania linii zabudowy w celu ochrony ładu przestrzennego w planie miejscowym uwzględnione zostały również parametry techniczne </w:t>
      </w:r>
      <w:r>
        <w:rPr>
          <w:rFonts w:ascii="Times New Roman" w:hAnsi="Times New Roman"/>
          <w:sz w:val="24"/>
          <w:szCs w:val="24"/>
        </w:rPr>
        <w:t xml:space="preserve">                   </w:t>
      </w:r>
      <w:r w:rsidRPr="00DA27C9">
        <w:rPr>
          <w:rFonts w:ascii="Times New Roman" w:hAnsi="Times New Roman"/>
          <w:sz w:val="24"/>
          <w:szCs w:val="24"/>
        </w:rPr>
        <w:t xml:space="preserve">i wskaźniki dla zabudowy. Określane były na podstawie analiz przestrzennych istniejącej zabudowy zlokalizowanej w sąsiedztwie obszaru objętego planem oraz specyfiki zabudowy </w:t>
      </w:r>
      <w:r>
        <w:rPr>
          <w:rFonts w:ascii="Times New Roman" w:hAnsi="Times New Roman"/>
          <w:sz w:val="24"/>
          <w:szCs w:val="24"/>
        </w:rPr>
        <w:t xml:space="preserve">               </w:t>
      </w:r>
      <w:r w:rsidRPr="00DA27C9">
        <w:rPr>
          <w:rFonts w:ascii="Times New Roman" w:hAnsi="Times New Roman"/>
          <w:sz w:val="24"/>
          <w:szCs w:val="24"/>
        </w:rPr>
        <w:t xml:space="preserve">w strukturze miejskiej.  </w:t>
      </w:r>
    </w:p>
    <w:p w14:paraId="74335EB0" w14:textId="77777777" w:rsidR="00DA27C9" w:rsidRDefault="00DA27C9" w:rsidP="00232142">
      <w:pPr>
        <w:numPr>
          <w:ilvl w:val="0"/>
          <w:numId w:val="4"/>
        </w:numPr>
        <w:spacing w:line="259" w:lineRule="auto"/>
        <w:ind w:left="567" w:hanging="567"/>
        <w:rPr>
          <w:rFonts w:ascii="Times New Roman" w:hAnsi="Times New Roman"/>
          <w:b/>
          <w:bCs/>
          <w:sz w:val="24"/>
          <w:szCs w:val="24"/>
        </w:rPr>
      </w:pPr>
      <w:r w:rsidRPr="00DA27C9">
        <w:rPr>
          <w:rFonts w:ascii="Times New Roman" w:hAnsi="Times New Roman"/>
          <w:b/>
          <w:bCs/>
          <w:sz w:val="24"/>
          <w:szCs w:val="24"/>
        </w:rPr>
        <w:t>walory architektoniczne i krajobrazowe</w:t>
      </w:r>
    </w:p>
    <w:p w14:paraId="79A23272" w14:textId="6F178417" w:rsidR="00DA27C9" w:rsidRPr="00DA27C9" w:rsidRDefault="00DA27C9" w:rsidP="00232142">
      <w:pPr>
        <w:spacing w:line="259" w:lineRule="auto"/>
        <w:ind w:firstLine="360"/>
        <w:rPr>
          <w:rFonts w:ascii="Times New Roman" w:hAnsi="Times New Roman"/>
          <w:b/>
          <w:bCs/>
          <w:sz w:val="24"/>
          <w:szCs w:val="24"/>
        </w:rPr>
      </w:pPr>
      <w:r w:rsidRPr="00DA27C9">
        <w:rPr>
          <w:rFonts w:ascii="Times New Roman" w:hAnsi="Times New Roman"/>
          <w:sz w:val="24"/>
          <w:szCs w:val="24"/>
        </w:rPr>
        <w:t xml:space="preserve">W projekcie planu uwzględniono walory architektoniczne i krajobrazowe poprzez zasady kształtowania zabudowy i zagospodarowania terenu, w szczególności odnoszących się do: </w:t>
      </w:r>
      <w:r w:rsidRPr="00DA27C9">
        <w:rPr>
          <w:rFonts w:ascii="Times New Roman" w:hAnsi="Times New Roman"/>
          <w:sz w:val="24"/>
          <w:szCs w:val="24"/>
        </w:rPr>
        <w:lastRenderedPageBreak/>
        <w:t>rozmieszczenia obiektów budowlanych, ustaleń parametrów technicznych w tym: geometrii dachów, maksymalnej wysokości zabudowy, wskaźnika powierzchni zabudowy, maksymalnej i minimalnej intensywności zabudowy oraz minimalnego udziału powierzchni biologicznie czynnej.</w:t>
      </w:r>
    </w:p>
    <w:p w14:paraId="102D275E" w14:textId="77777777" w:rsidR="00DA27C9" w:rsidRPr="00F36663" w:rsidRDefault="00DA27C9" w:rsidP="00232142">
      <w:pPr>
        <w:pStyle w:val="Akapitzlist"/>
        <w:numPr>
          <w:ilvl w:val="0"/>
          <w:numId w:val="9"/>
        </w:numPr>
        <w:autoSpaceDE w:val="0"/>
        <w:autoSpaceDN w:val="0"/>
        <w:adjustRightInd w:val="0"/>
        <w:spacing w:before="120" w:after="120" w:line="276" w:lineRule="auto"/>
        <w:ind w:left="425" w:hanging="425"/>
        <w:rPr>
          <w:rFonts w:ascii="Times New Roman" w:hAnsi="Times New Roman"/>
          <w:b/>
          <w:bCs/>
        </w:rPr>
      </w:pPr>
      <w:r w:rsidRPr="00F36663">
        <w:rPr>
          <w:rFonts w:ascii="Times New Roman" w:hAnsi="Times New Roman"/>
          <w:b/>
          <w:bCs/>
        </w:rPr>
        <w:t>wymagania ochrony środowiska, w tym gospodarowania wodami i ochrony gruntów rolnych i leśnych</w:t>
      </w:r>
    </w:p>
    <w:p w14:paraId="2F4C0376" w14:textId="7CE00F35" w:rsidR="00DA27C9" w:rsidRPr="00F36663" w:rsidRDefault="00DA27C9" w:rsidP="00232142">
      <w:pPr>
        <w:spacing w:after="0" w:line="276" w:lineRule="auto"/>
        <w:ind w:firstLine="425"/>
        <w:rPr>
          <w:rFonts w:ascii="Times New Roman" w:hAnsi="Times New Roman"/>
        </w:rPr>
      </w:pPr>
      <w:r w:rsidRPr="00F36663">
        <w:rPr>
          <w:rFonts w:ascii="Times New Roman" w:hAnsi="Times New Roman"/>
        </w:rPr>
        <w:t xml:space="preserve">W projekcie planu uwzględniono wymagania ochrony środowiska w tym również dotyczące gospodarowania wodami i ochrony gruntów rolnych i leśnych poprzez ustalenia odnoszące się </w:t>
      </w:r>
      <w:r>
        <w:rPr>
          <w:rFonts w:ascii="Times New Roman" w:hAnsi="Times New Roman"/>
        </w:rPr>
        <w:t xml:space="preserve">                         </w:t>
      </w:r>
      <w:r w:rsidRPr="00F36663">
        <w:rPr>
          <w:rFonts w:ascii="Times New Roman" w:hAnsi="Times New Roman"/>
        </w:rPr>
        <w:t>do ochrony elementów środowiska tj. gruntów i ziemi, powietrza, wody, wód gruntowych oraz zieleni. W szczególności w planie miejscowym wprowadzono następujące zasady:</w:t>
      </w:r>
    </w:p>
    <w:p w14:paraId="122D9632" w14:textId="77777777" w:rsidR="00DA27C9" w:rsidRPr="00F36663" w:rsidRDefault="00DA27C9" w:rsidP="00232142">
      <w:pPr>
        <w:numPr>
          <w:ilvl w:val="2"/>
          <w:numId w:val="3"/>
        </w:numPr>
        <w:tabs>
          <w:tab w:val="left" w:pos="1134"/>
        </w:tabs>
        <w:spacing w:after="0" w:line="276" w:lineRule="auto"/>
        <w:ind w:left="1134" w:hanging="227"/>
        <w:rPr>
          <w:rFonts w:ascii="Times New Roman" w:eastAsia="Arial" w:hAnsi="Times New Roman"/>
        </w:rPr>
      </w:pPr>
      <w:r w:rsidRPr="00F36663">
        <w:rPr>
          <w:rFonts w:ascii="Times New Roman" w:eastAsia="Arial" w:hAnsi="Times New Roman"/>
          <w:lang w:eastAsia="pl-PL"/>
        </w:rPr>
        <w:t>zakaz wprowadzania nieoczyszczonych ścieków z placów uszczelnionych do wód powierzchniowych i gruntu;</w:t>
      </w:r>
    </w:p>
    <w:p w14:paraId="79E7A4D9" w14:textId="77777777" w:rsidR="00DA27C9" w:rsidRPr="00F36663" w:rsidRDefault="00DA27C9" w:rsidP="00232142">
      <w:pPr>
        <w:numPr>
          <w:ilvl w:val="2"/>
          <w:numId w:val="3"/>
        </w:numPr>
        <w:tabs>
          <w:tab w:val="left" w:pos="1134"/>
        </w:tabs>
        <w:spacing w:after="0" w:line="276" w:lineRule="auto"/>
        <w:ind w:left="1134" w:hanging="227"/>
        <w:rPr>
          <w:rFonts w:ascii="Times New Roman" w:eastAsia="Arial" w:hAnsi="Times New Roman"/>
        </w:rPr>
      </w:pPr>
      <w:r w:rsidRPr="00F36663">
        <w:rPr>
          <w:rFonts w:ascii="Times New Roman" w:eastAsia="Arial" w:hAnsi="Times New Roman"/>
          <w:lang w:eastAsia="pl-PL"/>
        </w:rPr>
        <w:t>zakaz wprowadzania do gleby substancji mogących negatywnie wpływać na jakość wód podziemnych;</w:t>
      </w:r>
    </w:p>
    <w:p w14:paraId="46AC0ADF" w14:textId="77777777" w:rsidR="00DA27C9" w:rsidRPr="00F36663" w:rsidRDefault="00DA27C9" w:rsidP="00232142">
      <w:pPr>
        <w:numPr>
          <w:ilvl w:val="2"/>
          <w:numId w:val="3"/>
        </w:numPr>
        <w:tabs>
          <w:tab w:val="left" w:pos="1134"/>
        </w:tabs>
        <w:spacing w:after="0" w:line="276" w:lineRule="auto"/>
        <w:ind w:left="1134" w:hanging="227"/>
        <w:rPr>
          <w:rFonts w:eastAsia="Arial"/>
        </w:rPr>
      </w:pPr>
      <w:r w:rsidRPr="00F36663">
        <w:rPr>
          <w:rFonts w:ascii="Times New Roman" w:eastAsia="Arial" w:hAnsi="Times New Roman"/>
        </w:rPr>
        <w:t>zakaz zmiany kierunku i natężenia odpływu wód opadowych lub roztopowych oraz kierunku odpływu wód ze źródeł ze szkodą dla gruntów sąsiednich, zgodnie z przepisami odrębnymi</w:t>
      </w:r>
      <w:r w:rsidRPr="00F36663">
        <w:rPr>
          <w:rFonts w:eastAsia="Arial"/>
        </w:rPr>
        <w:t>;</w:t>
      </w:r>
    </w:p>
    <w:p w14:paraId="5129F888" w14:textId="77777777" w:rsidR="00DA27C9" w:rsidRPr="00F36663" w:rsidRDefault="00DA27C9" w:rsidP="00232142">
      <w:pPr>
        <w:pStyle w:val="PKT"/>
        <w:numPr>
          <w:ilvl w:val="2"/>
          <w:numId w:val="10"/>
        </w:numPr>
        <w:spacing w:line="276" w:lineRule="auto"/>
        <w:ind w:left="1134" w:hanging="227"/>
        <w:jc w:val="left"/>
        <w:rPr>
          <w:rFonts w:eastAsia="Arial"/>
        </w:rPr>
      </w:pPr>
      <w:r w:rsidRPr="00F36663">
        <w:rPr>
          <w:rFonts w:eastAsia="Arial"/>
        </w:rPr>
        <w:t>nakaz utrzymania sieci melioracyjnych i drenażowych w należytym stanie technicznym umożliwiającym zachowanie drożności poprzez ich ochronę przed zanieczyszczeniem, zarastaniem i zasypywaniem, zgodnie z przepisami odrębnymi;</w:t>
      </w:r>
    </w:p>
    <w:p w14:paraId="52306C58" w14:textId="77777777" w:rsidR="00DA27C9" w:rsidRPr="00F36663" w:rsidRDefault="00DA27C9" w:rsidP="00232142">
      <w:pPr>
        <w:pStyle w:val="PKT"/>
        <w:numPr>
          <w:ilvl w:val="2"/>
          <w:numId w:val="10"/>
        </w:numPr>
        <w:spacing w:line="276" w:lineRule="auto"/>
        <w:ind w:left="1134" w:hanging="227"/>
        <w:jc w:val="left"/>
        <w:rPr>
          <w:rFonts w:eastAsia="Arial"/>
        </w:rPr>
      </w:pPr>
      <w:r w:rsidRPr="00F36663">
        <w:rPr>
          <w:rFonts w:eastAsia="Arial"/>
        </w:rPr>
        <w:t>dopuszcza się przebudowę, skanalizowanie sieci melioracyjnych i drenażowych, zgodnie z przepisami odrębnymi;</w:t>
      </w:r>
    </w:p>
    <w:p w14:paraId="26B95E3C" w14:textId="77777777" w:rsidR="00DA27C9" w:rsidRPr="00F36663" w:rsidRDefault="00DA27C9" w:rsidP="00232142">
      <w:pPr>
        <w:pStyle w:val="PKT"/>
        <w:numPr>
          <w:ilvl w:val="2"/>
          <w:numId w:val="10"/>
        </w:numPr>
        <w:spacing w:line="276" w:lineRule="auto"/>
        <w:ind w:left="1134" w:hanging="227"/>
        <w:jc w:val="left"/>
        <w:rPr>
          <w:rFonts w:eastAsia="Arial"/>
        </w:rPr>
      </w:pPr>
      <w:r w:rsidRPr="00F36663">
        <w:rPr>
          <w:rFonts w:eastAsia="Arial"/>
        </w:rPr>
        <w:t>zakaz w granicach planu lokalizacji przedsięwzięć mogących zawsze znacząco oddziaływać na środowisko w rozumieniu przepisów odrębnych z zakresu ochrony środowiska za wyjątkiem inwestycji celu publicznego z zakresu: łączności publicznej, komunikacji i infrastruktury technicznej;</w:t>
      </w:r>
    </w:p>
    <w:p w14:paraId="3060FDB6" w14:textId="493CBE26" w:rsidR="00DA27C9" w:rsidRPr="00F36663" w:rsidRDefault="00DA27C9" w:rsidP="00232142">
      <w:pPr>
        <w:pStyle w:val="PKT"/>
        <w:numPr>
          <w:ilvl w:val="2"/>
          <w:numId w:val="10"/>
        </w:numPr>
        <w:spacing w:line="276" w:lineRule="auto"/>
        <w:ind w:left="1134" w:hanging="227"/>
        <w:jc w:val="left"/>
        <w:rPr>
          <w:rFonts w:eastAsia="Arial"/>
        </w:rPr>
      </w:pPr>
      <w:r w:rsidRPr="00F36663">
        <w:rPr>
          <w:rFonts w:eastAsia="Arial"/>
        </w:rPr>
        <w:t>dopuszcza się lokalizację przedsięwzięć mogących potencjalnie znacząco oddziaływać</w:t>
      </w:r>
      <w:r>
        <w:rPr>
          <w:rFonts w:eastAsia="Arial"/>
        </w:rPr>
        <w:t xml:space="preserve">                       </w:t>
      </w:r>
      <w:r w:rsidRPr="00F36663">
        <w:rPr>
          <w:rFonts w:eastAsia="Arial"/>
        </w:rPr>
        <w:t xml:space="preserve"> na środowisko, wyłącznie w przypadku, gdy wykonana ocena wykazała brak znaczącego negatywnego oddziaływania na środowisko;</w:t>
      </w:r>
    </w:p>
    <w:p w14:paraId="13F207C3" w14:textId="77777777" w:rsidR="00DA27C9" w:rsidRPr="00F36663" w:rsidRDefault="00DA27C9" w:rsidP="00232142">
      <w:pPr>
        <w:pStyle w:val="PKT"/>
        <w:numPr>
          <w:ilvl w:val="2"/>
          <w:numId w:val="10"/>
        </w:numPr>
        <w:spacing w:line="276" w:lineRule="auto"/>
        <w:ind w:left="1134" w:hanging="227"/>
        <w:jc w:val="left"/>
        <w:rPr>
          <w:rFonts w:eastAsia="Arial"/>
        </w:rPr>
      </w:pPr>
      <w:r w:rsidRPr="00F36663">
        <w:rPr>
          <w:rFonts w:eastAsia="Arial"/>
        </w:rPr>
        <w:t>zakaz lokalizacji zakładów o zwiększonym lub dużym ryzyku wystąpienia poważnej awarii przemysłowej, o których mowa w przepisach odrębnych;</w:t>
      </w:r>
    </w:p>
    <w:p w14:paraId="472072BF" w14:textId="77777777" w:rsidR="00DA27C9" w:rsidRPr="00F36663" w:rsidRDefault="00DA27C9" w:rsidP="00232142">
      <w:pPr>
        <w:numPr>
          <w:ilvl w:val="2"/>
          <w:numId w:val="10"/>
        </w:numPr>
        <w:tabs>
          <w:tab w:val="left" w:pos="1134"/>
        </w:tabs>
        <w:spacing w:after="0" w:line="276" w:lineRule="auto"/>
        <w:ind w:left="1134" w:hanging="227"/>
        <w:rPr>
          <w:rFonts w:ascii="Times New Roman" w:eastAsia="Arial" w:hAnsi="Times New Roman"/>
          <w:lang w:eastAsia="pl-PL"/>
        </w:rPr>
      </w:pPr>
      <w:r w:rsidRPr="00F36663">
        <w:rPr>
          <w:rFonts w:ascii="Times New Roman" w:eastAsia="Arial" w:hAnsi="Times New Roman"/>
          <w:lang w:eastAsia="pl-PL"/>
        </w:rPr>
        <w:t>ustalono dopuszczalne poziomy hałasu, przyjmując odpowiednie przepisy z zakresu ochrony środowiska:</w:t>
      </w:r>
    </w:p>
    <w:p w14:paraId="42DED7FD" w14:textId="10BFB12A" w:rsidR="00DA27C9" w:rsidRPr="00F36663" w:rsidRDefault="00DA27C9" w:rsidP="00232142">
      <w:pPr>
        <w:pStyle w:val="LIT"/>
        <w:numPr>
          <w:ilvl w:val="3"/>
          <w:numId w:val="10"/>
        </w:numPr>
        <w:ind w:left="1503"/>
        <w:jc w:val="left"/>
        <w:rPr>
          <w:color w:val="auto"/>
        </w:rPr>
      </w:pPr>
      <w:r w:rsidRPr="00F36663">
        <w:rPr>
          <w:color w:val="auto"/>
        </w:rPr>
        <w:t xml:space="preserve">dla terenu elementarnego oznaczonego na rysunku planu symbolem literowym </w:t>
      </w:r>
      <w:proofErr w:type="spellStart"/>
      <w:r w:rsidRPr="00F36663">
        <w:rPr>
          <w:color w:val="auto"/>
        </w:rPr>
        <w:t>UPe</w:t>
      </w:r>
      <w:proofErr w:type="spellEnd"/>
      <w:r w:rsidRPr="00F36663">
        <w:rPr>
          <w:color w:val="auto"/>
        </w:rPr>
        <w:t xml:space="preserve"> jak dla terenów zabudowy związanej ze stałym lub czasowym pobytem dzieci</w:t>
      </w:r>
      <w:r>
        <w:rPr>
          <w:color w:val="auto"/>
        </w:rPr>
        <w:t xml:space="preserve">                             </w:t>
      </w:r>
      <w:r w:rsidRPr="00F36663">
        <w:rPr>
          <w:color w:val="auto"/>
        </w:rPr>
        <w:t xml:space="preserve"> i młodzieży;</w:t>
      </w:r>
    </w:p>
    <w:p w14:paraId="7A10CD23" w14:textId="77777777" w:rsidR="00DA27C9" w:rsidRPr="00F36663" w:rsidRDefault="00DA27C9" w:rsidP="00232142">
      <w:pPr>
        <w:pStyle w:val="LIT"/>
        <w:numPr>
          <w:ilvl w:val="3"/>
          <w:numId w:val="10"/>
        </w:numPr>
        <w:ind w:left="1503"/>
        <w:jc w:val="left"/>
        <w:rPr>
          <w:color w:val="auto"/>
        </w:rPr>
      </w:pPr>
      <w:r w:rsidRPr="00F36663">
        <w:rPr>
          <w:color w:val="auto"/>
        </w:rPr>
        <w:t>dla terenów elementarnych oznaczonych na rysunku planu symbolami literowymi MWU i MW jak dla terenów zabudowy mieszkaniowej wielorodzinnej;</w:t>
      </w:r>
    </w:p>
    <w:p w14:paraId="719ABBD0" w14:textId="77777777" w:rsidR="00DA27C9" w:rsidRPr="00F36663" w:rsidRDefault="00DA27C9" w:rsidP="00232142">
      <w:pPr>
        <w:pStyle w:val="LIT"/>
        <w:numPr>
          <w:ilvl w:val="3"/>
          <w:numId w:val="10"/>
        </w:numPr>
        <w:ind w:left="1503"/>
        <w:jc w:val="left"/>
        <w:rPr>
          <w:color w:val="auto"/>
        </w:rPr>
      </w:pPr>
      <w:r w:rsidRPr="00F36663">
        <w:rPr>
          <w:color w:val="auto"/>
        </w:rPr>
        <w:t xml:space="preserve">dla terenów elementarnych oznaczonych na rysunku planu symbolami literowymi </w:t>
      </w:r>
      <w:proofErr w:type="spellStart"/>
      <w:r w:rsidRPr="00F36663">
        <w:rPr>
          <w:color w:val="auto"/>
        </w:rPr>
        <w:t>MNw</w:t>
      </w:r>
      <w:proofErr w:type="spellEnd"/>
      <w:r w:rsidRPr="00F36663">
        <w:rPr>
          <w:color w:val="auto"/>
        </w:rPr>
        <w:t xml:space="preserve">, </w:t>
      </w:r>
      <w:proofErr w:type="spellStart"/>
      <w:r w:rsidRPr="00F36663">
        <w:rPr>
          <w:color w:val="auto"/>
        </w:rPr>
        <w:t>MNwbs</w:t>
      </w:r>
      <w:proofErr w:type="spellEnd"/>
      <w:r w:rsidRPr="00F36663">
        <w:rPr>
          <w:color w:val="auto"/>
        </w:rPr>
        <w:t xml:space="preserve"> jak dla terenów zabudowy mieszkaniowej jednorodzinnej;</w:t>
      </w:r>
    </w:p>
    <w:p w14:paraId="5823FD64" w14:textId="77777777" w:rsidR="00DA27C9" w:rsidRPr="00F36663" w:rsidRDefault="00DA27C9" w:rsidP="00232142">
      <w:pPr>
        <w:pStyle w:val="LIT"/>
        <w:numPr>
          <w:ilvl w:val="3"/>
          <w:numId w:val="10"/>
        </w:numPr>
        <w:ind w:left="1503"/>
        <w:jc w:val="left"/>
        <w:rPr>
          <w:color w:val="auto"/>
        </w:rPr>
      </w:pPr>
      <w:r w:rsidRPr="00F36663">
        <w:rPr>
          <w:color w:val="auto"/>
        </w:rPr>
        <w:t>dla pozostałych terenów elementarnych wyznaczonych w planie ustala się dopuszczalne poziomy hałasu zgodnie z przepisami odrębnymi, a w przypadku, gdy teren nie podlega ochronie akustycznej - nie ustala się;</w:t>
      </w:r>
    </w:p>
    <w:p w14:paraId="77BCD5A4" w14:textId="77777777" w:rsidR="00DA27C9" w:rsidRPr="00F36663" w:rsidRDefault="00DA27C9" w:rsidP="00232142">
      <w:pPr>
        <w:autoSpaceDE w:val="0"/>
        <w:autoSpaceDN w:val="0"/>
        <w:adjustRightInd w:val="0"/>
        <w:spacing w:line="276" w:lineRule="auto"/>
        <w:ind w:firstLine="425"/>
        <w:rPr>
          <w:rFonts w:ascii="Times New Roman" w:hAnsi="Times New Roman"/>
        </w:rPr>
      </w:pPr>
      <w:r w:rsidRPr="00F36663">
        <w:rPr>
          <w:rFonts w:ascii="Times New Roman" w:hAnsi="Times New Roman"/>
        </w:rPr>
        <w:t xml:space="preserve">Ponadto w zakresie ochrony i zasad kształtowania krajobrazu nakazuje się realizację nowej zabudowy zgodnie z zasadami kształtowania zabudowy oraz wskaźnikami zagospodarowania określonymi w ustaleniach szczegółowych planu. </w:t>
      </w:r>
    </w:p>
    <w:p w14:paraId="4EC5DF8A" w14:textId="77777777" w:rsidR="00DA27C9" w:rsidRPr="00DA27C9" w:rsidRDefault="00DA27C9" w:rsidP="00232142">
      <w:pPr>
        <w:numPr>
          <w:ilvl w:val="0"/>
          <w:numId w:val="9"/>
        </w:numPr>
        <w:autoSpaceDE w:val="0"/>
        <w:autoSpaceDN w:val="0"/>
        <w:adjustRightInd w:val="0"/>
        <w:spacing w:before="120" w:line="276" w:lineRule="auto"/>
        <w:ind w:left="425" w:hanging="425"/>
        <w:contextualSpacing/>
        <w:rPr>
          <w:rFonts w:ascii="Times New Roman" w:hAnsi="Times New Roman"/>
          <w:b/>
          <w:bCs/>
          <w:kern w:val="0"/>
          <w14:ligatures w14:val="none"/>
        </w:rPr>
      </w:pPr>
      <w:r w:rsidRPr="00DA27C9">
        <w:rPr>
          <w:rFonts w:ascii="Times New Roman" w:hAnsi="Times New Roman"/>
          <w:b/>
          <w:bCs/>
          <w:kern w:val="0"/>
          <w14:ligatures w14:val="none"/>
        </w:rPr>
        <w:lastRenderedPageBreak/>
        <w:t>wymagania ochrony dziedzictwa kulturowego i zabytków oraz dóbr kultury współczesnej</w:t>
      </w:r>
    </w:p>
    <w:p w14:paraId="181D8548" w14:textId="77777777" w:rsidR="00DA27C9" w:rsidRPr="00DA27C9" w:rsidRDefault="00DA27C9" w:rsidP="00232142">
      <w:pPr>
        <w:autoSpaceDE w:val="0"/>
        <w:autoSpaceDN w:val="0"/>
        <w:adjustRightInd w:val="0"/>
        <w:spacing w:after="0" w:line="276" w:lineRule="auto"/>
        <w:ind w:firstLine="425"/>
        <w:rPr>
          <w:rFonts w:ascii="Times New Roman" w:hAnsi="Times New Roman"/>
          <w:kern w:val="0"/>
          <w14:ligatures w14:val="none"/>
        </w:rPr>
      </w:pPr>
      <w:r w:rsidRPr="00DA27C9">
        <w:rPr>
          <w:rFonts w:ascii="Times New Roman" w:hAnsi="Times New Roman"/>
          <w:kern w:val="0"/>
          <w14:ligatures w14:val="none"/>
        </w:rPr>
        <w:t>W projekcie planu uwzględniono wymagania ochrony dziedzictwa kulturowego i zabytków oraz dóbr kultury współczesnej poprzez:</w:t>
      </w:r>
    </w:p>
    <w:p w14:paraId="3F8ECDF5" w14:textId="77777777" w:rsidR="00DA27C9" w:rsidRPr="00DA27C9" w:rsidRDefault="00DA27C9" w:rsidP="00232142">
      <w:pPr>
        <w:numPr>
          <w:ilvl w:val="0"/>
          <w:numId w:val="11"/>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zachowanie zabytkowego układu urbanistycznego wpisanego do rejestru zabytków nieruchomych województwa mazowieckiego – nr wpisu A-1111, oznaczonego na rysunku planu, podlegającego ochronie na podstawie przepisów odrębnych;</w:t>
      </w:r>
    </w:p>
    <w:p w14:paraId="64800FAF" w14:textId="77777777" w:rsidR="00DA27C9" w:rsidRPr="00DA27C9" w:rsidRDefault="00DA27C9" w:rsidP="00232142">
      <w:pPr>
        <w:numPr>
          <w:ilvl w:val="0"/>
          <w:numId w:val="11"/>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zachowanie i ochronę dawnego spichlerza wraz z najbliższym otoczeniem w promieniu 50 m wpisanego do rejestru zabytków nieruchomych województwa mazowieckiego - nr wpisu A-86, podlegającego ochronie na podstawie przepisów odrębnych;</w:t>
      </w:r>
    </w:p>
    <w:p w14:paraId="1FE6AB0E" w14:textId="77777777" w:rsidR="00DA27C9" w:rsidRPr="00DA27C9" w:rsidRDefault="00DA27C9" w:rsidP="00232142">
      <w:pPr>
        <w:numPr>
          <w:ilvl w:val="0"/>
          <w:numId w:val="11"/>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zachowanie i ochronę obszaru stanowiska archeologicznego ujętego w gminnej ewidencji zabytków, którego granice określono na rysunku planu podlegającego ochronie na podstawie przepisów odrębnych: stanowisko archeologiczne: nr obszaru – 38-60, nr stanowiska archeologicznego na obszarze: 21;</w:t>
      </w:r>
    </w:p>
    <w:p w14:paraId="6F3D02F0" w14:textId="77777777" w:rsidR="00DA27C9" w:rsidRPr="00DA27C9" w:rsidRDefault="00DA27C9" w:rsidP="00232142">
      <w:pPr>
        <w:numPr>
          <w:ilvl w:val="0"/>
          <w:numId w:val="11"/>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 xml:space="preserve">zachowanie i ochronę zabytków nieruchomych ujętych w gminnej ewidencji zabytków podlegających ochronie na podstawie przepisów odrębnych: </w:t>
      </w:r>
    </w:p>
    <w:p w14:paraId="12A69CA3" w14:textId="77777777" w:rsidR="00DA27C9" w:rsidRPr="00DA27C9" w:rsidRDefault="00DA27C9" w:rsidP="00232142">
      <w:pPr>
        <w:autoSpaceDE w:val="0"/>
        <w:autoSpaceDN w:val="0"/>
        <w:adjustRightInd w:val="0"/>
        <w:spacing w:after="0" w:line="276" w:lineRule="auto"/>
        <w:ind w:left="720"/>
        <w:contextualSpacing/>
        <w:rPr>
          <w:rFonts w:ascii="Times New Roman" w:hAnsi="Times New Roman"/>
          <w:kern w:val="0"/>
          <w14:ligatures w14:val="none"/>
        </w:rPr>
      </w:pPr>
      <w:r w:rsidRPr="00DA27C9">
        <w:rPr>
          <w:rFonts w:ascii="Times New Roman" w:hAnsi="Times New Roman"/>
          <w:kern w:val="0"/>
          <w14:ligatures w14:val="none"/>
        </w:rPr>
        <w:t>- budynku mieszkalnego, datowanego na 1920 r., adres: Smolarnia 5;</w:t>
      </w:r>
    </w:p>
    <w:p w14:paraId="1CD3DEFA" w14:textId="77777777" w:rsidR="00DA27C9" w:rsidRPr="00DA27C9" w:rsidRDefault="00DA27C9" w:rsidP="00232142">
      <w:pPr>
        <w:autoSpaceDE w:val="0"/>
        <w:autoSpaceDN w:val="0"/>
        <w:adjustRightInd w:val="0"/>
        <w:spacing w:after="0" w:line="276" w:lineRule="auto"/>
        <w:ind w:left="720"/>
        <w:contextualSpacing/>
        <w:rPr>
          <w:rFonts w:ascii="Times New Roman" w:hAnsi="Times New Roman"/>
          <w:kern w:val="0"/>
          <w14:ligatures w14:val="none"/>
        </w:rPr>
      </w:pPr>
      <w:r w:rsidRPr="00DA27C9">
        <w:rPr>
          <w:rFonts w:ascii="Times New Roman" w:hAnsi="Times New Roman"/>
          <w:kern w:val="0"/>
          <w14:ligatures w14:val="none"/>
        </w:rPr>
        <w:t>- budynku mieszkalnego, datowanego na 1920 r., adres: Smolarnia 7;</w:t>
      </w:r>
    </w:p>
    <w:p w14:paraId="071DD46C" w14:textId="77777777" w:rsidR="00DA27C9" w:rsidRPr="00DA27C9" w:rsidRDefault="00DA27C9" w:rsidP="00232142">
      <w:pPr>
        <w:numPr>
          <w:ilvl w:val="0"/>
          <w:numId w:val="11"/>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ustalenie ochrony obszarów i obiektów wymienionych w ust. 1 zgodnie z obowiązującymi przepisami odrębnymi z zakresu prawa budowlanego oraz ochrony zabytków i opieki nad zabytkami;</w:t>
      </w:r>
    </w:p>
    <w:p w14:paraId="1E6ADE2C" w14:textId="77777777" w:rsidR="00DA27C9" w:rsidRPr="00DA27C9" w:rsidRDefault="00DA27C9" w:rsidP="00232142">
      <w:pPr>
        <w:numPr>
          <w:ilvl w:val="0"/>
          <w:numId w:val="11"/>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W odniesieniu do obiektu ujętego w rejestrze zabytków nieruchomych województwa mazowieckiego, o którym mowa w ust. 1 pkt 2, obowiązują następujące zasady ochrony:</w:t>
      </w:r>
    </w:p>
    <w:p w14:paraId="04D9F489" w14:textId="77777777" w:rsidR="00DA27C9" w:rsidRPr="00DA27C9" w:rsidRDefault="00DA27C9" w:rsidP="00232142">
      <w:pPr>
        <w:autoSpaceDE w:val="0"/>
        <w:autoSpaceDN w:val="0"/>
        <w:adjustRightInd w:val="0"/>
        <w:spacing w:after="0" w:line="276" w:lineRule="auto"/>
        <w:ind w:left="720"/>
        <w:contextualSpacing/>
        <w:rPr>
          <w:rFonts w:ascii="Times New Roman" w:hAnsi="Times New Roman"/>
          <w:kern w:val="0"/>
          <w14:ligatures w14:val="none"/>
        </w:rPr>
      </w:pPr>
      <w:r w:rsidRPr="00DA27C9">
        <w:rPr>
          <w:rFonts w:ascii="Times New Roman" w:hAnsi="Times New Roman"/>
          <w:kern w:val="0"/>
          <w14:ligatures w14:val="none"/>
        </w:rPr>
        <w:t>- ochronie podlega kształt i rodzaj pokrycia dachu;</w:t>
      </w:r>
    </w:p>
    <w:p w14:paraId="3886E83D" w14:textId="77777777" w:rsidR="00DA27C9" w:rsidRPr="00DA27C9" w:rsidRDefault="00DA27C9" w:rsidP="00232142">
      <w:pPr>
        <w:autoSpaceDE w:val="0"/>
        <w:autoSpaceDN w:val="0"/>
        <w:adjustRightInd w:val="0"/>
        <w:spacing w:after="0" w:line="276" w:lineRule="auto"/>
        <w:ind w:left="720"/>
        <w:contextualSpacing/>
        <w:rPr>
          <w:rFonts w:ascii="Times New Roman" w:hAnsi="Times New Roman"/>
          <w:kern w:val="0"/>
          <w14:ligatures w14:val="none"/>
        </w:rPr>
      </w:pPr>
      <w:r w:rsidRPr="00DA27C9">
        <w:rPr>
          <w:rFonts w:ascii="Times New Roman" w:hAnsi="Times New Roman"/>
          <w:kern w:val="0"/>
          <w14:ligatures w14:val="none"/>
        </w:rPr>
        <w:t>- ochronie podlega pierwotna artykulacja i wykończenie elewacji (w tym stolarki otworowej jako jednego z elementów wykończenia);</w:t>
      </w:r>
    </w:p>
    <w:p w14:paraId="2A88360B" w14:textId="4796B7CA" w:rsidR="00DA27C9" w:rsidRPr="00DA27C9" w:rsidRDefault="00DA27C9" w:rsidP="00232142">
      <w:pPr>
        <w:autoSpaceDE w:val="0"/>
        <w:autoSpaceDN w:val="0"/>
        <w:adjustRightInd w:val="0"/>
        <w:spacing w:after="0" w:line="276" w:lineRule="auto"/>
        <w:ind w:left="720"/>
        <w:contextualSpacing/>
        <w:rPr>
          <w:rFonts w:ascii="Times New Roman" w:hAnsi="Times New Roman"/>
          <w:kern w:val="0"/>
          <w14:ligatures w14:val="none"/>
        </w:rPr>
      </w:pPr>
      <w:r w:rsidRPr="00DA27C9">
        <w:rPr>
          <w:rFonts w:ascii="Times New Roman" w:hAnsi="Times New Roman"/>
          <w:kern w:val="0"/>
          <w14:ligatures w14:val="none"/>
        </w:rPr>
        <w:t xml:space="preserve">-  przedmiotem ochrony obiektów zabytkowych jest ich zewnętrzny wygląd, artykulacja </w:t>
      </w:r>
      <w:r>
        <w:rPr>
          <w:rFonts w:ascii="Times New Roman" w:hAnsi="Times New Roman"/>
          <w:kern w:val="0"/>
          <w14:ligatures w14:val="none"/>
        </w:rPr>
        <w:t xml:space="preserve">                          </w:t>
      </w:r>
      <w:r w:rsidRPr="00DA27C9">
        <w:rPr>
          <w:rFonts w:ascii="Times New Roman" w:hAnsi="Times New Roman"/>
          <w:kern w:val="0"/>
          <w14:ligatures w14:val="none"/>
        </w:rPr>
        <w:t>i opracowanie elewacji, forma i układ otworów, detal architektoniczny, historyczne wykończenie wnętrz, pokrycie dachu oraz inne elementy decydujące o zachowaniu ich historycznego charakteru, jak wykończenie ścian zewnętrznych;</w:t>
      </w:r>
    </w:p>
    <w:p w14:paraId="468DFB38" w14:textId="4A31AE32" w:rsidR="00DA27C9" w:rsidRPr="00DA27C9" w:rsidRDefault="00DA27C9" w:rsidP="00232142">
      <w:pPr>
        <w:autoSpaceDE w:val="0"/>
        <w:autoSpaceDN w:val="0"/>
        <w:adjustRightInd w:val="0"/>
        <w:spacing w:after="0" w:line="276" w:lineRule="auto"/>
        <w:ind w:left="720"/>
        <w:contextualSpacing/>
        <w:rPr>
          <w:rFonts w:ascii="Times New Roman" w:hAnsi="Times New Roman"/>
          <w:kern w:val="0"/>
          <w14:ligatures w14:val="none"/>
        </w:rPr>
      </w:pPr>
      <w:r w:rsidRPr="00DA27C9">
        <w:rPr>
          <w:rFonts w:ascii="Times New Roman" w:hAnsi="Times New Roman"/>
          <w:kern w:val="0"/>
          <w14:ligatures w14:val="none"/>
        </w:rPr>
        <w:t>- zabudowę w otoczeniu zabytku podlegającym ochronie należy realizować zgodnie</w:t>
      </w:r>
      <w:r>
        <w:rPr>
          <w:rFonts w:ascii="Times New Roman" w:hAnsi="Times New Roman"/>
          <w:kern w:val="0"/>
          <w14:ligatures w14:val="none"/>
        </w:rPr>
        <w:t xml:space="preserve">                                </w:t>
      </w:r>
      <w:r w:rsidRPr="00DA27C9">
        <w:rPr>
          <w:rFonts w:ascii="Times New Roman" w:hAnsi="Times New Roman"/>
          <w:kern w:val="0"/>
          <w14:ligatures w14:val="none"/>
        </w:rPr>
        <w:t xml:space="preserve"> z wyznaczonymi na rysunku planu nieprzekraczalnymi liniami zabudowy oraz zasadami kształtowania zabudowy i wskaźnikami zagospodarowania określonymi w ustaleniach szczegółowych planu;</w:t>
      </w:r>
    </w:p>
    <w:p w14:paraId="4FEB6829" w14:textId="77777777" w:rsidR="00DA27C9" w:rsidRPr="00DA27C9" w:rsidRDefault="00DA27C9" w:rsidP="00232142">
      <w:pPr>
        <w:numPr>
          <w:ilvl w:val="0"/>
          <w:numId w:val="11"/>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W odniesieniu do zabytku archeologicznego, o którym mowa w ust. 1 pkt 3 prowadzenie badań i robót budowlanych oraz podejmowanie innych działań odbywa się na zasadach określonych w przepisach odrębnych dotyczących ochrony zabytków i opieki nad zabytkami;</w:t>
      </w:r>
    </w:p>
    <w:p w14:paraId="1507DE6A" w14:textId="5BCE0FEE" w:rsidR="00DA27C9" w:rsidRPr="00DA27C9" w:rsidRDefault="00DA27C9" w:rsidP="00232142">
      <w:pPr>
        <w:numPr>
          <w:ilvl w:val="0"/>
          <w:numId w:val="11"/>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W obrębie zabytków nieruchomych, o których mowa w ust. 1 pkt 4 nakazuje się ochronę struktury architektonicznej budynków, detalu architektonicznego, zabytkowego układu</w:t>
      </w:r>
      <w:r>
        <w:rPr>
          <w:rFonts w:ascii="Times New Roman" w:hAnsi="Times New Roman"/>
          <w:kern w:val="0"/>
          <w14:ligatures w14:val="none"/>
        </w:rPr>
        <w:t xml:space="preserve">                          </w:t>
      </w:r>
      <w:r w:rsidRPr="00DA27C9">
        <w:rPr>
          <w:rFonts w:ascii="Times New Roman" w:hAnsi="Times New Roman"/>
          <w:kern w:val="0"/>
          <w14:ligatures w14:val="none"/>
        </w:rPr>
        <w:t xml:space="preserve"> i wyglądu stolarki okiennej i drzwiowej, ukształtowania dachu.</w:t>
      </w:r>
    </w:p>
    <w:p w14:paraId="69EC4319" w14:textId="77777777" w:rsidR="00DA27C9" w:rsidRDefault="00DA27C9" w:rsidP="00232142">
      <w:pPr>
        <w:autoSpaceDE w:val="0"/>
        <w:autoSpaceDN w:val="0"/>
        <w:adjustRightInd w:val="0"/>
        <w:spacing w:after="0" w:line="276" w:lineRule="auto"/>
        <w:ind w:firstLine="425"/>
        <w:rPr>
          <w:rFonts w:ascii="Times New Roman" w:hAnsi="Times New Roman"/>
          <w:kern w:val="0"/>
          <w14:ligatures w14:val="none"/>
        </w:rPr>
      </w:pPr>
      <w:r w:rsidRPr="00DA27C9">
        <w:rPr>
          <w:rFonts w:ascii="Times New Roman" w:hAnsi="Times New Roman"/>
          <w:kern w:val="0"/>
          <w14:ligatures w14:val="none"/>
        </w:rPr>
        <w:t xml:space="preserve"> Ponadto w granicach planu nie występują obszary krajobrazów kulturowych.</w:t>
      </w:r>
    </w:p>
    <w:p w14:paraId="006B1290" w14:textId="77777777" w:rsidR="00DA27C9" w:rsidRDefault="00DA27C9" w:rsidP="00232142">
      <w:pPr>
        <w:autoSpaceDE w:val="0"/>
        <w:autoSpaceDN w:val="0"/>
        <w:adjustRightInd w:val="0"/>
        <w:spacing w:after="0" w:line="276" w:lineRule="auto"/>
        <w:ind w:firstLine="425"/>
        <w:rPr>
          <w:rFonts w:ascii="Times New Roman" w:hAnsi="Times New Roman"/>
          <w:kern w:val="0"/>
          <w14:ligatures w14:val="none"/>
        </w:rPr>
      </w:pPr>
    </w:p>
    <w:p w14:paraId="30364358" w14:textId="77777777" w:rsidR="00DA27C9" w:rsidRPr="00DA27C9" w:rsidRDefault="00DA27C9" w:rsidP="00232142">
      <w:pPr>
        <w:numPr>
          <w:ilvl w:val="0"/>
          <w:numId w:val="9"/>
        </w:numPr>
        <w:autoSpaceDE w:val="0"/>
        <w:autoSpaceDN w:val="0"/>
        <w:adjustRightInd w:val="0"/>
        <w:spacing w:before="120" w:after="120" w:line="276" w:lineRule="auto"/>
        <w:ind w:left="425" w:hanging="425"/>
        <w:contextualSpacing/>
        <w:rPr>
          <w:rFonts w:ascii="Times New Roman" w:hAnsi="Times New Roman"/>
          <w:b/>
          <w:bCs/>
          <w:kern w:val="0"/>
          <w14:ligatures w14:val="none"/>
        </w:rPr>
      </w:pPr>
      <w:r w:rsidRPr="00DA27C9">
        <w:rPr>
          <w:rFonts w:ascii="Times New Roman" w:hAnsi="Times New Roman"/>
          <w:b/>
          <w:bCs/>
          <w:kern w:val="0"/>
          <w14:ligatures w14:val="none"/>
        </w:rPr>
        <w:t>wymagania ochrony zdrowia oraz bezpieczeństwa ludzi i mienia, a także potrzeby osób niepełnosprawnych</w:t>
      </w:r>
    </w:p>
    <w:p w14:paraId="2CC25C63" w14:textId="2A5841E9" w:rsidR="00DA27C9" w:rsidRPr="00DA27C9" w:rsidRDefault="00DA27C9" w:rsidP="00232142">
      <w:pPr>
        <w:autoSpaceDE w:val="0"/>
        <w:autoSpaceDN w:val="0"/>
        <w:adjustRightInd w:val="0"/>
        <w:spacing w:after="0" w:line="276" w:lineRule="auto"/>
        <w:ind w:firstLine="425"/>
        <w:rPr>
          <w:rFonts w:ascii="Times New Roman" w:hAnsi="Times New Roman"/>
          <w:kern w:val="0"/>
          <w14:ligatures w14:val="none"/>
        </w:rPr>
      </w:pPr>
      <w:r w:rsidRPr="00DA27C9">
        <w:rPr>
          <w:rFonts w:ascii="Times New Roman" w:hAnsi="Times New Roman"/>
          <w:kern w:val="0"/>
          <w14:ligatures w14:val="none"/>
        </w:rPr>
        <w:t xml:space="preserve">W zakresie bezpieczeństwa ludzi i mienia, na podstawie stanowisk organów opiniujących </w:t>
      </w:r>
      <w:r>
        <w:rPr>
          <w:rFonts w:ascii="Times New Roman" w:hAnsi="Times New Roman"/>
          <w:kern w:val="0"/>
          <w14:ligatures w14:val="none"/>
        </w:rPr>
        <w:t xml:space="preserve">                              </w:t>
      </w:r>
      <w:r w:rsidRPr="00DA27C9">
        <w:rPr>
          <w:rFonts w:ascii="Times New Roman" w:hAnsi="Times New Roman"/>
          <w:kern w:val="0"/>
          <w14:ligatures w14:val="none"/>
        </w:rPr>
        <w:t xml:space="preserve">i uzgadniających projekt w zakresie terenów górniczych, zagrożeń powodziowych i osuwania się mas ziemnych, w zapisach planu wskazano, iż w granicach obszaru planu: </w:t>
      </w:r>
    </w:p>
    <w:p w14:paraId="375F1E81" w14:textId="77777777" w:rsidR="00DA27C9" w:rsidRPr="00DA27C9" w:rsidRDefault="00DA27C9" w:rsidP="00232142">
      <w:pPr>
        <w:numPr>
          <w:ilvl w:val="0"/>
          <w:numId w:val="12"/>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nie występują obszary szczególnego zagrożenia powodzią;</w:t>
      </w:r>
    </w:p>
    <w:p w14:paraId="5721FADA" w14:textId="77777777" w:rsidR="00DA27C9" w:rsidRPr="00DA27C9" w:rsidRDefault="00DA27C9" w:rsidP="00232142">
      <w:pPr>
        <w:numPr>
          <w:ilvl w:val="0"/>
          <w:numId w:val="12"/>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nie występują obszary osuwania się mas ziemnych;</w:t>
      </w:r>
    </w:p>
    <w:p w14:paraId="4DA15BAE" w14:textId="77777777" w:rsidR="00DA27C9" w:rsidRPr="00DA27C9" w:rsidRDefault="00DA27C9" w:rsidP="00232142">
      <w:pPr>
        <w:numPr>
          <w:ilvl w:val="0"/>
          <w:numId w:val="12"/>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lastRenderedPageBreak/>
        <w:t>nie występują tereny górnicze.</w:t>
      </w:r>
    </w:p>
    <w:p w14:paraId="4246FDEC" w14:textId="77777777" w:rsidR="00DA27C9" w:rsidRPr="00DA27C9" w:rsidRDefault="00DA27C9" w:rsidP="00232142">
      <w:pPr>
        <w:autoSpaceDE w:val="0"/>
        <w:autoSpaceDN w:val="0"/>
        <w:adjustRightInd w:val="0"/>
        <w:spacing w:after="0" w:line="276" w:lineRule="auto"/>
        <w:ind w:firstLine="425"/>
        <w:rPr>
          <w:rFonts w:ascii="Times New Roman" w:hAnsi="Times New Roman"/>
          <w:kern w:val="0"/>
          <w14:ligatures w14:val="none"/>
        </w:rPr>
      </w:pPr>
      <w:r w:rsidRPr="00DA27C9">
        <w:rPr>
          <w:rFonts w:ascii="Times New Roman" w:hAnsi="Times New Roman"/>
          <w:kern w:val="0"/>
          <w14:ligatures w14:val="none"/>
        </w:rPr>
        <w:t xml:space="preserve">Ponadto w planie miejscowym zawarto zapisy ustalające minimalne wskaźniki wyposażenia terenów elementarnych w liczbę miejsc do parkowania, zapewniającą zaspokojenie potrzeb w zakresie parkowania </w:t>
      </w:r>
      <w:r w:rsidRPr="00DA27C9">
        <w:rPr>
          <w:rFonts w:ascii="Times New Roman" w:hAnsi="Times New Roman"/>
          <w:kern w:val="0"/>
          <w14:ligatures w14:val="none"/>
        </w:rPr>
        <w:br/>
        <w:t>i postoju samochodów.</w:t>
      </w:r>
    </w:p>
    <w:p w14:paraId="38882D2A" w14:textId="4B42358E" w:rsidR="00DA27C9" w:rsidRPr="00DA27C9" w:rsidRDefault="00DA27C9" w:rsidP="00232142">
      <w:pPr>
        <w:autoSpaceDE w:val="0"/>
        <w:autoSpaceDN w:val="0"/>
        <w:adjustRightInd w:val="0"/>
        <w:spacing w:line="276" w:lineRule="auto"/>
        <w:ind w:firstLine="425"/>
        <w:rPr>
          <w:rFonts w:ascii="Times New Roman" w:hAnsi="Times New Roman"/>
          <w:kern w:val="0"/>
          <w14:ligatures w14:val="none"/>
        </w:rPr>
      </w:pPr>
      <w:r w:rsidRPr="00DA27C9">
        <w:rPr>
          <w:rFonts w:ascii="Times New Roman" w:hAnsi="Times New Roman"/>
          <w:kern w:val="0"/>
          <w14:ligatures w14:val="none"/>
        </w:rPr>
        <w:t xml:space="preserve">W zakresie potrzeb osób niepełnosprawnych projekt planu nakazuje dostosowanie budynków </w:t>
      </w:r>
      <w:r>
        <w:rPr>
          <w:rFonts w:ascii="Times New Roman" w:hAnsi="Times New Roman"/>
          <w:kern w:val="0"/>
          <w14:ligatures w14:val="none"/>
        </w:rPr>
        <w:t xml:space="preserve">                      </w:t>
      </w:r>
      <w:r w:rsidRPr="00DA27C9">
        <w:rPr>
          <w:rFonts w:ascii="Times New Roman" w:hAnsi="Times New Roman"/>
          <w:kern w:val="0"/>
          <w14:ligatures w14:val="none"/>
        </w:rPr>
        <w:t>i zagospodarowania terenu w granicach planu do potrzeb osób ze szczególnymi potrzebami, o których mowa w przepisach odrębnych.</w:t>
      </w:r>
    </w:p>
    <w:p w14:paraId="5B396359" w14:textId="77777777" w:rsidR="00DA27C9" w:rsidRPr="00DA27C9" w:rsidRDefault="00DA27C9" w:rsidP="00232142">
      <w:pPr>
        <w:numPr>
          <w:ilvl w:val="0"/>
          <w:numId w:val="9"/>
        </w:numPr>
        <w:autoSpaceDE w:val="0"/>
        <w:autoSpaceDN w:val="0"/>
        <w:adjustRightInd w:val="0"/>
        <w:spacing w:before="120" w:line="276" w:lineRule="auto"/>
        <w:ind w:left="425" w:hanging="425"/>
        <w:contextualSpacing/>
        <w:rPr>
          <w:rFonts w:ascii="Times New Roman" w:hAnsi="Times New Roman"/>
          <w:b/>
          <w:bCs/>
          <w:kern w:val="0"/>
          <w14:ligatures w14:val="none"/>
        </w:rPr>
      </w:pPr>
      <w:r w:rsidRPr="00DA27C9">
        <w:rPr>
          <w:rFonts w:ascii="Times New Roman" w:hAnsi="Times New Roman"/>
          <w:b/>
          <w:bCs/>
          <w:kern w:val="0"/>
          <w14:ligatures w14:val="none"/>
        </w:rPr>
        <w:t>walory ekonomiczne przestrzeni</w:t>
      </w:r>
    </w:p>
    <w:p w14:paraId="43A524EC" w14:textId="77777777" w:rsidR="00DA27C9" w:rsidRPr="00DA27C9" w:rsidRDefault="00DA27C9" w:rsidP="00232142">
      <w:pPr>
        <w:autoSpaceDE w:val="0"/>
        <w:autoSpaceDN w:val="0"/>
        <w:adjustRightInd w:val="0"/>
        <w:spacing w:after="0" w:line="276" w:lineRule="auto"/>
        <w:ind w:firstLine="425"/>
        <w:rPr>
          <w:rFonts w:ascii="Times New Roman" w:hAnsi="Times New Roman"/>
          <w:kern w:val="0"/>
          <w14:ligatures w14:val="none"/>
        </w:rPr>
      </w:pPr>
      <w:r w:rsidRPr="00DA27C9">
        <w:rPr>
          <w:rFonts w:ascii="Times New Roman" w:hAnsi="Times New Roman"/>
          <w:kern w:val="0"/>
          <w14:ligatures w14:val="none"/>
        </w:rPr>
        <w:t xml:space="preserve">Przy opracowaniu projektu planu uwzględniono walory ekonomiczne przestrzeni w szczególności uwzględniając potencjał rozwojowy obszaru planu, a także możliwości zabudowy i zagospodarowania terenu. </w:t>
      </w:r>
    </w:p>
    <w:p w14:paraId="3186588A" w14:textId="77777777" w:rsidR="00DA27C9" w:rsidRPr="00DA27C9" w:rsidRDefault="00DA27C9" w:rsidP="00232142">
      <w:pPr>
        <w:autoSpaceDE w:val="0"/>
        <w:autoSpaceDN w:val="0"/>
        <w:adjustRightInd w:val="0"/>
        <w:spacing w:after="0" w:line="276" w:lineRule="auto"/>
        <w:ind w:firstLine="425"/>
        <w:rPr>
          <w:rFonts w:ascii="Times New Roman" w:hAnsi="Times New Roman"/>
          <w:kern w:val="0"/>
          <w14:ligatures w14:val="none"/>
        </w:rPr>
      </w:pPr>
      <w:r w:rsidRPr="00DA27C9">
        <w:rPr>
          <w:rFonts w:ascii="Times New Roman" w:hAnsi="Times New Roman"/>
          <w:kern w:val="0"/>
          <w14:ligatures w14:val="none"/>
        </w:rPr>
        <w:t>Stawkę procentową, na podstawie, której ustala się opłatę z tytułu wzrostu wartości nieruchomości spowodowanego uchwaleniem planu miejscowego, zróżnicowano w zależności od przeznaczenia terenów, określając ją w sposób następujący:</w:t>
      </w:r>
    </w:p>
    <w:p w14:paraId="09FF61B4" w14:textId="77777777" w:rsidR="00DA27C9" w:rsidRPr="00DA27C9" w:rsidRDefault="00DA27C9" w:rsidP="00232142">
      <w:pPr>
        <w:numPr>
          <w:ilvl w:val="0"/>
          <w:numId w:val="13"/>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1UPe, 1MW, 2MW, 1MNwbs, 2MNwbs, 3MNwbs, 4MNwbs, 1ZP, 2ZP, 3ZP, 4ZP, 1ZI, 2ZI, 3ZI, 4ZI, 1ZL, 2ZL, 3ZL, 1WP, 2WP, 3WP, 1WR, 2WR, 3WR, 4WR, 5WR, 1TE, 2TE, 1KP, 1KD(G), 1KD(Z), 1KD(L) i 2KD(L), 1KD(D), 2KD(D), 3KD(D), 4KD(D), 5KD(D), 1KDW, 2KDW, 3KDW, 4KDW, 5KDW, 1KDj, 1KDp - stawka jednorazowej opłaty z tytułu wzrostu wartości nieruchomości: 0% wzrostu wartości nieruchomości;</w:t>
      </w:r>
    </w:p>
    <w:p w14:paraId="2553F961" w14:textId="77777777" w:rsidR="00DA27C9" w:rsidRPr="00DA27C9" w:rsidRDefault="00DA27C9" w:rsidP="00232142">
      <w:pPr>
        <w:numPr>
          <w:ilvl w:val="0"/>
          <w:numId w:val="13"/>
        </w:numPr>
        <w:autoSpaceDE w:val="0"/>
        <w:autoSpaceDN w:val="0"/>
        <w:adjustRightInd w:val="0"/>
        <w:spacing w:after="0" w:line="276" w:lineRule="auto"/>
        <w:contextualSpacing/>
        <w:rPr>
          <w:rFonts w:ascii="Times New Roman" w:hAnsi="Times New Roman"/>
          <w:kern w:val="0"/>
          <w14:ligatures w14:val="none"/>
        </w:rPr>
      </w:pPr>
      <w:r w:rsidRPr="00DA27C9">
        <w:rPr>
          <w:rFonts w:ascii="Times New Roman" w:hAnsi="Times New Roman"/>
          <w:kern w:val="0"/>
          <w14:ligatures w14:val="none"/>
        </w:rPr>
        <w:t>1Uh, 1MWU, 2MWU,</w:t>
      </w:r>
      <w:r w:rsidRPr="00DA27C9">
        <w:rPr>
          <w:kern w:val="0"/>
          <w14:ligatures w14:val="none"/>
        </w:rPr>
        <w:t xml:space="preserve"> </w:t>
      </w:r>
      <w:r w:rsidRPr="00DA27C9">
        <w:rPr>
          <w:rFonts w:ascii="Times New Roman" w:hAnsi="Times New Roman"/>
          <w:kern w:val="0"/>
          <w14:ligatures w14:val="none"/>
        </w:rPr>
        <w:t>3MWU, 4MWU, 5MWU, 6MWU, 7MWU, 8MWU, 10MWU, 9MWU,  - stawka jednorazowej opłaty z tytułu wzrostu wartości nieruchomości: 20% wzrostu wartości nieruchomości z zastrzeżeniem, iż dla działek na których zlokalizowane są istniejące budynki o funkcji zgodnej z przeznaczeniem podstawowym lub uzupełniającym dla danego terenu - 0% wzrostu wartości nieruchomości;</w:t>
      </w:r>
    </w:p>
    <w:p w14:paraId="2192C08D" w14:textId="0C298138" w:rsidR="00DA27C9" w:rsidRPr="00DA27C9" w:rsidRDefault="00DA27C9" w:rsidP="00232142">
      <w:pPr>
        <w:numPr>
          <w:ilvl w:val="0"/>
          <w:numId w:val="13"/>
        </w:numPr>
        <w:autoSpaceDE w:val="0"/>
        <w:autoSpaceDN w:val="0"/>
        <w:adjustRightInd w:val="0"/>
        <w:spacing w:before="240" w:line="276" w:lineRule="auto"/>
        <w:contextualSpacing/>
        <w:rPr>
          <w:rFonts w:ascii="Times New Roman" w:hAnsi="Times New Roman"/>
          <w:kern w:val="0"/>
          <w14:ligatures w14:val="none"/>
        </w:rPr>
      </w:pPr>
      <w:r w:rsidRPr="00DA27C9">
        <w:rPr>
          <w:rFonts w:ascii="Times New Roman" w:hAnsi="Times New Roman"/>
          <w:kern w:val="0"/>
          <w14:ligatures w14:val="none"/>
        </w:rPr>
        <w:t>1MNw, 2MNw, 3MNw, 4MNw, 5MNw, 6MNw, 7MNw, 8MNw, 9MNw, 10MNw - 0 % dla terenów elementarnych oznaczonych symbolem 2MNw, 5MNw, 6MNw, 10MNw. Dla terenów 1MNw, 3MNw, 4MNw, 7MNw, 8MNw, 9MNw - 20% wzrostu wartości nieruchomości</w:t>
      </w:r>
      <w:r>
        <w:rPr>
          <w:rFonts w:ascii="Times New Roman" w:hAnsi="Times New Roman"/>
          <w:kern w:val="0"/>
          <w14:ligatures w14:val="none"/>
        </w:rPr>
        <w:t xml:space="preserve">                           </w:t>
      </w:r>
      <w:r w:rsidRPr="00DA27C9">
        <w:rPr>
          <w:rFonts w:ascii="Times New Roman" w:hAnsi="Times New Roman"/>
          <w:kern w:val="0"/>
          <w14:ligatures w14:val="none"/>
        </w:rPr>
        <w:t xml:space="preserve"> z zastrzeżeniem, iż dla działek na których zlokalizowane są istniejące budynki o funkcji zgodnej z przeznaczeniem podstawowym lub uzupełniającym dla danego terenu - 0% wzrostu wartości nieruchomości.</w:t>
      </w:r>
    </w:p>
    <w:p w14:paraId="15F1B18C" w14:textId="77777777" w:rsidR="00DA27C9" w:rsidRPr="00DA27C9" w:rsidRDefault="00DA27C9" w:rsidP="00232142">
      <w:pPr>
        <w:numPr>
          <w:ilvl w:val="0"/>
          <w:numId w:val="9"/>
        </w:numPr>
        <w:autoSpaceDE w:val="0"/>
        <w:autoSpaceDN w:val="0"/>
        <w:adjustRightInd w:val="0"/>
        <w:spacing w:before="240" w:line="276" w:lineRule="auto"/>
        <w:ind w:left="425" w:hanging="425"/>
        <w:contextualSpacing/>
        <w:rPr>
          <w:rFonts w:ascii="Times New Roman" w:hAnsi="Times New Roman"/>
          <w:b/>
          <w:bCs/>
          <w:kern w:val="0"/>
          <w14:ligatures w14:val="none"/>
        </w:rPr>
      </w:pPr>
      <w:r w:rsidRPr="00DA27C9">
        <w:rPr>
          <w:rFonts w:ascii="Times New Roman" w:hAnsi="Times New Roman"/>
          <w:b/>
          <w:bCs/>
          <w:kern w:val="0"/>
          <w14:ligatures w14:val="none"/>
        </w:rPr>
        <w:t>prawo własności</w:t>
      </w:r>
    </w:p>
    <w:p w14:paraId="743516E8" w14:textId="77777777" w:rsidR="00DA27C9" w:rsidRPr="00DA27C9" w:rsidRDefault="00DA27C9" w:rsidP="00232142">
      <w:pPr>
        <w:spacing w:line="276" w:lineRule="auto"/>
        <w:ind w:firstLine="425"/>
        <w:rPr>
          <w:rFonts w:ascii="Times New Roman" w:hAnsi="Times New Roman"/>
          <w:kern w:val="0"/>
          <w14:ligatures w14:val="none"/>
        </w:rPr>
      </w:pPr>
      <w:r w:rsidRPr="00DA27C9">
        <w:rPr>
          <w:rFonts w:ascii="Times New Roman" w:hAnsi="Times New Roman"/>
          <w:kern w:val="0"/>
          <w14:ligatures w14:val="none"/>
        </w:rPr>
        <w:t>Projekt planu sporządzany był z poszanowaniem prawa własności, a przy wyznaczaniu funkcji terenu oraz zasad zagospodarowania terenu wzięto pod uwagę interesy osób trzecich. Ustalenia planu nie ingerują w sferę praw nabytych, określają jednak zasady dla nowo powstających obiektów. Dodatkowo dotyczą również obiektów, w ramach których prowadzone będą prace budowlane. Ponadto autorom realizującym plan przyświecała generalna zasada, aby interes potencjalnego inwestora pozostawał w zgodzie z potrzebą zrównoważonej polityki planistycznej, koniecznością ochrony nieruchomości sąsiednich i ich właścicieli oraz potrzebami ochrony środowiska, tym samym nie naruszając zasady proporcjonalności.</w:t>
      </w:r>
    </w:p>
    <w:p w14:paraId="33BCB453" w14:textId="77777777" w:rsidR="00DA27C9" w:rsidRPr="00DA27C9" w:rsidRDefault="00DA27C9" w:rsidP="00232142">
      <w:pPr>
        <w:numPr>
          <w:ilvl w:val="0"/>
          <w:numId w:val="9"/>
        </w:numPr>
        <w:autoSpaceDE w:val="0"/>
        <w:autoSpaceDN w:val="0"/>
        <w:adjustRightInd w:val="0"/>
        <w:spacing w:before="120" w:after="120" w:line="276" w:lineRule="auto"/>
        <w:ind w:left="425" w:hanging="425"/>
        <w:contextualSpacing/>
        <w:rPr>
          <w:rFonts w:ascii="Times New Roman" w:hAnsi="Times New Roman"/>
          <w:kern w:val="0"/>
          <w14:ligatures w14:val="none"/>
        </w:rPr>
      </w:pPr>
      <w:r w:rsidRPr="00DA27C9">
        <w:rPr>
          <w:rFonts w:ascii="Times New Roman" w:hAnsi="Times New Roman"/>
          <w:b/>
          <w:bCs/>
          <w:kern w:val="0"/>
          <w14:ligatures w14:val="none"/>
        </w:rPr>
        <w:t>potrzeby obronności i bezpieczeństwa państwa</w:t>
      </w:r>
    </w:p>
    <w:p w14:paraId="695E994F" w14:textId="77777777" w:rsidR="00DA27C9" w:rsidRPr="00DA27C9" w:rsidRDefault="00DA27C9" w:rsidP="00232142">
      <w:pPr>
        <w:spacing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W obszarze planu nie znajdują się obiekty i tereny, dla których konieczne byłoby ustalenie szczegółowych warunków wynikających z potrzeb obronności i bezpieczeństwa państwa. </w:t>
      </w:r>
    </w:p>
    <w:p w14:paraId="6D2C5EA3" w14:textId="77777777" w:rsidR="00DA27C9" w:rsidRPr="00DA27C9" w:rsidRDefault="00DA27C9" w:rsidP="00232142">
      <w:pPr>
        <w:spacing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W procedurze sporządzania projektu planu, w zakresie dotyczącym obronności i bezpieczeństwa państwa, wystąpiono o jego uzgodnienie między innymi do: Centralnego </w:t>
      </w:r>
      <w:r w:rsidRPr="00DA27C9">
        <w:rPr>
          <w:rFonts w:ascii="Times New Roman" w:hAnsi="Times New Roman"/>
          <w:kern w:val="0"/>
          <w14:ligatures w14:val="none"/>
        </w:rPr>
        <w:lastRenderedPageBreak/>
        <w:t>Wojskowego Centrum Rekrutacji, Oddziału Straży Granicznej oraz Agencji Bezpieczeństwa Wewnętrznego.</w:t>
      </w:r>
    </w:p>
    <w:p w14:paraId="5A37857B" w14:textId="77777777" w:rsidR="00DA27C9" w:rsidRPr="00DA27C9" w:rsidRDefault="00DA27C9" w:rsidP="00232142">
      <w:pPr>
        <w:numPr>
          <w:ilvl w:val="0"/>
          <w:numId w:val="9"/>
        </w:numPr>
        <w:autoSpaceDE w:val="0"/>
        <w:autoSpaceDN w:val="0"/>
        <w:adjustRightInd w:val="0"/>
        <w:spacing w:before="120" w:after="120" w:line="276" w:lineRule="auto"/>
        <w:ind w:left="425" w:hanging="425"/>
        <w:contextualSpacing/>
        <w:rPr>
          <w:rFonts w:ascii="Times New Roman" w:hAnsi="Times New Roman"/>
          <w:kern w:val="0"/>
          <w14:ligatures w14:val="none"/>
        </w:rPr>
      </w:pPr>
      <w:r w:rsidRPr="00DA27C9">
        <w:rPr>
          <w:rFonts w:ascii="Times New Roman" w:hAnsi="Times New Roman"/>
          <w:b/>
          <w:bCs/>
          <w:kern w:val="0"/>
          <w14:ligatures w14:val="none"/>
        </w:rPr>
        <w:t>potrzeby interesu publicznego</w:t>
      </w:r>
    </w:p>
    <w:p w14:paraId="1F0899AD" w14:textId="77777777" w:rsidR="00DA27C9" w:rsidRPr="00DA27C9" w:rsidRDefault="00DA27C9" w:rsidP="00232142">
      <w:pPr>
        <w:spacing w:line="276" w:lineRule="auto"/>
        <w:ind w:firstLine="425"/>
        <w:rPr>
          <w:rFonts w:ascii="Times New Roman" w:hAnsi="Times New Roman"/>
          <w:kern w:val="0"/>
          <w14:ligatures w14:val="none"/>
        </w:rPr>
      </w:pPr>
      <w:r w:rsidRPr="00DA27C9">
        <w:rPr>
          <w:rFonts w:ascii="Times New Roman" w:hAnsi="Times New Roman"/>
          <w:kern w:val="0"/>
          <w14:ligatures w14:val="none"/>
        </w:rPr>
        <w:t xml:space="preserve">W granicach planu nie występują obszary przestrzeni publicznej wyznaczone zgodnie </w:t>
      </w:r>
      <w:r w:rsidRPr="00DA27C9">
        <w:rPr>
          <w:rFonts w:ascii="Times New Roman" w:hAnsi="Times New Roman"/>
          <w:kern w:val="0"/>
          <w14:ligatures w14:val="none"/>
        </w:rPr>
        <w:br/>
        <w:t>z obowiązującymi przepisami odrębnymi.</w:t>
      </w:r>
    </w:p>
    <w:p w14:paraId="27FC3B18" w14:textId="77777777" w:rsidR="00DA27C9" w:rsidRPr="00DA27C9" w:rsidRDefault="00DA27C9" w:rsidP="00232142">
      <w:pPr>
        <w:numPr>
          <w:ilvl w:val="0"/>
          <w:numId w:val="9"/>
        </w:numPr>
        <w:autoSpaceDE w:val="0"/>
        <w:autoSpaceDN w:val="0"/>
        <w:adjustRightInd w:val="0"/>
        <w:spacing w:before="120" w:after="120" w:line="276" w:lineRule="auto"/>
        <w:ind w:left="425" w:hanging="425"/>
        <w:contextualSpacing/>
        <w:rPr>
          <w:rFonts w:ascii="Times New Roman" w:hAnsi="Times New Roman"/>
          <w:b/>
          <w:bCs/>
          <w:kern w:val="0"/>
          <w14:ligatures w14:val="none"/>
        </w:rPr>
      </w:pPr>
      <w:r w:rsidRPr="00DA27C9">
        <w:rPr>
          <w:rFonts w:ascii="Times New Roman" w:hAnsi="Times New Roman"/>
          <w:b/>
          <w:bCs/>
          <w:kern w:val="0"/>
          <w14:ligatures w14:val="none"/>
        </w:rPr>
        <w:t>potrzeby w zakresie rozwoju infrastruktury technicznej, w szczególności sieci szerokopasmowych</w:t>
      </w:r>
    </w:p>
    <w:p w14:paraId="1273D8DF" w14:textId="77777777" w:rsidR="00DA27C9" w:rsidRPr="00DA27C9" w:rsidRDefault="00DA27C9" w:rsidP="00232142">
      <w:pPr>
        <w:spacing w:line="276" w:lineRule="auto"/>
        <w:ind w:firstLine="425"/>
        <w:rPr>
          <w:rFonts w:ascii="Times New Roman" w:hAnsi="Times New Roman"/>
          <w:kern w:val="0"/>
          <w14:ligatures w14:val="none"/>
        </w:rPr>
      </w:pPr>
      <w:r w:rsidRPr="00DA27C9">
        <w:rPr>
          <w:rFonts w:ascii="Times New Roman" w:hAnsi="Times New Roman"/>
          <w:kern w:val="0"/>
          <w14:ligatures w14:val="none"/>
        </w:rPr>
        <w:t>W projekcie planu potrzeby w zakresie rozwoju infrastruktury technicznej ustalone zostały w §13. W szczególności określono zasady modernizacji, rozbudowy i budowy systemów infrastruktury technicznej. Przedmiotowy plan swoimi granicami obejmuje drogi publiczne klasy głównej, drogi publiczne klasy zbiorczej, drogi publiczne klasy lokalnej, drogi wewnętrzne, drogi dojazdowe, ciągi pieszo-jezdne oraz ciągi piesze. Ponadto granice planu obejmują obszary przeznaczone pod tereny techniczne z zakresu elektroenergetyki. Plan uwzględnia zarówno utrzymanie istniejącej infrastruktury, jak i jej rozbudowę, w tym zapewnienie odpowiednich powiązań komunikacyjnych i technicznych dla nowych inwestycji.</w:t>
      </w:r>
    </w:p>
    <w:p w14:paraId="01538BA1" w14:textId="77777777" w:rsidR="00DA27C9" w:rsidRPr="00DA27C9" w:rsidRDefault="00DA27C9" w:rsidP="00232142">
      <w:pPr>
        <w:numPr>
          <w:ilvl w:val="0"/>
          <w:numId w:val="9"/>
        </w:numPr>
        <w:autoSpaceDE w:val="0"/>
        <w:autoSpaceDN w:val="0"/>
        <w:adjustRightInd w:val="0"/>
        <w:spacing w:before="120" w:after="120" w:line="276" w:lineRule="auto"/>
        <w:ind w:left="425" w:hanging="425"/>
        <w:contextualSpacing/>
        <w:rPr>
          <w:rFonts w:ascii="Times New Roman" w:hAnsi="Times New Roman"/>
          <w:b/>
          <w:bCs/>
          <w:kern w:val="0"/>
          <w14:ligatures w14:val="none"/>
        </w:rPr>
      </w:pPr>
      <w:r w:rsidRPr="00DA27C9">
        <w:rPr>
          <w:rFonts w:ascii="Times New Roman" w:hAnsi="Times New Roman"/>
          <w:b/>
          <w:bCs/>
          <w:kern w:val="0"/>
          <w14:ligatures w14:val="none"/>
        </w:rPr>
        <w:t>zapewnienie udziału społeczeństwa w pracach nad miejscowym planem zagospodarowania przestrzennego w tym przy użyciu środków komunikacji elektronicznej</w:t>
      </w:r>
    </w:p>
    <w:p w14:paraId="7D203DD5" w14:textId="4E71119E" w:rsidR="00DA27C9" w:rsidRPr="00DA27C9" w:rsidRDefault="00DA27C9" w:rsidP="00232142">
      <w:pPr>
        <w:autoSpaceDE w:val="0"/>
        <w:autoSpaceDN w:val="0"/>
        <w:adjustRightInd w:val="0"/>
        <w:spacing w:after="0"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Informację o podjęciu uchwały Nr XXV/365/2021 z dnia 23 marca 2021 r. Rady Miasta Mława w sprawie przystąpienia do sporządzenia miejscowego planu zagospodarowania przestrzennego „Smolarnia”., podano do publicznej wiadomości w formie obwieszczenia umieszczonego na tablicy ogłoszeń Urzędu Miasta Mława, w Biuletynie Informacji Publicznej Urzędu Miasta Mława oraz </w:t>
      </w:r>
      <w:r>
        <w:rPr>
          <w:rFonts w:ascii="Times New Roman" w:hAnsi="Times New Roman"/>
          <w:kern w:val="0"/>
          <w14:ligatures w14:val="none"/>
        </w:rPr>
        <w:t xml:space="preserve">                        </w:t>
      </w:r>
      <w:r w:rsidRPr="00DA27C9">
        <w:rPr>
          <w:rFonts w:ascii="Times New Roman" w:hAnsi="Times New Roman"/>
          <w:kern w:val="0"/>
          <w14:ligatures w14:val="none"/>
        </w:rPr>
        <w:t>w prasie. Wskazano tam, że wnioski do planu należy składać na adres Urzędu lub w Urzędzie Miasta Mława.</w:t>
      </w:r>
    </w:p>
    <w:p w14:paraId="58F103DF" w14:textId="77777777" w:rsidR="00DA27C9" w:rsidRPr="00DA27C9" w:rsidRDefault="00DA27C9" w:rsidP="00232142">
      <w:pPr>
        <w:autoSpaceDE w:val="0"/>
        <w:autoSpaceDN w:val="0"/>
        <w:adjustRightInd w:val="0"/>
        <w:spacing w:after="0"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W toku prac nad planem zgodnie z ustawą o planowaniu i zagospodarowaniu przestrzennym przeprowadzona również została procedura wyłożenia do publicznego wglądu projektu planu od 7 października 2025 r. do 7 listopada 2025 r. (włącznie), a także zorganizowana w tym czasie dyskusja publiczna (21.10.2025 r.) dotycząca rozwiązań planistycznych zawartych w projekcie niniejszego dokumentu. Uwagi należało składać w nieprzekraczalnym terminie do dnia 21 listopada 2025 r. (włącznie). W niniejszym okresie wpłynęło 5 uwag.  </w:t>
      </w:r>
    </w:p>
    <w:p w14:paraId="312E722E" w14:textId="77777777" w:rsidR="00DA27C9" w:rsidRPr="00DA27C9" w:rsidRDefault="00DA27C9" w:rsidP="00232142">
      <w:pPr>
        <w:numPr>
          <w:ilvl w:val="0"/>
          <w:numId w:val="9"/>
        </w:numPr>
        <w:autoSpaceDE w:val="0"/>
        <w:autoSpaceDN w:val="0"/>
        <w:adjustRightInd w:val="0"/>
        <w:spacing w:before="120" w:after="120" w:line="276" w:lineRule="auto"/>
        <w:ind w:left="425" w:hanging="425"/>
        <w:contextualSpacing/>
        <w:rPr>
          <w:rFonts w:ascii="Times New Roman" w:hAnsi="Times New Roman"/>
          <w:b/>
          <w:bCs/>
          <w:kern w:val="0"/>
          <w14:ligatures w14:val="none"/>
        </w:rPr>
      </w:pPr>
      <w:r w:rsidRPr="00DA27C9">
        <w:rPr>
          <w:rFonts w:ascii="Times New Roman" w:hAnsi="Times New Roman"/>
          <w:b/>
          <w:bCs/>
          <w:kern w:val="0"/>
          <w14:ligatures w14:val="none"/>
        </w:rPr>
        <w:t>zachowanie jawności i przejrzystości procedur planistycznych</w:t>
      </w:r>
    </w:p>
    <w:p w14:paraId="5DDF2554" w14:textId="77777777" w:rsidR="00DA27C9" w:rsidRPr="00DA27C9" w:rsidRDefault="00DA27C9" w:rsidP="00232142">
      <w:pPr>
        <w:spacing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Procedurę planistyczną przeprowadzono zgodnie z ustawą z dnia 27 marca 2003 r. o planowaniu i zagospodarowaniu przestrzennym (Dz. U. z 2024 r. poz. 1130 z </w:t>
      </w:r>
      <w:proofErr w:type="spellStart"/>
      <w:r w:rsidRPr="00DA27C9">
        <w:rPr>
          <w:rFonts w:ascii="Times New Roman" w:hAnsi="Times New Roman"/>
          <w:kern w:val="0"/>
          <w14:ligatures w14:val="none"/>
        </w:rPr>
        <w:t>późn</w:t>
      </w:r>
      <w:proofErr w:type="spellEnd"/>
      <w:r w:rsidRPr="00DA27C9">
        <w:rPr>
          <w:rFonts w:ascii="Times New Roman" w:hAnsi="Times New Roman"/>
          <w:kern w:val="0"/>
          <w14:ligatures w14:val="none"/>
        </w:rPr>
        <w:t xml:space="preserve">. zm.). Równolegle prowadzono strategiczną ocenę oddziaływania na środowisko sporządzanego projektu planu na podstawie ustawy z dnia 3 października 2008 r. o udostępnieniu informacji o środowisku i jego ochronie, udziale społeczeństwa w ochronie środowiska oraz o ocenach oddziaływania na środowisko (Dz. U. z 2024 r. poz. 1112 z </w:t>
      </w:r>
      <w:proofErr w:type="spellStart"/>
      <w:r w:rsidRPr="00DA27C9">
        <w:rPr>
          <w:rFonts w:ascii="Times New Roman" w:hAnsi="Times New Roman"/>
          <w:kern w:val="0"/>
          <w14:ligatures w14:val="none"/>
        </w:rPr>
        <w:t>późn</w:t>
      </w:r>
      <w:proofErr w:type="spellEnd"/>
      <w:r w:rsidRPr="00DA27C9">
        <w:rPr>
          <w:rFonts w:ascii="Times New Roman" w:hAnsi="Times New Roman"/>
          <w:kern w:val="0"/>
          <w14:ligatures w14:val="none"/>
        </w:rPr>
        <w:t>. zm.).</w:t>
      </w:r>
    </w:p>
    <w:p w14:paraId="54A7E074" w14:textId="77777777" w:rsidR="00DA27C9" w:rsidRPr="00DA27C9" w:rsidRDefault="00DA27C9" w:rsidP="00232142">
      <w:pPr>
        <w:numPr>
          <w:ilvl w:val="0"/>
          <w:numId w:val="9"/>
        </w:numPr>
        <w:autoSpaceDE w:val="0"/>
        <w:autoSpaceDN w:val="0"/>
        <w:adjustRightInd w:val="0"/>
        <w:spacing w:before="120" w:after="120" w:line="276" w:lineRule="auto"/>
        <w:ind w:left="425" w:hanging="425"/>
        <w:contextualSpacing/>
        <w:rPr>
          <w:rFonts w:ascii="Times New Roman" w:hAnsi="Times New Roman"/>
          <w:b/>
          <w:bCs/>
          <w:kern w:val="0"/>
          <w14:ligatures w14:val="none"/>
        </w:rPr>
      </w:pPr>
      <w:r w:rsidRPr="00DA27C9">
        <w:rPr>
          <w:rFonts w:ascii="Times New Roman" w:hAnsi="Times New Roman"/>
          <w:b/>
          <w:bCs/>
          <w:kern w:val="0"/>
          <w14:ligatures w14:val="none"/>
        </w:rPr>
        <w:t>potrzebę zapewnienia odpowiedniej ilości i jakości wody, do celów zaopatrzenia ludności</w:t>
      </w:r>
    </w:p>
    <w:p w14:paraId="475AB348" w14:textId="40F34192" w:rsidR="00DA27C9" w:rsidRPr="00DA27C9" w:rsidRDefault="00DA27C9" w:rsidP="00232142">
      <w:pPr>
        <w:spacing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W projekcie planu potrzeby zapewnienia odpowiedniej ilości i jakości wody zapisano </w:t>
      </w:r>
      <w:r>
        <w:rPr>
          <w:rFonts w:ascii="Times New Roman" w:hAnsi="Times New Roman"/>
          <w:kern w:val="0"/>
          <w14:ligatures w14:val="none"/>
        </w:rPr>
        <w:t xml:space="preserve">                              </w:t>
      </w:r>
      <w:r w:rsidRPr="00DA27C9">
        <w:rPr>
          <w:rFonts w:ascii="Times New Roman" w:hAnsi="Times New Roman"/>
          <w:kern w:val="0"/>
          <w14:ligatures w14:val="none"/>
        </w:rPr>
        <w:t>w przepisach dotyczących rozwoju infrastruktury technicznej w §13. W szczególności określono zasady modernizacji, rozbudowy i budowy systemów infrastruktury technicznej.</w:t>
      </w:r>
    </w:p>
    <w:p w14:paraId="7D9CB5A2" w14:textId="77777777" w:rsidR="00DA27C9" w:rsidRPr="00DA27C9" w:rsidRDefault="00DA27C9" w:rsidP="00232142">
      <w:pPr>
        <w:autoSpaceDE w:val="0"/>
        <w:autoSpaceDN w:val="0"/>
        <w:adjustRightInd w:val="0"/>
        <w:spacing w:after="0" w:line="276" w:lineRule="auto"/>
        <w:rPr>
          <w:rFonts w:ascii="Times New Roman" w:hAnsi="Times New Roman"/>
          <w:b/>
          <w:bCs/>
          <w:kern w:val="0"/>
          <w:u w:val="single"/>
          <w14:ligatures w14:val="none"/>
        </w:rPr>
      </w:pPr>
      <w:r w:rsidRPr="00DA27C9">
        <w:rPr>
          <w:rFonts w:ascii="Times New Roman" w:hAnsi="Times New Roman"/>
          <w:b/>
          <w:bCs/>
          <w:kern w:val="0"/>
          <w:u w:val="single"/>
          <w14:ligatures w14:val="none"/>
        </w:rPr>
        <w:t>II. WYMAGANIA WYNIKAJĄCE Z ART. 1 UST. 3</w:t>
      </w:r>
    </w:p>
    <w:p w14:paraId="7FF0F7F1" w14:textId="32F1C7D0" w:rsidR="00DA27C9" w:rsidRPr="00DA27C9" w:rsidRDefault="00DA27C9" w:rsidP="00232142">
      <w:pPr>
        <w:spacing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Przy ustaleniu przeznaczenia terenów oraz zasad zagospodarowania terenu i możliwości jego zabudowy, a także podczas określania parametrów technicznych i wskaźników urbanistycznych, wzięto pod uwagę interes publiczny i interesy osób prywatnych, a także prawo własności. Kierowano się </w:t>
      </w:r>
      <w:r>
        <w:rPr>
          <w:rFonts w:ascii="Times New Roman" w:hAnsi="Times New Roman"/>
          <w:kern w:val="0"/>
          <w14:ligatures w14:val="none"/>
        </w:rPr>
        <w:t xml:space="preserve">                       </w:t>
      </w:r>
      <w:r w:rsidRPr="00DA27C9">
        <w:rPr>
          <w:rFonts w:ascii="Times New Roman" w:hAnsi="Times New Roman"/>
          <w:kern w:val="0"/>
          <w14:ligatures w14:val="none"/>
        </w:rPr>
        <w:t xml:space="preserve">w szczególności potrzebami rozwojowymi Miasta Mława w zakresie umożliwienia </w:t>
      </w:r>
      <w:r w:rsidRPr="00DA27C9">
        <w:rPr>
          <w:rFonts w:ascii="Times New Roman" w:hAnsi="Times New Roman"/>
          <w:kern w:val="0"/>
          <w14:ligatures w14:val="none"/>
        </w:rPr>
        <w:lastRenderedPageBreak/>
        <w:t xml:space="preserve">uregulowania istniejących przeznaczeń oraz zasad i warunków zagospodarowania nieruchomości, co umożliwi kształtowanie jednostki urbanistycznej w zgodzie z zasadami ładu przestrzennego. Projekt planu </w:t>
      </w:r>
      <w:r>
        <w:rPr>
          <w:rFonts w:ascii="Times New Roman" w:hAnsi="Times New Roman"/>
          <w:kern w:val="0"/>
          <w14:ligatures w14:val="none"/>
        </w:rPr>
        <w:t xml:space="preserve">                         </w:t>
      </w:r>
      <w:r w:rsidRPr="00DA27C9">
        <w:rPr>
          <w:rFonts w:ascii="Times New Roman" w:hAnsi="Times New Roman"/>
          <w:kern w:val="0"/>
          <w14:ligatures w14:val="none"/>
        </w:rPr>
        <w:t>w szczególności przewiduje rozwój zabudowy mieszkaniowej wielorodzinnej z udziałem usług w części północnej opracowania, zabudowy mieszkaniowej jednorodzinnej w części południowej opracowania, usług publicznych i handlowych, infrastruktury technicznej, terenów zieleni oraz dróg i ciągów komunikacyjnych, zgodnie z wyznaczonymi w planie terenami i zasadami zagospodarowania.</w:t>
      </w:r>
    </w:p>
    <w:p w14:paraId="5A64CE90" w14:textId="77777777" w:rsidR="00DA27C9" w:rsidRPr="00DA27C9" w:rsidRDefault="00DA27C9" w:rsidP="00232142">
      <w:pPr>
        <w:autoSpaceDE w:val="0"/>
        <w:autoSpaceDN w:val="0"/>
        <w:adjustRightInd w:val="0"/>
        <w:spacing w:after="0" w:line="276" w:lineRule="auto"/>
        <w:rPr>
          <w:rFonts w:ascii="Times New Roman" w:hAnsi="Times New Roman"/>
          <w:b/>
          <w:bCs/>
          <w:kern w:val="0"/>
          <w:u w:val="single"/>
          <w14:ligatures w14:val="none"/>
        </w:rPr>
      </w:pPr>
      <w:r w:rsidRPr="00DA27C9">
        <w:rPr>
          <w:rFonts w:ascii="Times New Roman" w:hAnsi="Times New Roman"/>
          <w:b/>
          <w:bCs/>
          <w:kern w:val="0"/>
          <w:u w:val="single"/>
          <w14:ligatures w14:val="none"/>
        </w:rPr>
        <w:t>III. WYMAGANIA WYNIKAJĄCE Z ART. 1 UST. 4</w:t>
      </w:r>
    </w:p>
    <w:p w14:paraId="68554772" w14:textId="06FC9677" w:rsidR="00DA27C9" w:rsidRPr="00DA27C9" w:rsidRDefault="00DA27C9" w:rsidP="00232142">
      <w:pPr>
        <w:autoSpaceDE w:val="0"/>
        <w:autoSpaceDN w:val="0"/>
        <w:adjustRightInd w:val="0"/>
        <w:spacing w:after="0" w:line="276" w:lineRule="auto"/>
        <w:ind w:firstLine="708"/>
        <w:rPr>
          <w:rFonts w:ascii="Times New Roman" w:hAnsi="Times New Roman"/>
          <w:kern w:val="0"/>
          <w14:ligatures w14:val="none"/>
        </w:rPr>
      </w:pPr>
      <w:r w:rsidRPr="00DA27C9">
        <w:rPr>
          <w:rFonts w:ascii="Times New Roman" w:hAnsi="Times New Roman"/>
          <w:kern w:val="0"/>
          <w14:ligatures w14:val="none"/>
        </w:rPr>
        <w:t>Teren objęty niniejszym planem znajdują się w granicach zwartej jednostki osadniczej miasta Mława, charakteryzującej się częściowo ukształtowaną i zróżnicowaną strukturą funkcjonalno-przestrzenną, obejmującą m.in. zabudowę mieszkaniową, usługową oraz towarzyszącą infrastrukturę techniczną. Plan przewiduje rozwój zabudowy mieszkaniowej wielorodzinnej oraz jednorodzinnej, obiektów usług publicznych i handlowych, terenów zieleni oraz dróg i ciągów komunikacyjnych,</w:t>
      </w:r>
      <w:r>
        <w:rPr>
          <w:rFonts w:ascii="Times New Roman" w:hAnsi="Times New Roman"/>
          <w:kern w:val="0"/>
          <w14:ligatures w14:val="none"/>
        </w:rPr>
        <w:t xml:space="preserve">                               </w:t>
      </w:r>
      <w:r w:rsidRPr="00DA27C9">
        <w:rPr>
          <w:rFonts w:ascii="Times New Roman" w:hAnsi="Times New Roman"/>
          <w:kern w:val="0"/>
          <w14:ligatures w14:val="none"/>
        </w:rPr>
        <w:t xml:space="preserve"> w sposób uzupełniający istniejącą strukturę urbanistyczną i zgodny z zasadami ładu przestrzennego.</w:t>
      </w:r>
    </w:p>
    <w:p w14:paraId="2AA2D827" w14:textId="61530627" w:rsidR="00DA27C9" w:rsidRPr="00DA27C9" w:rsidRDefault="00DA27C9" w:rsidP="00232142">
      <w:pPr>
        <w:autoSpaceDE w:val="0"/>
        <w:autoSpaceDN w:val="0"/>
        <w:adjustRightInd w:val="0"/>
        <w:spacing w:after="0"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Nowa zabudowa lokalizowana jest w sposób umożliwiający efektywne przemieszczanie się mieszkańców oraz minimalizujący transportochłonność układu przestrzennego. Projekt przewiduje zwarty układ funkcjonalny, w którym osiedla mieszkaniowe są połączone z usługami, placówkami edukacyjnymi i terenami rekreacyjnymi poprzez sieć istniejących i projektowanych dróg a także ciąg terenów zielonych wzdłuż rzeki </w:t>
      </w:r>
      <w:proofErr w:type="spellStart"/>
      <w:r w:rsidRPr="00DA27C9">
        <w:rPr>
          <w:rFonts w:ascii="Times New Roman" w:hAnsi="Times New Roman"/>
          <w:kern w:val="0"/>
          <w14:ligatures w14:val="none"/>
        </w:rPr>
        <w:t>Seracz</w:t>
      </w:r>
      <w:proofErr w:type="spellEnd"/>
      <w:r w:rsidRPr="00DA27C9">
        <w:rPr>
          <w:rFonts w:ascii="Times New Roman" w:hAnsi="Times New Roman"/>
          <w:kern w:val="0"/>
          <w14:ligatures w14:val="none"/>
        </w:rPr>
        <w:t xml:space="preserve">. Plan przewiduje rozwój sieci drogowej obejmującej drogi główne, zbiorcze, lokalne, dojazdowe i wewnętrzne, z uwzględnieniem planowanych poszerzeń pasów drogowych dróg publicznych. Projektowane połączenia drogowe integrują się z istniejącym układem komunikacyjnym i wspierają dostępność nowych terenów zabudowy, zapewniając spójność przestrzenną miasta. Przyjęte rozwiązania umożliwiają harmonijny i zrównoważony rozwój przestrzenny, łączący cele społeczne i gospodarcze z racjonalnym wykorzystaniem terenu. Plan uwzględnia aktualne potrzeby mieszkańców, poszanowanie prawa własności oraz wymogi efektywnego gospodarowania przestrzenią, przy jednoczesnym zachowaniu walorów środowiskowych </w:t>
      </w:r>
      <w:r>
        <w:rPr>
          <w:rFonts w:ascii="Times New Roman" w:hAnsi="Times New Roman"/>
          <w:kern w:val="0"/>
          <w14:ligatures w14:val="none"/>
        </w:rPr>
        <w:t xml:space="preserve">                                         </w:t>
      </w:r>
      <w:r w:rsidRPr="00DA27C9">
        <w:rPr>
          <w:rFonts w:ascii="Times New Roman" w:hAnsi="Times New Roman"/>
          <w:kern w:val="0"/>
          <w14:ligatures w14:val="none"/>
        </w:rPr>
        <w:t>i ekonomicznych obszaru.</w:t>
      </w:r>
    </w:p>
    <w:p w14:paraId="444B0DAF" w14:textId="77777777" w:rsidR="00DA27C9" w:rsidRPr="00DA27C9" w:rsidRDefault="00DA27C9" w:rsidP="00232142">
      <w:pPr>
        <w:autoSpaceDE w:val="0"/>
        <w:autoSpaceDN w:val="0"/>
        <w:adjustRightInd w:val="0"/>
        <w:spacing w:after="0" w:line="276" w:lineRule="auto"/>
        <w:ind w:firstLine="708"/>
        <w:rPr>
          <w:rFonts w:ascii="Times New Roman" w:hAnsi="Times New Roman"/>
          <w:kern w:val="0"/>
          <w14:ligatures w14:val="none"/>
        </w:rPr>
      </w:pPr>
    </w:p>
    <w:p w14:paraId="0E58D149" w14:textId="77777777" w:rsidR="00DA27C9" w:rsidRPr="00DA27C9" w:rsidRDefault="00DA27C9" w:rsidP="00232142">
      <w:pPr>
        <w:autoSpaceDE w:val="0"/>
        <w:autoSpaceDN w:val="0"/>
        <w:adjustRightInd w:val="0"/>
        <w:spacing w:after="0" w:line="276" w:lineRule="auto"/>
        <w:ind w:firstLine="708"/>
        <w:rPr>
          <w:rFonts w:ascii="Times New Roman" w:hAnsi="Times New Roman"/>
          <w:kern w:val="0"/>
          <w14:ligatures w14:val="none"/>
        </w:rPr>
      </w:pPr>
      <w:r w:rsidRPr="00DA27C9">
        <w:rPr>
          <w:rFonts w:ascii="Times New Roman" w:hAnsi="Times New Roman"/>
          <w:b/>
          <w:bCs/>
          <w:kern w:val="0"/>
          <w:u w:val="single"/>
          <w14:ligatures w14:val="none"/>
        </w:rPr>
        <w:t>IV. ZGODNOŚĆ Z WYNIKAMI ANALIZY ZMIAN W ZAGOSPODAROWANIU PRZESTRZENNYM GMINY</w:t>
      </w:r>
    </w:p>
    <w:p w14:paraId="0061A7C7" w14:textId="54E4011D" w:rsidR="00DA27C9" w:rsidRPr="00DA27C9" w:rsidRDefault="00DA27C9" w:rsidP="00232142">
      <w:pPr>
        <w:autoSpaceDE w:val="0"/>
        <w:autoSpaceDN w:val="0"/>
        <w:adjustRightInd w:val="0"/>
        <w:spacing w:before="240"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Przedmiotowy plan zgodny jest z wynikami analizy zmian w zagospodarowaniu przestrzennym miasta Mława jakie zostały przeprowadzone w oparciu o inwentaryzacje i analizy przestrzenne obszaru miasta. Ponadto tereny elementarne wyodrębnione liniami rozgraniczającymi w planie zostały wyznaczone w oparciu o obowiązujące Studium. Przyjęcie planu miejscowego zgodne jest </w:t>
      </w:r>
      <w:r>
        <w:rPr>
          <w:rFonts w:ascii="Times New Roman" w:hAnsi="Times New Roman"/>
          <w:kern w:val="0"/>
          <w14:ligatures w14:val="none"/>
        </w:rPr>
        <w:t xml:space="preserve">                                     </w:t>
      </w:r>
      <w:r w:rsidRPr="00DA27C9">
        <w:rPr>
          <w:rFonts w:ascii="Times New Roman" w:hAnsi="Times New Roman"/>
          <w:kern w:val="0"/>
          <w14:ligatures w14:val="none"/>
        </w:rPr>
        <w:t>z zaleceniami analizy w zakresie zwiększania pokrycia planistycznego obszaru miasta.</w:t>
      </w:r>
    </w:p>
    <w:p w14:paraId="3D6E30FE" w14:textId="77777777" w:rsidR="00DA27C9" w:rsidRPr="00DA27C9" w:rsidRDefault="00DA27C9" w:rsidP="00232142">
      <w:pPr>
        <w:autoSpaceDE w:val="0"/>
        <w:autoSpaceDN w:val="0"/>
        <w:adjustRightInd w:val="0"/>
        <w:spacing w:before="240" w:line="276" w:lineRule="auto"/>
        <w:rPr>
          <w:rFonts w:ascii="Times New Roman" w:hAnsi="Times New Roman"/>
          <w:b/>
          <w:bCs/>
          <w:kern w:val="0"/>
          <w:u w:val="single"/>
          <w14:ligatures w14:val="none"/>
        </w:rPr>
      </w:pPr>
      <w:r w:rsidRPr="00DA27C9">
        <w:rPr>
          <w:rFonts w:ascii="Times New Roman" w:hAnsi="Times New Roman"/>
          <w:b/>
          <w:bCs/>
          <w:kern w:val="0"/>
          <w:u w:val="single"/>
          <w14:ligatures w14:val="none"/>
        </w:rPr>
        <w:t>V. WYMAGANIA DOTYCZĄCE UNIWERSALNEGO PROJEKTOWANIA</w:t>
      </w:r>
    </w:p>
    <w:p w14:paraId="475A66DA" w14:textId="77777777" w:rsidR="00DA27C9" w:rsidRPr="00DA27C9" w:rsidRDefault="00DA27C9" w:rsidP="00232142">
      <w:pPr>
        <w:spacing w:line="276" w:lineRule="auto"/>
        <w:ind w:firstLine="708"/>
        <w:rPr>
          <w:rFonts w:ascii="Times New Roman" w:hAnsi="Times New Roman"/>
          <w:kern w:val="0"/>
          <w14:ligatures w14:val="none"/>
        </w:rPr>
      </w:pPr>
      <w:r w:rsidRPr="00DA27C9">
        <w:rPr>
          <w:rFonts w:ascii="Times New Roman" w:hAnsi="Times New Roman"/>
          <w:kern w:val="0"/>
          <w14:ligatures w14:val="none"/>
        </w:rPr>
        <w:t>W ustaleniach szczegółowych planu określono zasady dostosowania obiektów budowlanych oraz zagospodarowania terenu do potrzeb osób ze szczególnymi wymaganiami. W ramach tych ustaleń określono również zasady rozmieszczenia miejsc parkingowych oraz liczbę stanowisk przeznaczonych dla pojazdów wyposażonych w kartę parkingową.</w:t>
      </w:r>
    </w:p>
    <w:p w14:paraId="7228949B" w14:textId="77777777" w:rsidR="00DA27C9" w:rsidRPr="00DA27C9" w:rsidRDefault="00DA27C9" w:rsidP="00232142">
      <w:pPr>
        <w:autoSpaceDE w:val="0"/>
        <w:autoSpaceDN w:val="0"/>
        <w:adjustRightInd w:val="0"/>
        <w:spacing w:before="240" w:line="276" w:lineRule="auto"/>
        <w:rPr>
          <w:rFonts w:ascii="Times New Roman" w:hAnsi="Times New Roman"/>
          <w:b/>
          <w:bCs/>
          <w:kern w:val="0"/>
          <w:u w:val="single"/>
          <w14:ligatures w14:val="none"/>
        </w:rPr>
      </w:pPr>
      <w:r w:rsidRPr="00DA27C9">
        <w:rPr>
          <w:rFonts w:ascii="Times New Roman" w:hAnsi="Times New Roman"/>
          <w:b/>
          <w:bCs/>
          <w:kern w:val="0"/>
          <w:u w:val="single"/>
          <w14:ligatures w14:val="none"/>
        </w:rPr>
        <w:t>VI. WPŁYW NA FINANSE PUBLICZNE</w:t>
      </w:r>
    </w:p>
    <w:p w14:paraId="19D9EF3A" w14:textId="77777777" w:rsidR="00DA27C9" w:rsidRPr="00DA27C9" w:rsidRDefault="00DA27C9" w:rsidP="00232142">
      <w:pPr>
        <w:autoSpaceDE w:val="0"/>
        <w:autoSpaceDN w:val="0"/>
        <w:adjustRightInd w:val="0"/>
        <w:spacing w:after="0" w:line="276" w:lineRule="auto"/>
        <w:ind w:firstLine="708"/>
        <w:rPr>
          <w:rFonts w:ascii="Times New Roman" w:hAnsi="Times New Roman"/>
          <w:kern w:val="0"/>
          <w14:ligatures w14:val="none"/>
        </w:rPr>
      </w:pPr>
      <w:r w:rsidRPr="00DA27C9">
        <w:rPr>
          <w:rFonts w:ascii="Times New Roman" w:hAnsi="Times New Roman"/>
          <w:kern w:val="0"/>
          <w14:ligatures w14:val="none"/>
        </w:rPr>
        <w:t xml:space="preserve">Uchwalenie miejscowego planu zagospodarowania przestrzennego będzie miało pozytywny wpływ na finanse publiczne biorąc pod uwagę możliwe do uzyskania podatki oraz wpływy z tytułu </w:t>
      </w:r>
      <w:r w:rsidRPr="00DA27C9">
        <w:rPr>
          <w:rFonts w:ascii="Times New Roman" w:hAnsi="Times New Roman"/>
          <w:kern w:val="0"/>
          <w14:ligatures w14:val="none"/>
        </w:rPr>
        <w:lastRenderedPageBreak/>
        <w:t>opłaty planistycznej. Miasto poniesie koszty z zakresu infrastruktury technicznej, tj. budowy sieci wodociągowej i kanalizacyjnej, które należą do zadań własnych gminy. Zadania z zakresu budowy sieci wodociągowej i kanalizacyjnej finansowane będą na podstawie aktualnie obowiązujących przepisów ustawy o zbiorowym zaopatrzeniu w wodę i zbiorowym odprowadzaniu ścieków z budżetu Miasta oraz dotacji z funduszy ochrony środowiska i funduszy unijnych lub na podstawie porozumień z innymi podmiotami.</w:t>
      </w:r>
    </w:p>
    <w:p w14:paraId="58BB53B8" w14:textId="044DE875" w:rsidR="00DA27C9" w:rsidRPr="00DA27C9" w:rsidRDefault="00DA27C9" w:rsidP="00232142">
      <w:pPr>
        <w:autoSpaceDE w:val="0"/>
        <w:autoSpaceDN w:val="0"/>
        <w:adjustRightInd w:val="0"/>
        <w:spacing w:after="0" w:line="276" w:lineRule="auto"/>
        <w:ind w:firstLine="708"/>
        <w:rPr>
          <w:rFonts w:ascii="Times New Roman" w:hAnsi="Times New Roman"/>
          <w:kern w:val="0"/>
          <w14:ligatures w14:val="none"/>
        </w:rPr>
      </w:pPr>
      <w:r w:rsidRPr="00DA27C9">
        <w:rPr>
          <w:rFonts w:ascii="Times New Roman" w:hAnsi="Times New Roman"/>
          <w:kern w:val="0"/>
          <w14:ligatures w14:val="none"/>
        </w:rPr>
        <w:t>Zadania z zakresu budowy sieci elektroenergetycznych finansowane będą na podstawie aktualnie obowiązujących przepisów ustawy Prawo Energetyczne. Inwestycje z zakresu przesyłania</w:t>
      </w:r>
      <w:r>
        <w:rPr>
          <w:rFonts w:ascii="Times New Roman" w:hAnsi="Times New Roman"/>
          <w:kern w:val="0"/>
          <w14:ligatures w14:val="none"/>
        </w:rPr>
        <w:t xml:space="preserve">                    </w:t>
      </w:r>
      <w:r w:rsidRPr="00DA27C9">
        <w:rPr>
          <w:rFonts w:ascii="Times New Roman" w:hAnsi="Times New Roman"/>
          <w:kern w:val="0"/>
          <w14:ligatures w14:val="none"/>
        </w:rPr>
        <w:t xml:space="preserve"> i dystrybucji energii elektrycznej realizowane będą w sposób określony w aktualnie obowiązujących przepisach Prawa Energetycznego. </w:t>
      </w:r>
    </w:p>
    <w:p w14:paraId="258796E8" w14:textId="77777777" w:rsidR="00DA27C9" w:rsidRDefault="00DA27C9" w:rsidP="00232142">
      <w:pPr>
        <w:autoSpaceDE w:val="0"/>
        <w:autoSpaceDN w:val="0"/>
        <w:adjustRightInd w:val="0"/>
        <w:spacing w:after="0" w:line="276" w:lineRule="auto"/>
        <w:ind w:firstLine="708"/>
        <w:rPr>
          <w:rFonts w:ascii="Times New Roman" w:hAnsi="Times New Roman"/>
          <w:kern w:val="0"/>
          <w14:ligatures w14:val="none"/>
        </w:rPr>
      </w:pPr>
    </w:p>
    <w:p w14:paraId="192B387A" w14:textId="5EF30FE4" w:rsidR="00C52D61" w:rsidRPr="00C52D61" w:rsidRDefault="00C52D61" w:rsidP="00232142">
      <w:pPr>
        <w:autoSpaceDE w:val="0"/>
        <w:autoSpaceDN w:val="0"/>
        <w:adjustRightInd w:val="0"/>
        <w:spacing w:after="0" w:line="276" w:lineRule="auto"/>
        <w:ind w:firstLine="708"/>
        <w:rPr>
          <w:rFonts w:ascii="Times New Roman" w:hAnsi="Times New Roman"/>
          <w:kern w:val="0"/>
          <w:sz w:val="24"/>
          <w:szCs w:val="24"/>
          <w14:ligatures w14:val="none"/>
        </w:rPr>
      </w:pPr>
      <w:r w:rsidRPr="00C52D61">
        <w:rPr>
          <w:rFonts w:ascii="Times New Roman" w:hAnsi="Times New Roman"/>
          <w:kern w:val="0"/>
          <w:sz w:val="24"/>
          <w:szCs w:val="24"/>
          <w14:ligatures w14:val="none"/>
        </w:rPr>
        <w:t>Projekt uchwał</w:t>
      </w:r>
      <w:r w:rsidR="003F132B" w:rsidRPr="003F132B">
        <w:rPr>
          <w:rFonts w:ascii="Times New Roman" w:hAnsi="Times New Roman"/>
          <w:kern w:val="0"/>
          <w:sz w:val="24"/>
          <w:szCs w:val="24"/>
          <w14:ligatures w14:val="none"/>
        </w:rPr>
        <w:t>y</w:t>
      </w:r>
      <w:r w:rsidRPr="00C52D61">
        <w:rPr>
          <w:rFonts w:ascii="Times New Roman" w:hAnsi="Times New Roman"/>
          <w:kern w:val="0"/>
          <w:sz w:val="24"/>
          <w:szCs w:val="24"/>
          <w14:ligatures w14:val="none"/>
        </w:rPr>
        <w:t xml:space="preserve"> omawiany był na Komisji Budownictwa, Gospodarki Komunalnej, Rolnictw</w:t>
      </w:r>
      <w:r w:rsidR="003F132B">
        <w:rPr>
          <w:rFonts w:ascii="Times New Roman" w:hAnsi="Times New Roman"/>
          <w:kern w:val="0"/>
          <w:sz w:val="24"/>
          <w:szCs w:val="24"/>
          <w14:ligatures w14:val="none"/>
        </w:rPr>
        <w:t xml:space="preserve">a </w:t>
      </w:r>
      <w:r w:rsidRPr="00C52D61">
        <w:rPr>
          <w:rFonts w:ascii="Times New Roman" w:hAnsi="Times New Roman"/>
          <w:kern w:val="0"/>
          <w:sz w:val="24"/>
          <w:szCs w:val="24"/>
          <w14:ligatures w14:val="none"/>
        </w:rPr>
        <w:t>i Ochrony Środowiska oraz Komisji Rozwoju Gospodarczego i Budżetu i uzyskał pozytywną opinię.</w:t>
      </w:r>
    </w:p>
    <w:p w14:paraId="647D3E66" w14:textId="77777777" w:rsidR="00C52D61" w:rsidRPr="00DA27C9" w:rsidRDefault="00C52D61" w:rsidP="00232142">
      <w:pPr>
        <w:autoSpaceDE w:val="0"/>
        <w:autoSpaceDN w:val="0"/>
        <w:adjustRightInd w:val="0"/>
        <w:spacing w:after="0" w:line="276" w:lineRule="auto"/>
        <w:ind w:firstLine="708"/>
        <w:rPr>
          <w:rFonts w:ascii="Times New Roman" w:hAnsi="Times New Roman"/>
          <w:kern w:val="0"/>
          <w:sz w:val="24"/>
          <w:szCs w:val="24"/>
          <w14:ligatures w14:val="none"/>
        </w:rPr>
      </w:pPr>
    </w:p>
    <w:p w14:paraId="5B252852" w14:textId="673B1853" w:rsidR="00DA27C9" w:rsidRDefault="007251B0" w:rsidP="00232142">
      <w:pPr>
        <w:autoSpaceDE w:val="0"/>
        <w:autoSpaceDN w:val="0"/>
        <w:adjustRightInd w:val="0"/>
        <w:spacing w:line="276" w:lineRule="auto"/>
        <w:rPr>
          <w:rFonts w:ascii="Times New Roman" w:hAnsi="Times New Roman"/>
          <w:b/>
          <w:bCs/>
          <w:kern w:val="0"/>
          <w:sz w:val="24"/>
          <w:szCs w:val="24"/>
          <w14:ligatures w14:val="none"/>
        </w:rPr>
      </w:pPr>
      <w:r>
        <w:rPr>
          <w:rFonts w:ascii="Times New Roman" w:hAnsi="Times New Roman"/>
          <w:b/>
          <w:bCs/>
          <w:kern w:val="0"/>
          <w:sz w:val="24"/>
          <w:szCs w:val="24"/>
          <w14:ligatures w14:val="none"/>
        </w:rPr>
        <w:t>Radny Kamil Przybyszewski</w:t>
      </w:r>
    </w:p>
    <w:p w14:paraId="4C028BAD" w14:textId="3C16D023" w:rsidR="007251B0" w:rsidRPr="007A3044" w:rsidRDefault="007921BA" w:rsidP="00232142">
      <w:pPr>
        <w:autoSpaceDE w:val="0"/>
        <w:autoSpaceDN w:val="0"/>
        <w:adjustRightInd w:val="0"/>
        <w:spacing w:line="276" w:lineRule="auto"/>
        <w:rPr>
          <w:rFonts w:ascii="Times New Roman" w:hAnsi="Times New Roman"/>
          <w:kern w:val="0"/>
          <w:sz w:val="24"/>
          <w:szCs w:val="24"/>
          <w14:ligatures w14:val="none"/>
        </w:rPr>
      </w:pPr>
      <w:r w:rsidRPr="007921BA">
        <w:rPr>
          <w:rFonts w:ascii="Times New Roman" w:hAnsi="Times New Roman"/>
          <w:kern w:val="0"/>
          <w:sz w:val="24"/>
          <w:szCs w:val="24"/>
          <w14:ligatures w14:val="none"/>
        </w:rPr>
        <w:t>Poinformował, że otrzymał pytanie od mieszkańca, dlaczego zapis pozwala na budowę zabudowy bliźniaczej przez deweloperów</w:t>
      </w:r>
      <w:r>
        <w:rPr>
          <w:rFonts w:ascii="Times New Roman" w:hAnsi="Times New Roman"/>
          <w:kern w:val="0"/>
          <w:sz w:val="24"/>
          <w:szCs w:val="24"/>
          <w14:ligatures w14:val="none"/>
        </w:rPr>
        <w:t xml:space="preserve">- </w:t>
      </w:r>
      <w:r w:rsidRPr="007921BA">
        <w:rPr>
          <w:rFonts w:ascii="Times New Roman" w:hAnsi="Times New Roman"/>
          <w:kern w:val="0"/>
          <w:sz w:val="24"/>
          <w:szCs w:val="24"/>
          <w14:ligatures w14:val="none"/>
        </w:rPr>
        <w:t xml:space="preserve">dwóch segmentów po 130 m² każdy, o łącznej powierzchni zabudowy 260 m² </w:t>
      </w:r>
      <w:r>
        <w:rPr>
          <w:rFonts w:ascii="Times New Roman" w:hAnsi="Times New Roman"/>
          <w:kern w:val="0"/>
          <w:sz w:val="24"/>
          <w:szCs w:val="24"/>
          <w14:ligatures w14:val="none"/>
        </w:rPr>
        <w:t>,</w:t>
      </w:r>
      <w:r w:rsidRPr="007921BA">
        <w:rPr>
          <w:rFonts w:ascii="Times New Roman" w:hAnsi="Times New Roman"/>
          <w:kern w:val="0"/>
          <w:sz w:val="24"/>
          <w:szCs w:val="24"/>
          <w14:ligatures w14:val="none"/>
        </w:rPr>
        <w:t xml:space="preserve">a jednocześnie na tej samej działce można wybudować jedynie dom jednorodzinny dla jednej rodziny o powierzchni 130 m². </w:t>
      </w:r>
      <w:r w:rsidR="007A3044">
        <w:rPr>
          <w:rFonts w:ascii="Times New Roman" w:hAnsi="Times New Roman"/>
          <w:kern w:val="0"/>
          <w:sz w:val="24"/>
          <w:szCs w:val="24"/>
          <w14:ligatures w14:val="none"/>
        </w:rPr>
        <w:t>Następnie zapytał</w:t>
      </w:r>
      <w:r>
        <w:rPr>
          <w:rFonts w:ascii="Times New Roman" w:hAnsi="Times New Roman"/>
          <w:kern w:val="0"/>
          <w:sz w:val="24"/>
          <w:szCs w:val="24"/>
          <w14:ligatures w14:val="none"/>
        </w:rPr>
        <w:t>,</w:t>
      </w:r>
      <w:r w:rsidR="007A3044">
        <w:rPr>
          <w:rFonts w:ascii="Times New Roman" w:hAnsi="Times New Roman"/>
          <w:kern w:val="0"/>
          <w:sz w:val="24"/>
          <w:szCs w:val="24"/>
          <w14:ligatures w14:val="none"/>
        </w:rPr>
        <w:t xml:space="preserve"> dlaczego </w:t>
      </w:r>
      <w:r>
        <w:rPr>
          <w:rFonts w:ascii="Times New Roman" w:hAnsi="Times New Roman"/>
          <w:kern w:val="0"/>
          <w:sz w:val="24"/>
          <w:szCs w:val="24"/>
          <w14:ligatures w14:val="none"/>
        </w:rPr>
        <w:t xml:space="preserve">                      </w:t>
      </w:r>
      <w:r w:rsidR="007A3044">
        <w:rPr>
          <w:rFonts w:ascii="Times New Roman" w:hAnsi="Times New Roman"/>
          <w:kern w:val="0"/>
          <w:sz w:val="24"/>
          <w:szCs w:val="24"/>
          <w14:ligatures w14:val="none"/>
        </w:rPr>
        <w:t xml:space="preserve">w pkt. 4 </w:t>
      </w:r>
      <w:r>
        <w:rPr>
          <w:rFonts w:ascii="Times New Roman" w:hAnsi="Times New Roman"/>
          <w:kern w:val="0"/>
          <w:sz w:val="24"/>
          <w:szCs w:val="24"/>
          <w14:ligatures w14:val="none"/>
        </w:rPr>
        <w:t xml:space="preserve">wskazano, </w:t>
      </w:r>
      <w:r w:rsidR="007A3044">
        <w:rPr>
          <w:rFonts w:ascii="Times New Roman" w:hAnsi="Times New Roman"/>
          <w:kern w:val="0"/>
          <w:sz w:val="24"/>
          <w:szCs w:val="24"/>
          <w14:ligatures w14:val="none"/>
        </w:rPr>
        <w:t>że powierzchnia zabudowy może wynosić maksymalnie 0,35 powierzchni działki</w:t>
      </w:r>
      <w:r w:rsidRPr="007921BA">
        <w:t xml:space="preserve"> </w:t>
      </w:r>
      <w:r w:rsidRPr="007921BA">
        <w:rPr>
          <w:rFonts w:ascii="Times New Roman" w:hAnsi="Times New Roman"/>
          <w:kern w:val="0"/>
          <w:sz w:val="24"/>
          <w:szCs w:val="24"/>
          <w14:ligatures w14:val="none"/>
        </w:rPr>
        <w:t xml:space="preserve">oraz dlaczego wskaźnik ten pozwala na budowę większego domu niż dopuszczają zapisy planu, a także dlaczego w planie występują dwa sprzeczne zapisy. </w:t>
      </w:r>
      <w:r w:rsidR="007A3044">
        <w:rPr>
          <w:rFonts w:ascii="Times New Roman" w:hAnsi="Times New Roman"/>
          <w:kern w:val="0"/>
          <w:sz w:val="24"/>
          <w:szCs w:val="24"/>
          <w14:ligatures w14:val="none"/>
        </w:rPr>
        <w:t>Na zakończenie zapytał</w:t>
      </w:r>
      <w:r>
        <w:rPr>
          <w:rFonts w:ascii="Times New Roman" w:hAnsi="Times New Roman"/>
          <w:kern w:val="0"/>
          <w:sz w:val="24"/>
          <w:szCs w:val="24"/>
          <w14:ligatures w14:val="none"/>
        </w:rPr>
        <w:t>,</w:t>
      </w:r>
      <w:r w:rsidR="007A3044">
        <w:rPr>
          <w:rFonts w:ascii="Times New Roman" w:hAnsi="Times New Roman"/>
          <w:kern w:val="0"/>
          <w:sz w:val="24"/>
          <w:szCs w:val="24"/>
          <w14:ligatures w14:val="none"/>
        </w:rPr>
        <w:t xml:space="preserve"> dlaczego plan zagospodarowania faworyzuje deweloperów. </w:t>
      </w:r>
    </w:p>
    <w:p w14:paraId="7D2563C5" w14:textId="2C664983" w:rsidR="007251B0" w:rsidRDefault="007251B0" w:rsidP="00232142">
      <w:pPr>
        <w:autoSpaceDE w:val="0"/>
        <w:autoSpaceDN w:val="0"/>
        <w:adjustRightInd w:val="0"/>
        <w:spacing w:line="276" w:lineRule="auto"/>
        <w:rPr>
          <w:rFonts w:ascii="Times New Roman" w:hAnsi="Times New Roman"/>
          <w:b/>
          <w:bCs/>
          <w:sz w:val="24"/>
          <w:szCs w:val="24"/>
        </w:rPr>
      </w:pPr>
      <w:r w:rsidRPr="00EA0308">
        <w:rPr>
          <w:rFonts w:ascii="Times New Roman" w:hAnsi="Times New Roman"/>
          <w:b/>
          <w:bCs/>
          <w:sz w:val="24"/>
          <w:szCs w:val="24"/>
        </w:rPr>
        <w:t>Michał Romański</w:t>
      </w:r>
      <w:r>
        <w:rPr>
          <w:rFonts w:ascii="Times New Roman" w:hAnsi="Times New Roman"/>
          <w:b/>
          <w:bCs/>
          <w:sz w:val="24"/>
          <w:szCs w:val="24"/>
        </w:rPr>
        <w:t xml:space="preserve"> Urbanista </w:t>
      </w:r>
    </w:p>
    <w:p w14:paraId="1D74C3C0" w14:textId="1D9356AD" w:rsidR="007251B0" w:rsidRDefault="00D25130" w:rsidP="00232142">
      <w:pPr>
        <w:autoSpaceDE w:val="0"/>
        <w:autoSpaceDN w:val="0"/>
        <w:adjustRightInd w:val="0"/>
        <w:spacing w:line="276" w:lineRule="auto"/>
        <w:rPr>
          <w:rFonts w:ascii="Times New Roman" w:hAnsi="Times New Roman"/>
          <w:b/>
          <w:bCs/>
          <w:sz w:val="24"/>
          <w:szCs w:val="24"/>
        </w:rPr>
      </w:pPr>
      <w:r>
        <w:rPr>
          <w:rFonts w:ascii="Times New Roman" w:hAnsi="Times New Roman"/>
          <w:sz w:val="24"/>
          <w:szCs w:val="24"/>
        </w:rPr>
        <w:t>O</w:t>
      </w:r>
      <w:r w:rsidRPr="00D25130">
        <w:rPr>
          <w:rFonts w:ascii="Times New Roman" w:hAnsi="Times New Roman"/>
          <w:sz w:val="24"/>
          <w:szCs w:val="24"/>
        </w:rPr>
        <w:t xml:space="preserve">dpowiedział, że plan nie faworyzuje deweloperów. Wyjaśnił, że obszar ten uznawany jest </w:t>
      </w:r>
      <w:r>
        <w:rPr>
          <w:rFonts w:ascii="Times New Roman" w:hAnsi="Times New Roman"/>
          <w:sz w:val="24"/>
          <w:szCs w:val="24"/>
        </w:rPr>
        <w:t xml:space="preserve">                   </w:t>
      </w:r>
      <w:r w:rsidRPr="00D25130">
        <w:rPr>
          <w:rFonts w:ascii="Times New Roman" w:hAnsi="Times New Roman"/>
          <w:sz w:val="24"/>
          <w:szCs w:val="24"/>
        </w:rPr>
        <w:t>za bardziej predysponowany do zabudowy wolnostojącej. W 90% teren ten jest jednak zdominowany przez zabudowę bliźniaczą, dlatego chciano bardziej zaakcentować, aby taka zabudowa była realizowana. Jeśli chodzi o wskaźniki, to nie ma w nich błędów</w:t>
      </w:r>
      <w:r>
        <w:rPr>
          <w:rFonts w:ascii="Times New Roman" w:hAnsi="Times New Roman"/>
          <w:sz w:val="24"/>
          <w:szCs w:val="24"/>
        </w:rPr>
        <w:t xml:space="preserve">, </w:t>
      </w:r>
      <w:r w:rsidRPr="00D25130">
        <w:rPr>
          <w:rFonts w:ascii="Times New Roman" w:hAnsi="Times New Roman"/>
          <w:sz w:val="24"/>
          <w:szCs w:val="24"/>
        </w:rPr>
        <w:t>są one tak skonstruowane, że zakładają możliwość realizacji określonej ilości zabudowy, natomiast parametr dla zabudowy jednorodzinnej dotyczy reglamentacji samego budynku mieszkalnego jednorodzinnego.</w:t>
      </w:r>
    </w:p>
    <w:p w14:paraId="74D17AF1" w14:textId="062F6982" w:rsidR="007251B0" w:rsidRDefault="007251B0" w:rsidP="00232142">
      <w:pPr>
        <w:autoSpaceDE w:val="0"/>
        <w:autoSpaceDN w:val="0"/>
        <w:adjustRightInd w:val="0"/>
        <w:spacing w:line="276" w:lineRule="auto"/>
        <w:rPr>
          <w:rFonts w:ascii="Times New Roman" w:hAnsi="Times New Roman"/>
          <w:b/>
          <w:bCs/>
          <w:sz w:val="24"/>
          <w:szCs w:val="24"/>
        </w:rPr>
      </w:pPr>
      <w:r>
        <w:rPr>
          <w:rFonts w:ascii="Times New Roman" w:hAnsi="Times New Roman"/>
          <w:b/>
          <w:bCs/>
          <w:sz w:val="24"/>
          <w:szCs w:val="24"/>
        </w:rPr>
        <w:t>Radny Paweł Majewski</w:t>
      </w:r>
    </w:p>
    <w:p w14:paraId="6F0376B7" w14:textId="686F70A0" w:rsidR="007251B0" w:rsidRPr="00DA27C9" w:rsidRDefault="009934A2" w:rsidP="00232142">
      <w:pPr>
        <w:autoSpaceDE w:val="0"/>
        <w:autoSpaceDN w:val="0"/>
        <w:adjustRightInd w:val="0"/>
        <w:spacing w:before="240" w:line="276" w:lineRule="auto"/>
        <w:rPr>
          <w:rFonts w:ascii="Times New Roman" w:hAnsi="Times New Roman"/>
          <w:kern w:val="0"/>
          <w:sz w:val="24"/>
          <w:szCs w:val="24"/>
          <w14:ligatures w14:val="none"/>
        </w:rPr>
      </w:pPr>
      <w:r>
        <w:rPr>
          <w:rFonts w:ascii="Times New Roman" w:hAnsi="Times New Roman"/>
          <w:kern w:val="0"/>
          <w:sz w:val="24"/>
          <w:szCs w:val="24"/>
          <w14:ligatures w14:val="none"/>
        </w:rPr>
        <w:t>Z</w:t>
      </w:r>
      <w:r w:rsidRPr="009934A2">
        <w:rPr>
          <w:rFonts w:ascii="Times New Roman" w:hAnsi="Times New Roman"/>
          <w:kern w:val="0"/>
          <w:sz w:val="24"/>
          <w:szCs w:val="24"/>
          <w14:ligatures w14:val="none"/>
        </w:rPr>
        <w:t>wrócił się z pytaniem dotyczącym terenu zieleni urządzonej, czym jest ten teren, jak powinien być zagospodarowany oraz dlaczego został wyznaczony w sposób nieregularny.</w:t>
      </w:r>
    </w:p>
    <w:p w14:paraId="4349A750" w14:textId="77777777" w:rsidR="007251B0" w:rsidRDefault="007251B0" w:rsidP="00232142">
      <w:pPr>
        <w:autoSpaceDE w:val="0"/>
        <w:autoSpaceDN w:val="0"/>
        <w:adjustRightInd w:val="0"/>
        <w:spacing w:before="240" w:line="276" w:lineRule="auto"/>
        <w:rPr>
          <w:rFonts w:ascii="Times New Roman" w:hAnsi="Times New Roman"/>
          <w:b/>
          <w:bCs/>
          <w:sz w:val="24"/>
          <w:szCs w:val="24"/>
        </w:rPr>
      </w:pPr>
      <w:r w:rsidRPr="00EA0308">
        <w:rPr>
          <w:rFonts w:ascii="Times New Roman" w:hAnsi="Times New Roman"/>
          <w:b/>
          <w:bCs/>
          <w:sz w:val="24"/>
          <w:szCs w:val="24"/>
        </w:rPr>
        <w:t>Michał Romański</w:t>
      </w:r>
      <w:r>
        <w:rPr>
          <w:rFonts w:ascii="Times New Roman" w:hAnsi="Times New Roman"/>
          <w:b/>
          <w:bCs/>
          <w:sz w:val="24"/>
          <w:szCs w:val="24"/>
        </w:rPr>
        <w:t xml:space="preserve"> Urbanista </w:t>
      </w:r>
    </w:p>
    <w:p w14:paraId="46802641" w14:textId="4E6F5CE3" w:rsidR="00406403" w:rsidRDefault="00406403" w:rsidP="00232142">
      <w:pPr>
        <w:rPr>
          <w:rFonts w:ascii="Times New Roman" w:hAnsi="Times New Roman"/>
          <w:sz w:val="24"/>
          <w:szCs w:val="24"/>
        </w:rPr>
      </w:pPr>
      <w:r w:rsidRPr="00406403">
        <w:rPr>
          <w:rFonts w:ascii="Times New Roman" w:hAnsi="Times New Roman"/>
          <w:sz w:val="24"/>
          <w:szCs w:val="24"/>
        </w:rPr>
        <w:t xml:space="preserve">Wyjaśnił, że teren został wyznaczony na podstawie obowiązującego studium uwarunkowań </w:t>
      </w:r>
      <w:r>
        <w:rPr>
          <w:rFonts w:ascii="Times New Roman" w:hAnsi="Times New Roman"/>
          <w:sz w:val="24"/>
          <w:szCs w:val="24"/>
        </w:rPr>
        <w:t xml:space="preserve">                     </w:t>
      </w:r>
      <w:r w:rsidRPr="00406403">
        <w:rPr>
          <w:rFonts w:ascii="Times New Roman" w:hAnsi="Times New Roman"/>
          <w:sz w:val="24"/>
          <w:szCs w:val="24"/>
        </w:rPr>
        <w:t>i kierunków zagospodarowania przestrzennego</w:t>
      </w:r>
      <w:r>
        <w:rPr>
          <w:rFonts w:ascii="Times New Roman" w:hAnsi="Times New Roman"/>
          <w:sz w:val="24"/>
          <w:szCs w:val="24"/>
        </w:rPr>
        <w:t xml:space="preserve">, </w:t>
      </w:r>
      <w:r w:rsidR="00786DA6">
        <w:rPr>
          <w:rFonts w:ascii="Times New Roman" w:hAnsi="Times New Roman"/>
          <w:sz w:val="24"/>
          <w:szCs w:val="24"/>
        </w:rPr>
        <w:t xml:space="preserve">które było wyznacznikiem do projektowania. </w:t>
      </w:r>
      <w:r w:rsidRPr="00406403">
        <w:rPr>
          <w:rFonts w:ascii="Times New Roman" w:hAnsi="Times New Roman"/>
          <w:sz w:val="24"/>
          <w:szCs w:val="24"/>
        </w:rPr>
        <w:t xml:space="preserve">Kluczowe znaczenie ma także uwzględnienie obowiązujących pozwoleń na budowę oraz </w:t>
      </w:r>
      <w:r w:rsidRPr="00406403">
        <w:rPr>
          <w:rFonts w:ascii="Times New Roman" w:hAnsi="Times New Roman"/>
          <w:sz w:val="24"/>
          <w:szCs w:val="24"/>
        </w:rPr>
        <w:lastRenderedPageBreak/>
        <w:t>istniejącego zagospodarowania terenu. Zwężenie obszaru występuje w miejscach, gdzie już istnieje zabudowa lub zostały wydane pozwolenia na budowę.</w:t>
      </w:r>
      <w:r>
        <w:rPr>
          <w:rFonts w:ascii="Times New Roman" w:hAnsi="Times New Roman"/>
          <w:sz w:val="24"/>
          <w:szCs w:val="24"/>
        </w:rPr>
        <w:t xml:space="preserve"> </w:t>
      </w:r>
    </w:p>
    <w:p w14:paraId="6199568E" w14:textId="5A08F0A2" w:rsidR="00406403" w:rsidRPr="00406403" w:rsidRDefault="00406403" w:rsidP="00232142">
      <w:pPr>
        <w:rPr>
          <w:rFonts w:ascii="Times New Roman" w:hAnsi="Times New Roman"/>
          <w:sz w:val="24"/>
          <w:szCs w:val="24"/>
        </w:rPr>
      </w:pPr>
      <w:r w:rsidRPr="00406403">
        <w:rPr>
          <w:rFonts w:ascii="Times New Roman" w:hAnsi="Times New Roman"/>
          <w:sz w:val="24"/>
          <w:szCs w:val="24"/>
        </w:rPr>
        <w:t>Pas zieleni pełni funkcję ograniczenia dla zabudowy i umożliwia jedynie zagospodarowa</w:t>
      </w:r>
      <w:r>
        <w:rPr>
          <w:rFonts w:ascii="Times New Roman" w:hAnsi="Times New Roman"/>
          <w:sz w:val="24"/>
          <w:szCs w:val="24"/>
        </w:rPr>
        <w:t xml:space="preserve">nia                 </w:t>
      </w:r>
      <w:r w:rsidRPr="00406403">
        <w:rPr>
          <w:rFonts w:ascii="Times New Roman" w:hAnsi="Times New Roman"/>
          <w:sz w:val="24"/>
          <w:szCs w:val="24"/>
        </w:rPr>
        <w:t xml:space="preserve">w formie zieleni urządzonej, ciągów pieszych i rowerowych oraz wyposażenie w obiekty małej architektury. Są to tereny otwarte mające na celu ochronę rzeki </w:t>
      </w:r>
      <w:proofErr w:type="spellStart"/>
      <w:r w:rsidRPr="00406403">
        <w:rPr>
          <w:rFonts w:ascii="Times New Roman" w:hAnsi="Times New Roman"/>
          <w:sz w:val="24"/>
          <w:szCs w:val="24"/>
        </w:rPr>
        <w:t>Seracz</w:t>
      </w:r>
      <w:proofErr w:type="spellEnd"/>
      <w:r w:rsidRPr="00406403">
        <w:rPr>
          <w:rFonts w:ascii="Times New Roman" w:hAnsi="Times New Roman"/>
          <w:sz w:val="24"/>
          <w:szCs w:val="24"/>
        </w:rPr>
        <w:t>.</w:t>
      </w:r>
    </w:p>
    <w:p w14:paraId="5BAE0BE5" w14:textId="77777777" w:rsidR="00406403" w:rsidRDefault="00406403" w:rsidP="00232142">
      <w:pPr>
        <w:rPr>
          <w:rFonts w:ascii="Times New Roman" w:hAnsi="Times New Roman"/>
          <w:b/>
          <w:bCs/>
          <w:sz w:val="24"/>
          <w:szCs w:val="24"/>
        </w:rPr>
      </w:pPr>
    </w:p>
    <w:p w14:paraId="69687706" w14:textId="6741A043" w:rsidR="007251B0" w:rsidRDefault="007251B0" w:rsidP="00232142">
      <w:pPr>
        <w:rPr>
          <w:rFonts w:ascii="Times New Roman" w:hAnsi="Times New Roman"/>
          <w:b/>
          <w:bCs/>
          <w:sz w:val="24"/>
          <w:szCs w:val="24"/>
        </w:rPr>
      </w:pPr>
      <w:r w:rsidRPr="007251B0">
        <w:rPr>
          <w:rFonts w:ascii="Times New Roman" w:hAnsi="Times New Roman"/>
          <w:b/>
          <w:bCs/>
          <w:sz w:val="24"/>
          <w:szCs w:val="24"/>
        </w:rPr>
        <w:t>Radny Paweł Majewski</w:t>
      </w:r>
    </w:p>
    <w:p w14:paraId="5672C8DA" w14:textId="5FEC4EF5" w:rsidR="007251B0" w:rsidRPr="00406403" w:rsidRDefault="00406403" w:rsidP="00232142">
      <w:pPr>
        <w:rPr>
          <w:rFonts w:ascii="Times New Roman" w:hAnsi="Times New Roman"/>
          <w:sz w:val="24"/>
          <w:szCs w:val="24"/>
        </w:rPr>
      </w:pPr>
      <w:r w:rsidRPr="00406403">
        <w:rPr>
          <w:rFonts w:ascii="Times New Roman" w:hAnsi="Times New Roman"/>
          <w:sz w:val="24"/>
          <w:szCs w:val="24"/>
        </w:rPr>
        <w:t xml:space="preserve">Zapytał, czy mogą to być </w:t>
      </w:r>
      <w:r w:rsidR="00BC2B5C">
        <w:rPr>
          <w:rFonts w:ascii="Times New Roman" w:hAnsi="Times New Roman"/>
          <w:sz w:val="24"/>
          <w:szCs w:val="24"/>
        </w:rPr>
        <w:t xml:space="preserve">zewnętrzne miejsca parkingowe. </w:t>
      </w:r>
    </w:p>
    <w:p w14:paraId="0C904A56" w14:textId="77777777" w:rsidR="007251B0" w:rsidRDefault="007251B0" w:rsidP="00232142">
      <w:pPr>
        <w:autoSpaceDE w:val="0"/>
        <w:autoSpaceDN w:val="0"/>
        <w:adjustRightInd w:val="0"/>
        <w:spacing w:line="276" w:lineRule="auto"/>
        <w:rPr>
          <w:rFonts w:ascii="Times New Roman" w:hAnsi="Times New Roman"/>
          <w:b/>
          <w:bCs/>
          <w:sz w:val="24"/>
          <w:szCs w:val="24"/>
        </w:rPr>
      </w:pPr>
      <w:r w:rsidRPr="00EA0308">
        <w:rPr>
          <w:rFonts w:ascii="Times New Roman" w:hAnsi="Times New Roman"/>
          <w:b/>
          <w:bCs/>
          <w:sz w:val="24"/>
          <w:szCs w:val="24"/>
        </w:rPr>
        <w:t>Michał Romański</w:t>
      </w:r>
      <w:r>
        <w:rPr>
          <w:rFonts w:ascii="Times New Roman" w:hAnsi="Times New Roman"/>
          <w:b/>
          <w:bCs/>
          <w:sz w:val="24"/>
          <w:szCs w:val="24"/>
        </w:rPr>
        <w:t xml:space="preserve"> Urbanista </w:t>
      </w:r>
    </w:p>
    <w:p w14:paraId="1070E7A1" w14:textId="63DC8E34" w:rsidR="007251B0" w:rsidRDefault="00BC2B5C" w:rsidP="00232142">
      <w:pPr>
        <w:rPr>
          <w:rFonts w:ascii="Times New Roman" w:hAnsi="Times New Roman"/>
          <w:sz w:val="24"/>
          <w:szCs w:val="24"/>
        </w:rPr>
      </w:pPr>
      <w:r>
        <w:rPr>
          <w:rFonts w:ascii="Times New Roman" w:hAnsi="Times New Roman"/>
          <w:sz w:val="24"/>
          <w:szCs w:val="24"/>
        </w:rPr>
        <w:t>Powiedział, że t</w:t>
      </w:r>
      <w:r w:rsidR="00406403" w:rsidRPr="00406403">
        <w:rPr>
          <w:rFonts w:ascii="Times New Roman" w:hAnsi="Times New Roman"/>
          <w:sz w:val="24"/>
          <w:szCs w:val="24"/>
        </w:rPr>
        <w:t xml:space="preserve">akich obiektów nie ma tu dopuszczonych. </w:t>
      </w:r>
    </w:p>
    <w:p w14:paraId="21F7BABD" w14:textId="0744581E" w:rsidR="003F6EAF" w:rsidRDefault="003F6EAF" w:rsidP="00232142">
      <w:pPr>
        <w:rPr>
          <w:rFonts w:ascii="Times New Roman" w:hAnsi="Times New Roman"/>
          <w:sz w:val="24"/>
          <w:szCs w:val="24"/>
        </w:rPr>
      </w:pPr>
      <w:r>
        <w:rPr>
          <w:rFonts w:ascii="Times New Roman" w:hAnsi="Times New Roman"/>
          <w:sz w:val="24"/>
          <w:szCs w:val="24"/>
        </w:rPr>
        <w:t xml:space="preserve">Więcej głosów w dyskusji nie było. </w:t>
      </w:r>
    </w:p>
    <w:p w14:paraId="19F9E881" w14:textId="605CEFC6" w:rsidR="003F6EAF" w:rsidRDefault="003F6EAF" w:rsidP="00232142">
      <w:pPr>
        <w:ind w:firstLine="708"/>
        <w:rPr>
          <w:rFonts w:ascii="Times New Roman" w:hAnsi="Times New Roman"/>
          <w:sz w:val="24"/>
          <w:szCs w:val="24"/>
        </w:rPr>
      </w:pPr>
      <w:r w:rsidRPr="003F6EAF">
        <w:rPr>
          <w:rFonts w:ascii="Times New Roman" w:hAnsi="Times New Roman"/>
          <w:b/>
          <w:bCs/>
          <w:sz w:val="24"/>
          <w:szCs w:val="24"/>
        </w:rPr>
        <w:t xml:space="preserve">FILIP KOWALCZYK Przewodniczący Rady Miasta </w:t>
      </w:r>
      <w:r w:rsidRPr="003F6EAF">
        <w:rPr>
          <w:rFonts w:ascii="Times New Roman" w:hAnsi="Times New Roman"/>
          <w:sz w:val="24"/>
          <w:szCs w:val="24"/>
        </w:rPr>
        <w:t>poddał pod głosowanie Uwagi</w:t>
      </w:r>
      <w:r>
        <w:rPr>
          <w:rFonts w:ascii="Times New Roman" w:hAnsi="Times New Roman"/>
          <w:sz w:val="24"/>
          <w:szCs w:val="24"/>
        </w:rPr>
        <w:t xml:space="preserve">  </w:t>
      </w:r>
      <w:r w:rsidRPr="003F6EAF">
        <w:rPr>
          <w:rFonts w:ascii="Times New Roman" w:hAnsi="Times New Roman"/>
          <w:sz w:val="24"/>
          <w:szCs w:val="24"/>
        </w:rPr>
        <w:t>nieuwzględnione przez Burmistrza Miasta.</w:t>
      </w:r>
    </w:p>
    <w:p w14:paraId="62ADCDBE" w14:textId="2A018D93" w:rsidR="003F6EAF" w:rsidRDefault="003F6EAF" w:rsidP="00232142">
      <w:pPr>
        <w:ind w:firstLine="708"/>
        <w:rPr>
          <w:rFonts w:ascii="Times New Roman" w:hAnsi="Times New Roman"/>
          <w:b/>
          <w:bCs/>
          <w:sz w:val="24"/>
          <w:szCs w:val="24"/>
        </w:rPr>
      </w:pPr>
      <w:r>
        <w:rPr>
          <w:rFonts w:ascii="Times New Roman" w:hAnsi="Times New Roman"/>
          <w:b/>
          <w:bCs/>
          <w:sz w:val="24"/>
          <w:szCs w:val="24"/>
        </w:rPr>
        <w:t>Uwaga Nr 1.</w:t>
      </w:r>
    </w:p>
    <w:p w14:paraId="7328BFDB" w14:textId="612ECAD7" w:rsidR="003F6EAF" w:rsidRDefault="003F6EAF" w:rsidP="00232142">
      <w:pPr>
        <w:ind w:firstLine="708"/>
        <w:rPr>
          <w:rFonts w:ascii="Times New Roman" w:hAnsi="Times New Roman"/>
          <w:sz w:val="24"/>
          <w:szCs w:val="24"/>
        </w:rPr>
      </w:pPr>
      <w:r>
        <w:rPr>
          <w:rFonts w:ascii="Times New Roman" w:hAnsi="Times New Roman"/>
          <w:b/>
          <w:bCs/>
          <w:sz w:val="24"/>
          <w:szCs w:val="24"/>
        </w:rPr>
        <w:t>R</w:t>
      </w:r>
      <w:r w:rsidRPr="003F6EAF">
        <w:rPr>
          <w:rFonts w:ascii="Times New Roman" w:hAnsi="Times New Roman"/>
          <w:b/>
          <w:bCs/>
          <w:sz w:val="24"/>
          <w:szCs w:val="24"/>
        </w:rPr>
        <w:t xml:space="preserve">ada Miasta </w:t>
      </w:r>
      <w:r w:rsidRPr="003F6EAF">
        <w:rPr>
          <w:rFonts w:ascii="Times New Roman" w:hAnsi="Times New Roman"/>
          <w:sz w:val="24"/>
          <w:szCs w:val="24"/>
        </w:rPr>
        <w:t>w głosowaniu jawnym</w:t>
      </w:r>
      <w:r w:rsidRPr="003F6EAF">
        <w:rPr>
          <w:rFonts w:ascii="Times New Roman" w:hAnsi="Times New Roman"/>
          <w:b/>
          <w:bCs/>
          <w:sz w:val="24"/>
          <w:szCs w:val="24"/>
        </w:rPr>
        <w:t xml:space="preserve"> (za - 1</w:t>
      </w:r>
      <w:r>
        <w:rPr>
          <w:rFonts w:ascii="Times New Roman" w:hAnsi="Times New Roman"/>
          <w:b/>
          <w:bCs/>
          <w:sz w:val="24"/>
          <w:szCs w:val="24"/>
        </w:rPr>
        <w:t>6</w:t>
      </w:r>
      <w:r w:rsidRPr="003F6EAF">
        <w:rPr>
          <w:rFonts w:ascii="Times New Roman" w:hAnsi="Times New Roman"/>
          <w:b/>
          <w:bCs/>
          <w:sz w:val="24"/>
          <w:szCs w:val="24"/>
        </w:rPr>
        <w:t xml:space="preserve"> głosów, </w:t>
      </w:r>
      <w:r>
        <w:rPr>
          <w:rFonts w:ascii="Times New Roman" w:hAnsi="Times New Roman"/>
          <w:b/>
          <w:bCs/>
          <w:sz w:val="24"/>
          <w:szCs w:val="24"/>
        </w:rPr>
        <w:t>2</w:t>
      </w:r>
      <w:r w:rsidRPr="003F6EAF">
        <w:rPr>
          <w:rFonts w:ascii="Times New Roman" w:hAnsi="Times New Roman"/>
          <w:b/>
          <w:bCs/>
          <w:sz w:val="24"/>
          <w:szCs w:val="24"/>
        </w:rPr>
        <w:t xml:space="preserve"> wstrzymujące</w:t>
      </w:r>
      <w:r w:rsidR="00704487">
        <w:rPr>
          <w:rFonts w:ascii="Times New Roman" w:hAnsi="Times New Roman"/>
          <w:b/>
          <w:bCs/>
          <w:sz w:val="24"/>
          <w:szCs w:val="24"/>
        </w:rPr>
        <w:t xml:space="preserve"> się</w:t>
      </w:r>
      <w:r w:rsidRPr="003F6EAF">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przegłosowała o nieuwzględnieniu w/w uwagi. </w:t>
      </w:r>
    </w:p>
    <w:p w14:paraId="1249D765" w14:textId="0D0D6C6D" w:rsidR="003F6EAF" w:rsidRDefault="003F6EAF" w:rsidP="00232142">
      <w:pPr>
        <w:ind w:firstLine="708"/>
        <w:rPr>
          <w:rFonts w:ascii="Times New Roman" w:hAnsi="Times New Roman"/>
          <w:b/>
          <w:bCs/>
          <w:sz w:val="24"/>
          <w:szCs w:val="24"/>
        </w:rPr>
      </w:pPr>
      <w:r>
        <w:rPr>
          <w:rFonts w:ascii="Times New Roman" w:hAnsi="Times New Roman"/>
          <w:b/>
          <w:bCs/>
          <w:sz w:val="24"/>
          <w:szCs w:val="24"/>
        </w:rPr>
        <w:t>Uwaga Nr 2.</w:t>
      </w:r>
    </w:p>
    <w:p w14:paraId="35D8FAE9" w14:textId="05D49D23" w:rsidR="003F6EAF" w:rsidRDefault="003F6EAF" w:rsidP="00232142">
      <w:pPr>
        <w:ind w:firstLine="708"/>
        <w:rPr>
          <w:rFonts w:ascii="Times New Roman" w:hAnsi="Times New Roman"/>
          <w:sz w:val="24"/>
          <w:szCs w:val="24"/>
        </w:rPr>
      </w:pPr>
      <w:r>
        <w:rPr>
          <w:rFonts w:ascii="Times New Roman" w:hAnsi="Times New Roman"/>
          <w:b/>
          <w:bCs/>
          <w:sz w:val="24"/>
          <w:szCs w:val="24"/>
        </w:rPr>
        <w:t>R</w:t>
      </w:r>
      <w:r w:rsidRPr="003F6EAF">
        <w:rPr>
          <w:rFonts w:ascii="Times New Roman" w:hAnsi="Times New Roman"/>
          <w:b/>
          <w:bCs/>
          <w:sz w:val="24"/>
          <w:szCs w:val="24"/>
        </w:rPr>
        <w:t xml:space="preserve">ada Miasta </w:t>
      </w:r>
      <w:r w:rsidRPr="003F6EAF">
        <w:rPr>
          <w:rFonts w:ascii="Times New Roman" w:hAnsi="Times New Roman"/>
          <w:sz w:val="24"/>
          <w:szCs w:val="24"/>
        </w:rPr>
        <w:t>w głosowaniu jawnym</w:t>
      </w:r>
      <w:r w:rsidRPr="003F6EAF">
        <w:rPr>
          <w:rFonts w:ascii="Times New Roman" w:hAnsi="Times New Roman"/>
          <w:b/>
          <w:bCs/>
          <w:sz w:val="24"/>
          <w:szCs w:val="24"/>
        </w:rPr>
        <w:t xml:space="preserve"> (za - 1</w:t>
      </w:r>
      <w:r>
        <w:rPr>
          <w:rFonts w:ascii="Times New Roman" w:hAnsi="Times New Roman"/>
          <w:b/>
          <w:bCs/>
          <w:sz w:val="24"/>
          <w:szCs w:val="24"/>
        </w:rPr>
        <w:t>6</w:t>
      </w:r>
      <w:r w:rsidRPr="003F6EAF">
        <w:rPr>
          <w:rFonts w:ascii="Times New Roman" w:hAnsi="Times New Roman"/>
          <w:b/>
          <w:bCs/>
          <w:sz w:val="24"/>
          <w:szCs w:val="24"/>
        </w:rPr>
        <w:t xml:space="preserve"> głosów, </w:t>
      </w:r>
      <w:r>
        <w:rPr>
          <w:rFonts w:ascii="Times New Roman" w:hAnsi="Times New Roman"/>
          <w:b/>
          <w:bCs/>
          <w:sz w:val="24"/>
          <w:szCs w:val="24"/>
        </w:rPr>
        <w:t>2</w:t>
      </w:r>
      <w:r w:rsidRPr="003F6EAF">
        <w:rPr>
          <w:rFonts w:ascii="Times New Roman" w:hAnsi="Times New Roman"/>
          <w:b/>
          <w:bCs/>
          <w:sz w:val="24"/>
          <w:szCs w:val="24"/>
        </w:rPr>
        <w:t xml:space="preserve"> wstrzymujące</w:t>
      </w:r>
      <w:r w:rsidR="00704487">
        <w:rPr>
          <w:rFonts w:ascii="Times New Roman" w:hAnsi="Times New Roman"/>
          <w:b/>
          <w:bCs/>
          <w:sz w:val="24"/>
          <w:szCs w:val="24"/>
        </w:rPr>
        <w:t xml:space="preserve"> się</w:t>
      </w:r>
      <w:r w:rsidRPr="003F6EAF">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przegłosowała o nieuwzględnieniu w/w uwagi. </w:t>
      </w:r>
    </w:p>
    <w:p w14:paraId="2276C7A7" w14:textId="452192A6" w:rsidR="003F6EAF" w:rsidRDefault="003F6EAF" w:rsidP="00232142">
      <w:pPr>
        <w:ind w:firstLine="708"/>
        <w:rPr>
          <w:rFonts w:ascii="Times New Roman" w:hAnsi="Times New Roman"/>
          <w:b/>
          <w:bCs/>
          <w:sz w:val="24"/>
          <w:szCs w:val="24"/>
        </w:rPr>
      </w:pPr>
      <w:r>
        <w:rPr>
          <w:rFonts w:ascii="Times New Roman" w:hAnsi="Times New Roman"/>
          <w:b/>
          <w:bCs/>
          <w:sz w:val="24"/>
          <w:szCs w:val="24"/>
        </w:rPr>
        <w:t>Uwaga Nr 3.</w:t>
      </w:r>
    </w:p>
    <w:p w14:paraId="41D61987" w14:textId="2509A9F5" w:rsidR="003F6EAF" w:rsidRDefault="003F6EAF" w:rsidP="00232142">
      <w:pPr>
        <w:ind w:firstLine="708"/>
        <w:rPr>
          <w:rFonts w:ascii="Times New Roman" w:hAnsi="Times New Roman"/>
          <w:sz w:val="24"/>
          <w:szCs w:val="24"/>
        </w:rPr>
      </w:pPr>
      <w:r>
        <w:rPr>
          <w:rFonts w:ascii="Times New Roman" w:hAnsi="Times New Roman"/>
          <w:b/>
          <w:bCs/>
          <w:sz w:val="24"/>
          <w:szCs w:val="24"/>
        </w:rPr>
        <w:t>R</w:t>
      </w:r>
      <w:r w:rsidRPr="003F6EAF">
        <w:rPr>
          <w:rFonts w:ascii="Times New Roman" w:hAnsi="Times New Roman"/>
          <w:b/>
          <w:bCs/>
          <w:sz w:val="24"/>
          <w:szCs w:val="24"/>
        </w:rPr>
        <w:t xml:space="preserve">ada Miasta </w:t>
      </w:r>
      <w:r w:rsidRPr="003F6EAF">
        <w:rPr>
          <w:rFonts w:ascii="Times New Roman" w:hAnsi="Times New Roman"/>
          <w:sz w:val="24"/>
          <w:szCs w:val="24"/>
        </w:rPr>
        <w:t>w głosowaniu jawnym</w:t>
      </w:r>
      <w:r w:rsidRPr="003F6EAF">
        <w:rPr>
          <w:rFonts w:ascii="Times New Roman" w:hAnsi="Times New Roman"/>
          <w:b/>
          <w:bCs/>
          <w:sz w:val="24"/>
          <w:szCs w:val="24"/>
        </w:rPr>
        <w:t xml:space="preserve"> (za - 1</w:t>
      </w:r>
      <w:r>
        <w:rPr>
          <w:rFonts w:ascii="Times New Roman" w:hAnsi="Times New Roman"/>
          <w:b/>
          <w:bCs/>
          <w:sz w:val="24"/>
          <w:szCs w:val="24"/>
        </w:rPr>
        <w:t>6</w:t>
      </w:r>
      <w:r w:rsidRPr="003F6EAF">
        <w:rPr>
          <w:rFonts w:ascii="Times New Roman" w:hAnsi="Times New Roman"/>
          <w:b/>
          <w:bCs/>
          <w:sz w:val="24"/>
          <w:szCs w:val="24"/>
        </w:rPr>
        <w:t xml:space="preserve"> głosów, </w:t>
      </w:r>
      <w:r>
        <w:rPr>
          <w:rFonts w:ascii="Times New Roman" w:hAnsi="Times New Roman"/>
          <w:b/>
          <w:bCs/>
          <w:sz w:val="24"/>
          <w:szCs w:val="24"/>
        </w:rPr>
        <w:t>2</w:t>
      </w:r>
      <w:r w:rsidRPr="003F6EAF">
        <w:rPr>
          <w:rFonts w:ascii="Times New Roman" w:hAnsi="Times New Roman"/>
          <w:b/>
          <w:bCs/>
          <w:sz w:val="24"/>
          <w:szCs w:val="24"/>
        </w:rPr>
        <w:t xml:space="preserve"> wstrzymujące</w:t>
      </w:r>
      <w:r w:rsidR="00704487">
        <w:rPr>
          <w:rFonts w:ascii="Times New Roman" w:hAnsi="Times New Roman"/>
          <w:b/>
          <w:bCs/>
          <w:sz w:val="24"/>
          <w:szCs w:val="24"/>
        </w:rPr>
        <w:t xml:space="preserve"> się</w:t>
      </w:r>
      <w:r w:rsidRPr="003F6EAF">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przegłosowała o nieuwzględnieniu w/w uwagi. </w:t>
      </w:r>
    </w:p>
    <w:p w14:paraId="036C17F9" w14:textId="6EB151B5" w:rsidR="003F6EAF" w:rsidRDefault="003F6EAF" w:rsidP="00232142">
      <w:pPr>
        <w:ind w:firstLine="708"/>
        <w:rPr>
          <w:rFonts w:ascii="Times New Roman" w:hAnsi="Times New Roman"/>
          <w:b/>
          <w:bCs/>
          <w:sz w:val="24"/>
          <w:szCs w:val="24"/>
        </w:rPr>
      </w:pPr>
      <w:r>
        <w:rPr>
          <w:rFonts w:ascii="Times New Roman" w:hAnsi="Times New Roman"/>
          <w:b/>
          <w:bCs/>
          <w:sz w:val="24"/>
          <w:szCs w:val="24"/>
        </w:rPr>
        <w:t>Uwaga Nr 4.</w:t>
      </w:r>
    </w:p>
    <w:p w14:paraId="64E053D7" w14:textId="0330BCD7" w:rsidR="003F6EAF" w:rsidRDefault="003F6EAF" w:rsidP="00232142">
      <w:pPr>
        <w:ind w:firstLine="708"/>
        <w:rPr>
          <w:rFonts w:ascii="Times New Roman" w:hAnsi="Times New Roman"/>
          <w:sz w:val="24"/>
          <w:szCs w:val="24"/>
        </w:rPr>
      </w:pPr>
      <w:r>
        <w:rPr>
          <w:rFonts w:ascii="Times New Roman" w:hAnsi="Times New Roman"/>
          <w:b/>
          <w:bCs/>
          <w:sz w:val="24"/>
          <w:szCs w:val="24"/>
        </w:rPr>
        <w:t>R</w:t>
      </w:r>
      <w:r w:rsidRPr="003F6EAF">
        <w:rPr>
          <w:rFonts w:ascii="Times New Roman" w:hAnsi="Times New Roman"/>
          <w:b/>
          <w:bCs/>
          <w:sz w:val="24"/>
          <w:szCs w:val="24"/>
        </w:rPr>
        <w:t xml:space="preserve">ada Miasta </w:t>
      </w:r>
      <w:r w:rsidRPr="003F6EAF">
        <w:rPr>
          <w:rFonts w:ascii="Times New Roman" w:hAnsi="Times New Roman"/>
          <w:sz w:val="24"/>
          <w:szCs w:val="24"/>
        </w:rPr>
        <w:t>w głosowaniu jawnym</w:t>
      </w:r>
      <w:r w:rsidRPr="003F6EAF">
        <w:rPr>
          <w:rFonts w:ascii="Times New Roman" w:hAnsi="Times New Roman"/>
          <w:b/>
          <w:bCs/>
          <w:sz w:val="24"/>
          <w:szCs w:val="24"/>
        </w:rPr>
        <w:t xml:space="preserve"> (za - 1</w:t>
      </w:r>
      <w:r>
        <w:rPr>
          <w:rFonts w:ascii="Times New Roman" w:hAnsi="Times New Roman"/>
          <w:b/>
          <w:bCs/>
          <w:sz w:val="24"/>
          <w:szCs w:val="24"/>
        </w:rPr>
        <w:t>6</w:t>
      </w:r>
      <w:r w:rsidRPr="003F6EAF">
        <w:rPr>
          <w:rFonts w:ascii="Times New Roman" w:hAnsi="Times New Roman"/>
          <w:b/>
          <w:bCs/>
          <w:sz w:val="24"/>
          <w:szCs w:val="24"/>
        </w:rPr>
        <w:t xml:space="preserve"> głosów, </w:t>
      </w:r>
      <w:r>
        <w:rPr>
          <w:rFonts w:ascii="Times New Roman" w:hAnsi="Times New Roman"/>
          <w:b/>
          <w:bCs/>
          <w:sz w:val="24"/>
          <w:szCs w:val="24"/>
        </w:rPr>
        <w:t>2</w:t>
      </w:r>
      <w:r w:rsidRPr="003F6EAF">
        <w:rPr>
          <w:rFonts w:ascii="Times New Roman" w:hAnsi="Times New Roman"/>
          <w:b/>
          <w:bCs/>
          <w:sz w:val="24"/>
          <w:szCs w:val="24"/>
        </w:rPr>
        <w:t xml:space="preserve"> wstrzymujące</w:t>
      </w:r>
      <w:r w:rsidR="00704487">
        <w:rPr>
          <w:rFonts w:ascii="Times New Roman" w:hAnsi="Times New Roman"/>
          <w:b/>
          <w:bCs/>
          <w:sz w:val="24"/>
          <w:szCs w:val="24"/>
        </w:rPr>
        <w:t xml:space="preserve"> się</w:t>
      </w:r>
      <w:r w:rsidRPr="003F6EAF">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przegłosowała o nieuwzględnieniu w/w uwagi. </w:t>
      </w:r>
    </w:p>
    <w:p w14:paraId="611EAE1D" w14:textId="0BA246A8" w:rsidR="003F6EAF" w:rsidRDefault="003F6EAF" w:rsidP="00232142">
      <w:pPr>
        <w:ind w:firstLine="708"/>
        <w:rPr>
          <w:rFonts w:ascii="Times New Roman" w:hAnsi="Times New Roman"/>
          <w:b/>
          <w:bCs/>
          <w:sz w:val="24"/>
          <w:szCs w:val="24"/>
        </w:rPr>
      </w:pPr>
      <w:r>
        <w:rPr>
          <w:rFonts w:ascii="Times New Roman" w:hAnsi="Times New Roman"/>
          <w:b/>
          <w:bCs/>
          <w:sz w:val="24"/>
          <w:szCs w:val="24"/>
        </w:rPr>
        <w:t>Uwaga Nr 5.</w:t>
      </w:r>
    </w:p>
    <w:p w14:paraId="710A66B9" w14:textId="107D9D09" w:rsidR="003F6EAF" w:rsidRDefault="003F6EAF" w:rsidP="00232142">
      <w:pPr>
        <w:ind w:firstLine="708"/>
        <w:rPr>
          <w:rFonts w:ascii="Times New Roman" w:hAnsi="Times New Roman"/>
          <w:sz w:val="24"/>
          <w:szCs w:val="24"/>
        </w:rPr>
      </w:pPr>
      <w:r>
        <w:rPr>
          <w:rFonts w:ascii="Times New Roman" w:hAnsi="Times New Roman"/>
          <w:b/>
          <w:bCs/>
          <w:sz w:val="24"/>
          <w:szCs w:val="24"/>
        </w:rPr>
        <w:t>R</w:t>
      </w:r>
      <w:r w:rsidRPr="003F6EAF">
        <w:rPr>
          <w:rFonts w:ascii="Times New Roman" w:hAnsi="Times New Roman"/>
          <w:b/>
          <w:bCs/>
          <w:sz w:val="24"/>
          <w:szCs w:val="24"/>
        </w:rPr>
        <w:t xml:space="preserve">ada Miasta </w:t>
      </w:r>
      <w:r w:rsidRPr="003F6EAF">
        <w:rPr>
          <w:rFonts w:ascii="Times New Roman" w:hAnsi="Times New Roman"/>
          <w:sz w:val="24"/>
          <w:szCs w:val="24"/>
        </w:rPr>
        <w:t>w głosowaniu jawnym</w:t>
      </w:r>
      <w:r w:rsidRPr="003F6EAF">
        <w:rPr>
          <w:rFonts w:ascii="Times New Roman" w:hAnsi="Times New Roman"/>
          <w:b/>
          <w:bCs/>
          <w:sz w:val="24"/>
          <w:szCs w:val="24"/>
        </w:rPr>
        <w:t xml:space="preserve"> (za </w:t>
      </w:r>
      <w:r>
        <w:rPr>
          <w:rFonts w:ascii="Times New Roman" w:hAnsi="Times New Roman"/>
          <w:b/>
          <w:bCs/>
          <w:sz w:val="24"/>
          <w:szCs w:val="24"/>
        </w:rPr>
        <w:t>–</w:t>
      </w:r>
      <w:r w:rsidRPr="003F6EAF">
        <w:rPr>
          <w:rFonts w:ascii="Times New Roman" w:hAnsi="Times New Roman"/>
          <w:b/>
          <w:bCs/>
          <w:sz w:val="24"/>
          <w:szCs w:val="24"/>
        </w:rPr>
        <w:t xml:space="preserve"> 1</w:t>
      </w:r>
      <w:r>
        <w:rPr>
          <w:rFonts w:ascii="Times New Roman" w:hAnsi="Times New Roman"/>
          <w:b/>
          <w:bCs/>
          <w:sz w:val="24"/>
          <w:szCs w:val="24"/>
        </w:rPr>
        <w:t>6</w:t>
      </w:r>
      <w:r w:rsidRPr="003F6EAF">
        <w:rPr>
          <w:rFonts w:ascii="Times New Roman" w:hAnsi="Times New Roman"/>
          <w:b/>
          <w:bCs/>
          <w:sz w:val="24"/>
          <w:szCs w:val="24"/>
        </w:rPr>
        <w:t xml:space="preserve"> głosów, </w:t>
      </w:r>
      <w:r>
        <w:rPr>
          <w:rFonts w:ascii="Times New Roman" w:hAnsi="Times New Roman"/>
          <w:b/>
          <w:bCs/>
          <w:sz w:val="24"/>
          <w:szCs w:val="24"/>
        </w:rPr>
        <w:t>2</w:t>
      </w:r>
      <w:r w:rsidRPr="003F6EAF">
        <w:rPr>
          <w:rFonts w:ascii="Times New Roman" w:hAnsi="Times New Roman"/>
          <w:b/>
          <w:bCs/>
          <w:sz w:val="24"/>
          <w:szCs w:val="24"/>
        </w:rPr>
        <w:t xml:space="preserve"> wstrzymujące</w:t>
      </w:r>
      <w:r w:rsidR="00704487">
        <w:rPr>
          <w:rFonts w:ascii="Times New Roman" w:hAnsi="Times New Roman"/>
          <w:b/>
          <w:bCs/>
          <w:sz w:val="24"/>
          <w:szCs w:val="24"/>
        </w:rPr>
        <w:t xml:space="preserve"> się</w:t>
      </w:r>
      <w:r w:rsidRPr="003F6EAF">
        <w:rPr>
          <w:rFonts w:ascii="Times New Roman" w:hAnsi="Times New Roman"/>
          <w:b/>
          <w:bCs/>
          <w:sz w:val="24"/>
          <w:szCs w:val="24"/>
        </w:rPr>
        <w:t>)</w:t>
      </w:r>
      <w:r w:rsidR="00E12018">
        <w:rPr>
          <w:rFonts w:ascii="Times New Roman" w:hAnsi="Times New Roman"/>
          <w:b/>
          <w:bCs/>
          <w:sz w:val="24"/>
          <w:szCs w:val="24"/>
        </w:rPr>
        <w:t xml:space="preserve"> </w:t>
      </w:r>
      <w:r>
        <w:rPr>
          <w:rFonts w:ascii="Times New Roman" w:hAnsi="Times New Roman"/>
          <w:sz w:val="24"/>
          <w:szCs w:val="24"/>
        </w:rPr>
        <w:t xml:space="preserve">przegłosowała o nieuwzględnieniu w/w uwagi. </w:t>
      </w:r>
    </w:p>
    <w:p w14:paraId="40EF91F1" w14:textId="2089B3FC" w:rsidR="003F6EAF" w:rsidRPr="003F6EAF" w:rsidRDefault="003F6EAF" w:rsidP="00232142">
      <w:pPr>
        <w:ind w:firstLine="708"/>
        <w:rPr>
          <w:rFonts w:ascii="Times New Roman" w:hAnsi="Times New Roman"/>
          <w:b/>
          <w:bCs/>
          <w:sz w:val="24"/>
          <w:szCs w:val="24"/>
        </w:rPr>
      </w:pPr>
      <w:r w:rsidRPr="003F6EAF">
        <w:rPr>
          <w:rFonts w:ascii="Times New Roman" w:hAnsi="Times New Roman"/>
          <w:b/>
          <w:bCs/>
          <w:sz w:val="24"/>
          <w:szCs w:val="24"/>
        </w:rPr>
        <w:t>następnie</w:t>
      </w:r>
    </w:p>
    <w:p w14:paraId="02D87263" w14:textId="1B8F0A82" w:rsidR="003F6EAF" w:rsidRPr="003F6EAF" w:rsidRDefault="003F6EAF" w:rsidP="00232142">
      <w:pPr>
        <w:rPr>
          <w:rFonts w:ascii="Times New Roman" w:hAnsi="Times New Roman"/>
          <w:b/>
          <w:bCs/>
          <w:sz w:val="24"/>
          <w:szCs w:val="24"/>
        </w:rPr>
      </w:pPr>
      <w:r w:rsidRPr="003F6EAF">
        <w:rPr>
          <w:rFonts w:ascii="Times New Roman" w:hAnsi="Times New Roman"/>
          <w:b/>
          <w:bCs/>
          <w:sz w:val="24"/>
          <w:szCs w:val="24"/>
        </w:rPr>
        <w:t>Rada Miasta</w:t>
      </w:r>
      <w:r w:rsidRPr="003F6EAF">
        <w:rPr>
          <w:rFonts w:ascii="Times New Roman" w:hAnsi="Times New Roman"/>
          <w:sz w:val="24"/>
          <w:szCs w:val="24"/>
        </w:rPr>
        <w:t xml:space="preserve"> w głosowaniu jawnym </w:t>
      </w:r>
      <w:r w:rsidRPr="003F6EAF">
        <w:rPr>
          <w:rFonts w:ascii="Times New Roman" w:hAnsi="Times New Roman"/>
          <w:b/>
          <w:bCs/>
          <w:sz w:val="24"/>
          <w:szCs w:val="24"/>
        </w:rPr>
        <w:t>(za - 1</w:t>
      </w:r>
      <w:r w:rsidR="00C32C29">
        <w:rPr>
          <w:rFonts w:ascii="Times New Roman" w:hAnsi="Times New Roman"/>
          <w:b/>
          <w:bCs/>
          <w:sz w:val="24"/>
          <w:szCs w:val="24"/>
        </w:rPr>
        <w:t>5</w:t>
      </w:r>
      <w:r w:rsidRPr="003F6EAF">
        <w:rPr>
          <w:rFonts w:ascii="Times New Roman" w:hAnsi="Times New Roman"/>
          <w:b/>
          <w:bCs/>
          <w:sz w:val="24"/>
          <w:szCs w:val="24"/>
        </w:rPr>
        <w:t xml:space="preserve"> głosów, </w:t>
      </w:r>
      <w:r w:rsidR="00C32C29">
        <w:rPr>
          <w:rFonts w:ascii="Times New Roman" w:hAnsi="Times New Roman"/>
          <w:b/>
          <w:bCs/>
          <w:sz w:val="24"/>
          <w:szCs w:val="24"/>
        </w:rPr>
        <w:t>3 wstrzymujące</w:t>
      </w:r>
      <w:r w:rsidR="00704487">
        <w:rPr>
          <w:rFonts w:ascii="Times New Roman" w:hAnsi="Times New Roman"/>
          <w:b/>
          <w:bCs/>
          <w:sz w:val="24"/>
          <w:szCs w:val="24"/>
        </w:rPr>
        <w:t xml:space="preserve"> się</w:t>
      </w:r>
      <w:r w:rsidRPr="003F6EAF">
        <w:rPr>
          <w:rFonts w:ascii="Times New Roman" w:hAnsi="Times New Roman"/>
          <w:b/>
          <w:bCs/>
          <w:sz w:val="24"/>
          <w:szCs w:val="24"/>
        </w:rPr>
        <w:t>)</w:t>
      </w:r>
    </w:p>
    <w:p w14:paraId="44A8E68E" w14:textId="77777777" w:rsidR="003F6EAF" w:rsidRPr="003F6EAF" w:rsidRDefault="003F6EAF" w:rsidP="00232142">
      <w:pPr>
        <w:rPr>
          <w:rFonts w:ascii="Times New Roman" w:hAnsi="Times New Roman"/>
          <w:sz w:val="24"/>
          <w:szCs w:val="24"/>
        </w:rPr>
      </w:pPr>
      <w:r w:rsidRPr="003F6EAF">
        <w:rPr>
          <w:rFonts w:ascii="Times New Roman" w:hAnsi="Times New Roman"/>
          <w:sz w:val="24"/>
          <w:szCs w:val="24"/>
        </w:rPr>
        <w:t>podjęła</w:t>
      </w:r>
    </w:p>
    <w:p w14:paraId="1EA19DF9" w14:textId="42510835" w:rsidR="003F6EAF" w:rsidRPr="003F6EAF" w:rsidRDefault="003F6EAF" w:rsidP="00232142">
      <w:pPr>
        <w:rPr>
          <w:rFonts w:ascii="Times New Roman" w:hAnsi="Times New Roman"/>
          <w:b/>
          <w:bCs/>
          <w:sz w:val="24"/>
          <w:szCs w:val="24"/>
        </w:rPr>
      </w:pPr>
      <w:r w:rsidRPr="003F6EAF">
        <w:rPr>
          <w:rFonts w:ascii="Times New Roman" w:hAnsi="Times New Roman"/>
          <w:b/>
          <w:bCs/>
          <w:sz w:val="24"/>
          <w:szCs w:val="24"/>
        </w:rPr>
        <w:t>UCHWAŁĘ NR XXV/2</w:t>
      </w:r>
      <w:r>
        <w:rPr>
          <w:rFonts w:ascii="Times New Roman" w:hAnsi="Times New Roman"/>
          <w:b/>
          <w:bCs/>
          <w:sz w:val="24"/>
          <w:szCs w:val="24"/>
        </w:rPr>
        <w:t>49</w:t>
      </w:r>
      <w:r w:rsidRPr="003F6EAF">
        <w:rPr>
          <w:rFonts w:ascii="Times New Roman" w:hAnsi="Times New Roman"/>
          <w:b/>
          <w:bCs/>
          <w:sz w:val="24"/>
          <w:szCs w:val="24"/>
        </w:rPr>
        <w:t>/2026</w:t>
      </w:r>
    </w:p>
    <w:p w14:paraId="2B2E83AC" w14:textId="327E2F02" w:rsidR="00651CDD" w:rsidRDefault="003F6EAF" w:rsidP="00232142">
      <w:pPr>
        <w:rPr>
          <w:rFonts w:ascii="Times New Roman" w:eastAsiaTheme="minorHAnsi" w:hAnsi="Times New Roman"/>
          <w:b/>
          <w:bCs/>
          <w:kern w:val="0"/>
          <w:sz w:val="24"/>
          <w:szCs w:val="24"/>
          <w14:ligatures w14:val="none"/>
        </w:rPr>
      </w:pPr>
      <w:r w:rsidRPr="00E32DE7">
        <w:rPr>
          <w:rFonts w:ascii="Times New Roman" w:eastAsiaTheme="minorHAnsi" w:hAnsi="Times New Roman"/>
          <w:b/>
          <w:bCs/>
          <w:kern w:val="0"/>
          <w:sz w:val="24"/>
          <w:szCs w:val="24"/>
          <w14:ligatures w14:val="none"/>
        </w:rPr>
        <w:t>w sprawie uchwalenia miejscowego planu zagospodarowania przestrzennego „Smolarnia”</w:t>
      </w:r>
      <w:r w:rsidRPr="003F6EAF">
        <w:rPr>
          <w:rFonts w:ascii="Times New Roman" w:eastAsiaTheme="minorHAnsi" w:hAnsi="Times New Roman"/>
          <w:b/>
          <w:bCs/>
          <w:kern w:val="0"/>
          <w:sz w:val="24"/>
          <w:szCs w:val="24"/>
          <w14:ligatures w14:val="none"/>
        </w:rPr>
        <w:t xml:space="preserve"> </w:t>
      </w:r>
    </w:p>
    <w:p w14:paraId="3F2B5A2E" w14:textId="0FF02D33" w:rsidR="00651CDD" w:rsidRDefault="00651CDD"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Ad.pkt.7</w:t>
      </w:r>
    </w:p>
    <w:p w14:paraId="61EADB64" w14:textId="0F173C45" w:rsidR="00651CDD" w:rsidRDefault="00651CDD"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lastRenderedPageBreak/>
        <w:t xml:space="preserve">Aneta </w:t>
      </w:r>
      <w:proofErr w:type="spellStart"/>
      <w:r>
        <w:rPr>
          <w:rFonts w:ascii="Times New Roman" w:eastAsiaTheme="minorHAnsi" w:hAnsi="Times New Roman"/>
          <w:b/>
          <w:bCs/>
          <w:kern w:val="0"/>
          <w:sz w:val="24"/>
          <w:szCs w:val="24"/>
          <w14:ligatures w14:val="none"/>
        </w:rPr>
        <w:t>Drybczewska</w:t>
      </w:r>
      <w:proofErr w:type="spellEnd"/>
      <w:r>
        <w:rPr>
          <w:rFonts w:ascii="Times New Roman" w:eastAsiaTheme="minorHAnsi" w:hAnsi="Times New Roman"/>
          <w:b/>
          <w:bCs/>
          <w:kern w:val="0"/>
          <w:sz w:val="24"/>
          <w:szCs w:val="24"/>
          <w14:ligatures w14:val="none"/>
        </w:rPr>
        <w:t xml:space="preserve"> Zastępca Naczelnika Wydziału Gospodarki Nieruchomościami i Planowania Przestrzennego</w:t>
      </w:r>
    </w:p>
    <w:p w14:paraId="19E39804" w14:textId="77777777" w:rsidR="00651CDD" w:rsidRDefault="00651CDD" w:rsidP="00232142">
      <w:pPr>
        <w:spacing w:after="0" w:line="259"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 sprawie </w:t>
      </w:r>
      <w:r w:rsidRPr="00E32DE7">
        <w:rPr>
          <w:rFonts w:ascii="Times New Roman" w:eastAsiaTheme="minorHAnsi" w:hAnsi="Times New Roman"/>
          <w:kern w:val="0"/>
          <w:sz w:val="24"/>
          <w:szCs w:val="24"/>
          <w14:ligatures w14:val="none"/>
        </w:rPr>
        <w:t xml:space="preserve">wyrażenia zgody na przystąpienie do sporządzenia zintegrowanego planu inwestycyjnego dla obszaru przy ul. Brukowej. </w:t>
      </w:r>
    </w:p>
    <w:p w14:paraId="1A1E14D6" w14:textId="78EBAB6E" w:rsidR="008D3618" w:rsidRPr="008D3618" w:rsidRDefault="008D3618" w:rsidP="00232142">
      <w:pPr>
        <w:spacing w:line="259" w:lineRule="auto"/>
        <w:rPr>
          <w:rFonts w:ascii="Times New Roman" w:eastAsiaTheme="minorHAnsi" w:hAnsi="Times New Roman"/>
          <w:kern w:val="0"/>
          <w:sz w:val="24"/>
          <w:szCs w:val="24"/>
          <w14:ligatures w14:val="none"/>
        </w:rPr>
      </w:pPr>
      <w:r w:rsidRPr="008D3618">
        <w:rPr>
          <w:rFonts w:ascii="Times New Roman" w:eastAsiaTheme="minorHAnsi" w:hAnsi="Times New Roman"/>
          <w:kern w:val="0"/>
          <w:sz w:val="24"/>
          <w:szCs w:val="24"/>
          <w14:ligatures w14:val="none"/>
        </w:rPr>
        <w:t xml:space="preserve">W dniu 23.03.2026 r. do organu wpłynął wniosek o sporządzenie zintegrowanego planu inwestycyjnego pn. „Zintegrowany plan inwestycyjny dla wybranego obszaru przy </w:t>
      </w:r>
      <w:r w:rsidR="00AE66A0">
        <w:rPr>
          <w:rFonts w:ascii="Times New Roman" w:eastAsiaTheme="minorHAnsi" w:hAnsi="Times New Roman"/>
          <w:kern w:val="0"/>
          <w:sz w:val="24"/>
          <w:szCs w:val="24"/>
          <w14:ligatures w14:val="none"/>
        </w:rPr>
        <w:t xml:space="preserve">                              </w:t>
      </w:r>
      <w:r w:rsidRPr="008D3618">
        <w:rPr>
          <w:rFonts w:ascii="Times New Roman" w:eastAsiaTheme="minorHAnsi" w:hAnsi="Times New Roman"/>
          <w:kern w:val="0"/>
          <w:sz w:val="24"/>
          <w:szCs w:val="24"/>
          <w14:ligatures w14:val="none"/>
        </w:rPr>
        <w:t xml:space="preserve">ul. Brukowej” [dalej: ZPI], dotyczący obszaru o powierzchni około 0,9 ha. Wniosek wraz </w:t>
      </w:r>
      <w:r w:rsidR="00AE66A0">
        <w:rPr>
          <w:rFonts w:ascii="Times New Roman" w:eastAsiaTheme="minorHAnsi" w:hAnsi="Times New Roman"/>
          <w:kern w:val="0"/>
          <w:sz w:val="24"/>
          <w:szCs w:val="24"/>
          <w14:ligatures w14:val="none"/>
        </w:rPr>
        <w:t xml:space="preserve">                        </w:t>
      </w:r>
      <w:r w:rsidRPr="008D3618">
        <w:rPr>
          <w:rFonts w:ascii="Times New Roman" w:eastAsiaTheme="minorHAnsi" w:hAnsi="Times New Roman"/>
          <w:kern w:val="0"/>
          <w:sz w:val="24"/>
          <w:szCs w:val="24"/>
          <w14:ligatures w14:val="none"/>
        </w:rPr>
        <w:t>z niezbędnym załącznikami został opublikowany między innymi w Biuletynie Informacji Publicznej Urzędu Miasta Mława.</w:t>
      </w:r>
    </w:p>
    <w:p w14:paraId="0F121343" w14:textId="5B0B8716" w:rsidR="008D3618" w:rsidRPr="008D3618" w:rsidRDefault="008D3618" w:rsidP="00232142">
      <w:pPr>
        <w:spacing w:line="259" w:lineRule="auto"/>
        <w:rPr>
          <w:rFonts w:ascii="Times New Roman" w:eastAsiaTheme="minorHAnsi" w:hAnsi="Times New Roman"/>
          <w:kern w:val="0"/>
          <w:sz w:val="24"/>
          <w:szCs w:val="24"/>
          <w14:ligatures w14:val="none"/>
        </w:rPr>
      </w:pPr>
      <w:r w:rsidRPr="008D3618">
        <w:rPr>
          <w:rFonts w:ascii="Times New Roman" w:eastAsiaTheme="minorHAnsi" w:hAnsi="Times New Roman"/>
          <w:kern w:val="0"/>
          <w:sz w:val="24"/>
          <w:szCs w:val="24"/>
          <w14:ligatures w14:val="none"/>
        </w:rPr>
        <w:t xml:space="preserve">Obszar opracowania nie jest objęty ustaleniami miejscowego planu zagospodarowania przestrzennego. Zgodnie ze Studium Uwarunkowań i Kierunków Zagospodarowania Przestrzennego Miasta Mława obszar opracowania zlokalizowany jest w granicach terenów działalności gospodarczej z zakresu usług. Studium ustala, że dla obszaru objętego </w:t>
      </w:r>
      <w:r w:rsidRPr="008D3618">
        <w:rPr>
          <w:rFonts w:ascii="Times New Roman" w:eastAsiaTheme="minorHAnsi" w:hAnsi="Times New Roman"/>
          <w:kern w:val="0"/>
          <w:sz w:val="24"/>
          <w:szCs w:val="24"/>
          <w14:ligatures w14:val="none"/>
        </w:rPr>
        <w:br/>
        <w:t xml:space="preserve">ww. kierunkami rozwoju, podstawowymi kierunkami przeznaczenia są przede wszystkim: zabudowa usługowa w tym zarówno usługi o randze </w:t>
      </w:r>
      <w:proofErr w:type="spellStart"/>
      <w:r w:rsidRPr="008D3618">
        <w:rPr>
          <w:rFonts w:ascii="Times New Roman" w:eastAsiaTheme="minorHAnsi" w:hAnsi="Times New Roman"/>
          <w:kern w:val="0"/>
          <w:sz w:val="24"/>
          <w:szCs w:val="24"/>
          <w14:ligatures w14:val="none"/>
        </w:rPr>
        <w:t>ogólnomiejskiej</w:t>
      </w:r>
      <w:proofErr w:type="spellEnd"/>
      <w:r w:rsidRPr="008D3618">
        <w:rPr>
          <w:rFonts w:ascii="Times New Roman" w:eastAsiaTheme="minorHAnsi" w:hAnsi="Times New Roman"/>
          <w:kern w:val="0"/>
          <w:sz w:val="24"/>
          <w:szCs w:val="24"/>
          <w14:ligatures w14:val="none"/>
        </w:rPr>
        <w:t xml:space="preserve"> i regionalnej, usługi publiczne (kultury, administracji, oświaty, nauki, ochrony zdrowia, sportu i rekreacji, usług kultu religijnego) jak i usługi komercyjne (biura, turystyka, gastronomia, rozrywka, handel detaliczny itp.). Przedłożony projekt ZPI wyznacza dla obszaru opracowania wachlarz funkcji usługowych zgodny z ww. kierunkami określonymi w Studium, co prowadzić będzie </w:t>
      </w:r>
      <w:r w:rsidR="00AE66A0">
        <w:rPr>
          <w:rFonts w:ascii="Times New Roman" w:eastAsiaTheme="minorHAnsi" w:hAnsi="Times New Roman"/>
          <w:kern w:val="0"/>
          <w:sz w:val="24"/>
          <w:szCs w:val="24"/>
          <w14:ligatures w14:val="none"/>
        </w:rPr>
        <w:t xml:space="preserve">                                    </w:t>
      </w:r>
      <w:r w:rsidRPr="008D3618">
        <w:rPr>
          <w:rFonts w:ascii="Times New Roman" w:eastAsiaTheme="minorHAnsi" w:hAnsi="Times New Roman"/>
          <w:kern w:val="0"/>
          <w:sz w:val="24"/>
          <w:szCs w:val="24"/>
          <w14:ligatures w14:val="none"/>
        </w:rPr>
        <w:t>do wzbogacenia oferty usługowej miasta, w szczególności obejmującej usługi z zakresu ochrony zdrowia i pomocy społecznej. W projekcie ZPI zaproponowano zwiększoną wysokość budynku do 20 m jako lokalną dominantę zgodnie ze Studium, które określa dla strefy U1 maksymalną wysokość zabudowy na poziomie 15 m, jednocześnie dopuszczając możliwość kształtowania dominant wysokościowych w uzasadnionych lokalizacjach, przy zachowaniu spójności</w:t>
      </w:r>
      <w:r w:rsidR="00AE66A0">
        <w:rPr>
          <w:rFonts w:ascii="Times New Roman" w:eastAsiaTheme="minorHAnsi" w:hAnsi="Times New Roman"/>
          <w:kern w:val="0"/>
          <w:sz w:val="24"/>
          <w:szCs w:val="24"/>
          <w14:ligatures w14:val="none"/>
        </w:rPr>
        <w:t xml:space="preserve"> </w:t>
      </w:r>
      <w:r w:rsidRPr="008D3618">
        <w:rPr>
          <w:rFonts w:ascii="Times New Roman" w:eastAsiaTheme="minorHAnsi" w:hAnsi="Times New Roman"/>
          <w:kern w:val="0"/>
          <w:sz w:val="24"/>
          <w:szCs w:val="24"/>
          <w14:ligatures w14:val="none"/>
        </w:rPr>
        <w:t xml:space="preserve">kompozycyjnej </w:t>
      </w:r>
      <w:r w:rsidR="00AE66A0">
        <w:rPr>
          <w:rFonts w:ascii="Times New Roman" w:eastAsiaTheme="minorHAnsi" w:hAnsi="Times New Roman"/>
          <w:kern w:val="0"/>
          <w:sz w:val="24"/>
          <w:szCs w:val="24"/>
          <w14:ligatures w14:val="none"/>
        </w:rPr>
        <w:t xml:space="preserve"> </w:t>
      </w:r>
      <w:r w:rsidRPr="008D3618">
        <w:rPr>
          <w:rFonts w:ascii="Times New Roman" w:eastAsiaTheme="minorHAnsi" w:hAnsi="Times New Roman"/>
          <w:kern w:val="0"/>
          <w:sz w:val="24"/>
          <w:szCs w:val="24"/>
          <w14:ligatures w14:val="none"/>
        </w:rPr>
        <w:t>i relacji z otoczeniem.</w:t>
      </w:r>
    </w:p>
    <w:p w14:paraId="4379A9B0" w14:textId="77777777" w:rsidR="008D3618" w:rsidRPr="008D3618" w:rsidRDefault="008D3618" w:rsidP="00232142">
      <w:pPr>
        <w:spacing w:line="259" w:lineRule="auto"/>
        <w:rPr>
          <w:rFonts w:ascii="Times New Roman" w:eastAsiaTheme="minorHAnsi" w:hAnsi="Times New Roman"/>
          <w:kern w:val="0"/>
          <w:sz w:val="24"/>
          <w:szCs w:val="24"/>
          <w14:ligatures w14:val="none"/>
        </w:rPr>
      </w:pPr>
      <w:r w:rsidRPr="008D3618">
        <w:rPr>
          <w:rFonts w:ascii="Times New Roman" w:eastAsiaTheme="minorHAnsi" w:hAnsi="Times New Roman"/>
          <w:kern w:val="0"/>
          <w:sz w:val="24"/>
          <w:szCs w:val="24"/>
          <w14:ligatures w14:val="none"/>
        </w:rPr>
        <w:t xml:space="preserve">Po zakończeniu procedury planistycznej uchwalony projekt planu będzie stanowił prawo miejscowe na przedmiotowym terenie. </w:t>
      </w:r>
    </w:p>
    <w:p w14:paraId="2D6F8F31" w14:textId="77777777" w:rsidR="008D3618" w:rsidRPr="008D3618" w:rsidRDefault="008D3618" w:rsidP="00232142">
      <w:pPr>
        <w:spacing w:line="259" w:lineRule="auto"/>
        <w:rPr>
          <w:rFonts w:ascii="Times New Roman" w:eastAsiaTheme="minorHAnsi" w:hAnsi="Times New Roman"/>
          <w:kern w:val="0"/>
          <w:sz w:val="24"/>
          <w:szCs w:val="24"/>
          <w14:ligatures w14:val="none"/>
        </w:rPr>
      </w:pPr>
      <w:r w:rsidRPr="008D3618">
        <w:rPr>
          <w:rFonts w:ascii="Times New Roman" w:eastAsiaTheme="minorHAnsi" w:hAnsi="Times New Roman"/>
          <w:kern w:val="0"/>
          <w:sz w:val="24"/>
          <w:szCs w:val="24"/>
          <w14:ligatures w14:val="none"/>
        </w:rPr>
        <w:t>Opracowanie ZPI stanowi koszt Inwestora. Dodatkowo na koszt inwestora wykonana zostanie inwestycja uzupełniająca, w zakresie wynegocjowanym w umowie urbanistycznej.</w:t>
      </w:r>
    </w:p>
    <w:p w14:paraId="2BD524DE" w14:textId="77777777" w:rsidR="008D3618" w:rsidRPr="008D3618" w:rsidRDefault="008D3618" w:rsidP="00232142">
      <w:pPr>
        <w:spacing w:after="0" w:line="259" w:lineRule="auto"/>
        <w:rPr>
          <w:rFonts w:ascii="Times New Roman" w:eastAsiaTheme="minorHAnsi" w:hAnsi="Times New Roman"/>
          <w:kern w:val="0"/>
          <w:sz w:val="24"/>
          <w:szCs w:val="24"/>
          <w14:ligatures w14:val="none"/>
        </w:rPr>
      </w:pPr>
      <w:r w:rsidRPr="008D3618">
        <w:rPr>
          <w:rFonts w:ascii="Times New Roman" w:eastAsiaTheme="minorHAnsi" w:hAnsi="Times New Roman"/>
          <w:kern w:val="0"/>
          <w:sz w:val="24"/>
          <w:szCs w:val="24"/>
          <w14:ligatures w14:val="none"/>
        </w:rPr>
        <w:t xml:space="preserve">Biorąc pod uwagę powyższe wyraża się zgodę na przystąpienie do sporządzenia zintegrowanego planu inwestycyjnego. </w:t>
      </w:r>
    </w:p>
    <w:p w14:paraId="0F112EDF" w14:textId="77777777" w:rsidR="008D3618" w:rsidRDefault="008D3618" w:rsidP="00232142">
      <w:pPr>
        <w:spacing w:after="0" w:line="259" w:lineRule="auto"/>
        <w:rPr>
          <w:rFonts w:ascii="Times New Roman" w:eastAsiaTheme="minorHAnsi" w:hAnsi="Times New Roman"/>
          <w:kern w:val="0"/>
          <w:sz w:val="24"/>
          <w:szCs w:val="24"/>
          <w14:ligatures w14:val="none"/>
        </w:rPr>
      </w:pPr>
    </w:p>
    <w:p w14:paraId="5B02B80A" w14:textId="399FA45A" w:rsidR="003F132B" w:rsidRPr="00AE66A0" w:rsidRDefault="003F132B" w:rsidP="00232142">
      <w:pPr>
        <w:autoSpaceDE w:val="0"/>
        <w:autoSpaceDN w:val="0"/>
        <w:adjustRightInd w:val="0"/>
        <w:spacing w:line="276" w:lineRule="auto"/>
        <w:ind w:firstLine="708"/>
        <w:rPr>
          <w:rFonts w:ascii="Times New Roman" w:hAnsi="Times New Roman"/>
          <w:kern w:val="0"/>
          <w:sz w:val="24"/>
          <w:szCs w:val="24"/>
          <w14:ligatures w14:val="none"/>
        </w:rPr>
      </w:pPr>
      <w:r w:rsidRPr="00C52D61">
        <w:rPr>
          <w:rFonts w:ascii="Times New Roman" w:hAnsi="Times New Roman"/>
          <w:kern w:val="0"/>
          <w:sz w:val="24"/>
          <w:szCs w:val="24"/>
          <w14:ligatures w14:val="none"/>
        </w:rPr>
        <w:t>Projekt uchwał</w:t>
      </w:r>
      <w:r w:rsidRPr="003F132B">
        <w:rPr>
          <w:rFonts w:ascii="Times New Roman" w:hAnsi="Times New Roman"/>
          <w:kern w:val="0"/>
          <w:sz w:val="24"/>
          <w:szCs w:val="24"/>
          <w14:ligatures w14:val="none"/>
        </w:rPr>
        <w:t>y</w:t>
      </w:r>
      <w:r w:rsidRPr="00C52D61">
        <w:rPr>
          <w:rFonts w:ascii="Times New Roman" w:hAnsi="Times New Roman"/>
          <w:kern w:val="0"/>
          <w:sz w:val="24"/>
          <w:szCs w:val="24"/>
          <w14:ligatures w14:val="none"/>
        </w:rPr>
        <w:t xml:space="preserve"> omawiany był na Komisji Budownictwa, Gospodarki Komunalnej, Rolnictw</w:t>
      </w:r>
      <w:r>
        <w:rPr>
          <w:rFonts w:ascii="Times New Roman" w:hAnsi="Times New Roman"/>
          <w:kern w:val="0"/>
          <w:sz w:val="24"/>
          <w:szCs w:val="24"/>
          <w14:ligatures w14:val="none"/>
        </w:rPr>
        <w:t xml:space="preserve">a </w:t>
      </w:r>
      <w:r w:rsidRPr="00C52D61">
        <w:rPr>
          <w:rFonts w:ascii="Times New Roman" w:hAnsi="Times New Roman"/>
          <w:kern w:val="0"/>
          <w:sz w:val="24"/>
          <w:szCs w:val="24"/>
          <w14:ligatures w14:val="none"/>
        </w:rPr>
        <w:t>i Ochrony Środowiska oraz Komisji Rozwoju Gospodarczego i Budżetu i uzyskał pozytywną opinię.</w:t>
      </w:r>
    </w:p>
    <w:p w14:paraId="256922EF" w14:textId="3145BA24" w:rsidR="00651CDD" w:rsidRDefault="003F132B"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Marek Kiełbiński</w:t>
      </w:r>
    </w:p>
    <w:p w14:paraId="524BC0AF" w14:textId="07231F83" w:rsidR="003F132B" w:rsidRDefault="003F132B" w:rsidP="00232142">
      <w:pPr>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Zapytał</w:t>
      </w:r>
      <w:r w:rsidR="00051E67">
        <w:rPr>
          <w:rFonts w:ascii="Times New Roman" w:eastAsiaTheme="minorHAnsi" w:hAnsi="Times New Roman"/>
          <w:kern w:val="0"/>
          <w:sz w:val="24"/>
          <w:szCs w:val="24"/>
          <w14:ligatures w14:val="none"/>
        </w:rPr>
        <w:t>,</w:t>
      </w:r>
      <w:r>
        <w:rPr>
          <w:rFonts w:ascii="Times New Roman" w:eastAsiaTheme="minorHAnsi" w:hAnsi="Times New Roman"/>
          <w:kern w:val="0"/>
          <w:sz w:val="24"/>
          <w:szCs w:val="24"/>
          <w14:ligatures w14:val="none"/>
        </w:rPr>
        <w:t xml:space="preserve"> co zyskuje właściciel gruntu. </w:t>
      </w:r>
    </w:p>
    <w:p w14:paraId="7735315A" w14:textId="77777777" w:rsidR="003F132B" w:rsidRDefault="003F132B" w:rsidP="00232142">
      <w:pPr>
        <w:autoSpaceDE w:val="0"/>
        <w:autoSpaceDN w:val="0"/>
        <w:adjustRightInd w:val="0"/>
        <w:spacing w:line="276" w:lineRule="auto"/>
        <w:rPr>
          <w:rFonts w:ascii="Times New Roman" w:hAnsi="Times New Roman"/>
          <w:b/>
          <w:bCs/>
          <w:sz w:val="24"/>
          <w:szCs w:val="24"/>
        </w:rPr>
      </w:pPr>
      <w:r w:rsidRPr="00EA0308">
        <w:rPr>
          <w:rFonts w:ascii="Times New Roman" w:hAnsi="Times New Roman"/>
          <w:b/>
          <w:bCs/>
          <w:sz w:val="24"/>
          <w:szCs w:val="24"/>
        </w:rPr>
        <w:t>Michał Romański</w:t>
      </w:r>
      <w:r>
        <w:rPr>
          <w:rFonts w:ascii="Times New Roman" w:hAnsi="Times New Roman"/>
          <w:b/>
          <w:bCs/>
          <w:sz w:val="24"/>
          <w:szCs w:val="24"/>
        </w:rPr>
        <w:t xml:space="preserve"> Urbanista </w:t>
      </w:r>
    </w:p>
    <w:p w14:paraId="6AE2C15B" w14:textId="1D020C00" w:rsidR="00051E67" w:rsidRDefault="00051E67" w:rsidP="00232142">
      <w:pPr>
        <w:rPr>
          <w:rFonts w:ascii="Times New Roman" w:eastAsiaTheme="minorHAnsi" w:hAnsi="Times New Roman"/>
          <w:kern w:val="0"/>
          <w:sz w:val="24"/>
          <w:szCs w:val="24"/>
          <w14:ligatures w14:val="none"/>
        </w:rPr>
      </w:pPr>
      <w:r w:rsidRPr="00051E67">
        <w:rPr>
          <w:rFonts w:ascii="Times New Roman" w:eastAsiaTheme="minorHAnsi" w:hAnsi="Times New Roman"/>
          <w:kern w:val="0"/>
          <w:sz w:val="24"/>
          <w:szCs w:val="24"/>
          <w14:ligatures w14:val="none"/>
        </w:rPr>
        <w:t xml:space="preserve">Założeniem systemu jest umożliwienie realizacji inwestycji głównej na podstawie planu miejscowego, który pod względem technicznym nie różni się od tego, który radni głosowali chwilę wcześniej. Różnice dotyczą wyłącznie terminu i trybu sporządzania planu. Inwestor ma pewność, że wchodzi w życie plan miejscowy, który gwarantuje możliwość realizacji </w:t>
      </w:r>
      <w:r w:rsidRPr="00051E67">
        <w:rPr>
          <w:rFonts w:ascii="Times New Roman" w:eastAsiaTheme="minorHAnsi" w:hAnsi="Times New Roman"/>
          <w:kern w:val="0"/>
          <w:sz w:val="24"/>
          <w:szCs w:val="24"/>
          <w14:ligatures w14:val="none"/>
        </w:rPr>
        <w:lastRenderedPageBreak/>
        <w:t>wnioskowanej inwestycji, natomiast miasto zyskuje pewność, że zostanie zrealizowana wynegocjowana inwestycja uzupełniająca.</w:t>
      </w:r>
    </w:p>
    <w:p w14:paraId="22252063" w14:textId="77777777" w:rsidR="00AE66A0" w:rsidRDefault="00AE66A0" w:rsidP="00232142">
      <w:pPr>
        <w:rPr>
          <w:rFonts w:ascii="Times New Roman" w:eastAsiaTheme="minorHAnsi" w:hAnsi="Times New Roman"/>
          <w:b/>
          <w:bCs/>
          <w:kern w:val="0"/>
          <w:sz w:val="24"/>
          <w:szCs w:val="24"/>
          <w14:ligatures w14:val="none"/>
        </w:rPr>
      </w:pPr>
    </w:p>
    <w:p w14:paraId="5BF82FC2" w14:textId="3B0DF963" w:rsidR="00051E67" w:rsidRDefault="00051E67"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Marek Kiełbiński</w:t>
      </w:r>
    </w:p>
    <w:p w14:paraId="6C92F058" w14:textId="611627A2" w:rsidR="00051E67" w:rsidRDefault="00051E67" w:rsidP="00232142">
      <w:pPr>
        <w:rPr>
          <w:rFonts w:ascii="Times New Roman" w:eastAsiaTheme="minorHAnsi" w:hAnsi="Times New Roman"/>
          <w:kern w:val="0"/>
          <w:sz w:val="24"/>
          <w:szCs w:val="24"/>
          <w14:ligatures w14:val="none"/>
        </w:rPr>
      </w:pPr>
      <w:r w:rsidRPr="00051E67">
        <w:rPr>
          <w:rFonts w:ascii="Times New Roman" w:eastAsiaTheme="minorHAnsi" w:hAnsi="Times New Roman"/>
          <w:kern w:val="0"/>
          <w:sz w:val="24"/>
          <w:szCs w:val="24"/>
          <w14:ligatures w14:val="none"/>
        </w:rPr>
        <w:t xml:space="preserve">Zapytał, czy plan inwestycyjny będzie poddany głosowaniu na sesji </w:t>
      </w:r>
      <w:r w:rsidR="00BB4618">
        <w:rPr>
          <w:rFonts w:ascii="Times New Roman" w:eastAsiaTheme="minorHAnsi" w:hAnsi="Times New Roman"/>
          <w:kern w:val="0"/>
          <w:sz w:val="24"/>
          <w:szCs w:val="24"/>
          <w14:ligatures w14:val="none"/>
        </w:rPr>
        <w:t>R</w:t>
      </w:r>
      <w:r w:rsidRPr="00051E67">
        <w:rPr>
          <w:rFonts w:ascii="Times New Roman" w:eastAsiaTheme="minorHAnsi" w:hAnsi="Times New Roman"/>
          <w:kern w:val="0"/>
          <w:sz w:val="24"/>
          <w:szCs w:val="24"/>
          <w14:ligatures w14:val="none"/>
        </w:rPr>
        <w:t xml:space="preserve">ady </w:t>
      </w:r>
      <w:r w:rsidR="00BB4618">
        <w:rPr>
          <w:rFonts w:ascii="Times New Roman" w:eastAsiaTheme="minorHAnsi" w:hAnsi="Times New Roman"/>
          <w:kern w:val="0"/>
          <w:sz w:val="24"/>
          <w:szCs w:val="24"/>
          <w14:ligatures w14:val="none"/>
        </w:rPr>
        <w:t>M</w:t>
      </w:r>
      <w:r w:rsidRPr="00051E67">
        <w:rPr>
          <w:rFonts w:ascii="Times New Roman" w:eastAsiaTheme="minorHAnsi" w:hAnsi="Times New Roman"/>
          <w:kern w:val="0"/>
          <w:sz w:val="24"/>
          <w:szCs w:val="24"/>
          <w14:ligatures w14:val="none"/>
        </w:rPr>
        <w:t>iasta.</w:t>
      </w:r>
    </w:p>
    <w:p w14:paraId="5AE30272" w14:textId="162724E2" w:rsidR="00051E67" w:rsidRDefault="00051E67" w:rsidP="00232142">
      <w:pPr>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sz w:val="24"/>
          <w:szCs w:val="24"/>
        </w:rPr>
        <w:t xml:space="preserve"> </w:t>
      </w:r>
      <w:r w:rsidR="00BB4618">
        <w:rPr>
          <w:rFonts w:ascii="Times New Roman" w:hAnsi="Times New Roman"/>
          <w:sz w:val="24"/>
          <w:szCs w:val="24"/>
        </w:rPr>
        <w:t>o</w:t>
      </w:r>
      <w:r>
        <w:rPr>
          <w:rFonts w:ascii="Times New Roman" w:hAnsi="Times New Roman"/>
          <w:sz w:val="24"/>
          <w:szCs w:val="24"/>
        </w:rPr>
        <w:t xml:space="preserve">dpowiedział, że tak. </w:t>
      </w:r>
      <w:r w:rsidRPr="00051E67">
        <w:rPr>
          <w:rFonts w:ascii="Times New Roman" w:hAnsi="Times New Roman"/>
          <w:sz w:val="24"/>
          <w:szCs w:val="24"/>
        </w:rPr>
        <w:t xml:space="preserve">Przedmiotowy projekt uchwały jest tylko zgodą na przeprowadzenie tej procedury, </w:t>
      </w:r>
      <w:r>
        <w:rPr>
          <w:rFonts w:ascii="Times New Roman" w:hAnsi="Times New Roman"/>
          <w:sz w:val="24"/>
          <w:szCs w:val="24"/>
        </w:rPr>
        <w:t xml:space="preserve">a później ostatecznie rada będzie musiała przegłosować plan. </w:t>
      </w:r>
    </w:p>
    <w:p w14:paraId="0E91C606" w14:textId="7B83DC57" w:rsidR="00BB4618" w:rsidRPr="00610CFD" w:rsidRDefault="00BB4618" w:rsidP="00232142">
      <w:pPr>
        <w:ind w:firstLine="708"/>
        <w:rPr>
          <w:rFonts w:ascii="Times New Roman" w:hAnsi="Times New Roman"/>
          <w:sz w:val="24"/>
          <w:szCs w:val="24"/>
        </w:rPr>
      </w:pPr>
      <w:r>
        <w:rPr>
          <w:rFonts w:ascii="Times New Roman" w:hAnsi="Times New Roman"/>
          <w:sz w:val="24"/>
          <w:szCs w:val="24"/>
        </w:rPr>
        <w:t xml:space="preserve">Następnie poinformował, że Rada Miasta musi wyznaczyć osobę do negocjacji poprzedzających </w:t>
      </w:r>
      <w:r w:rsidR="00610CFD">
        <w:rPr>
          <w:rFonts w:ascii="Times New Roman" w:hAnsi="Times New Roman"/>
          <w:sz w:val="24"/>
          <w:szCs w:val="24"/>
        </w:rPr>
        <w:t>zawarcie umowy urbanistycznej.</w:t>
      </w:r>
    </w:p>
    <w:p w14:paraId="49527922" w14:textId="77777777" w:rsidR="00610CFD" w:rsidRDefault="00610CFD" w:rsidP="00232142">
      <w:pPr>
        <w:ind w:firstLine="708"/>
        <w:rPr>
          <w:rFonts w:ascii="Times New Roman" w:hAnsi="Times New Roman"/>
          <w:b/>
          <w:bCs/>
          <w:sz w:val="24"/>
          <w:szCs w:val="24"/>
        </w:rPr>
      </w:pPr>
    </w:p>
    <w:p w14:paraId="4A29E9AA" w14:textId="76BE1ED1" w:rsidR="00610CFD" w:rsidRDefault="00610CFD" w:rsidP="00232142">
      <w:pPr>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sz w:val="24"/>
          <w:szCs w:val="24"/>
        </w:rPr>
        <w:t xml:space="preserve"> z</w:t>
      </w:r>
      <w:r w:rsidRPr="00610CFD">
        <w:rPr>
          <w:rFonts w:ascii="Times New Roman" w:hAnsi="Times New Roman"/>
          <w:sz w:val="24"/>
          <w:szCs w:val="24"/>
        </w:rPr>
        <w:t>aproponował kandydaturę Radnego Andrzeja Karpińskiego.</w:t>
      </w:r>
    </w:p>
    <w:p w14:paraId="44960564" w14:textId="30CDAABD" w:rsidR="00610CFD" w:rsidRDefault="00610CFD" w:rsidP="00232142">
      <w:pPr>
        <w:rPr>
          <w:rFonts w:ascii="Times New Roman" w:hAnsi="Times New Roman"/>
          <w:sz w:val="24"/>
          <w:szCs w:val="24"/>
        </w:rPr>
      </w:pPr>
      <w:r>
        <w:rPr>
          <w:rFonts w:ascii="Times New Roman" w:hAnsi="Times New Roman"/>
          <w:b/>
          <w:bCs/>
          <w:sz w:val="24"/>
          <w:szCs w:val="24"/>
        </w:rPr>
        <w:t xml:space="preserve">Radny Andrzej Karpiński </w:t>
      </w:r>
      <w:r>
        <w:rPr>
          <w:rFonts w:ascii="Times New Roman" w:hAnsi="Times New Roman"/>
          <w:sz w:val="24"/>
          <w:szCs w:val="24"/>
        </w:rPr>
        <w:t xml:space="preserve">wyraził zgodę. </w:t>
      </w:r>
    </w:p>
    <w:p w14:paraId="64A7DD30" w14:textId="77777777" w:rsidR="00610CFD" w:rsidRDefault="00610CFD" w:rsidP="00232142">
      <w:pPr>
        <w:spacing w:line="276" w:lineRule="auto"/>
        <w:rPr>
          <w:rFonts w:ascii="Times New Roman" w:hAnsi="Times New Roman"/>
          <w:sz w:val="24"/>
          <w:szCs w:val="24"/>
        </w:rPr>
      </w:pPr>
      <w:r>
        <w:rPr>
          <w:rFonts w:ascii="Times New Roman" w:hAnsi="Times New Roman"/>
          <w:sz w:val="24"/>
          <w:szCs w:val="24"/>
        </w:rPr>
        <w:t>Zapytał, czy są inne kandydatury?</w:t>
      </w:r>
    </w:p>
    <w:p w14:paraId="53CC6E14" w14:textId="7E4A7FF8" w:rsidR="00610CFD" w:rsidRDefault="00610CFD" w:rsidP="00232142">
      <w:pPr>
        <w:ind w:firstLine="708"/>
        <w:rPr>
          <w:rFonts w:ascii="Times New Roman" w:hAnsi="Times New Roman"/>
          <w:sz w:val="24"/>
          <w:szCs w:val="24"/>
        </w:rPr>
      </w:pPr>
      <w:r>
        <w:rPr>
          <w:rFonts w:ascii="Times New Roman" w:hAnsi="Times New Roman"/>
          <w:sz w:val="24"/>
          <w:szCs w:val="24"/>
        </w:rPr>
        <w:t xml:space="preserve">Innych kandydatur nie zgłoszono w wyniku jawnego głosowania Rada Miasta                             </w:t>
      </w:r>
      <w:r>
        <w:rPr>
          <w:rFonts w:ascii="Times New Roman" w:hAnsi="Times New Roman"/>
          <w:b/>
          <w:bCs/>
          <w:sz w:val="24"/>
          <w:szCs w:val="24"/>
        </w:rPr>
        <w:t>(1</w:t>
      </w:r>
      <w:r w:rsidR="00D660D7">
        <w:rPr>
          <w:rFonts w:ascii="Times New Roman" w:hAnsi="Times New Roman"/>
          <w:b/>
          <w:bCs/>
          <w:sz w:val="24"/>
          <w:szCs w:val="24"/>
        </w:rPr>
        <w:t>5</w:t>
      </w:r>
      <w:r>
        <w:rPr>
          <w:rFonts w:ascii="Times New Roman" w:hAnsi="Times New Roman"/>
          <w:b/>
          <w:bCs/>
          <w:sz w:val="24"/>
          <w:szCs w:val="24"/>
        </w:rPr>
        <w:t xml:space="preserve"> - głosami za, </w:t>
      </w:r>
      <w:r w:rsidR="004C1A6B">
        <w:rPr>
          <w:rFonts w:ascii="Times New Roman" w:hAnsi="Times New Roman"/>
          <w:b/>
          <w:bCs/>
          <w:sz w:val="24"/>
          <w:szCs w:val="24"/>
        </w:rPr>
        <w:t>3 wstrzymujące</w:t>
      </w:r>
      <w:r>
        <w:rPr>
          <w:rFonts w:ascii="Times New Roman" w:hAnsi="Times New Roman"/>
          <w:b/>
          <w:bCs/>
          <w:sz w:val="24"/>
          <w:szCs w:val="24"/>
        </w:rPr>
        <w:t xml:space="preserve">) </w:t>
      </w:r>
      <w:r>
        <w:rPr>
          <w:rFonts w:ascii="Times New Roman" w:hAnsi="Times New Roman"/>
          <w:sz w:val="24"/>
          <w:szCs w:val="24"/>
        </w:rPr>
        <w:t xml:space="preserve">przegłosowała kandydaturę Radnego Andrzeja Karpińskiego do  udziału w negocjacjach. </w:t>
      </w:r>
    </w:p>
    <w:p w14:paraId="2A7004CA" w14:textId="3EF0B1BC" w:rsidR="004C1A6B" w:rsidRPr="001019DE" w:rsidRDefault="004C1A6B" w:rsidP="00232142">
      <w:pPr>
        <w:rPr>
          <w:rFonts w:ascii="Times New Roman" w:eastAsiaTheme="minorHAnsi" w:hAnsi="Times New Roman"/>
          <w:b/>
          <w:bCs/>
          <w:kern w:val="0"/>
          <w:sz w:val="24"/>
          <w:szCs w:val="24"/>
          <w14:ligatures w14:val="none"/>
        </w:rPr>
      </w:pPr>
      <w:r w:rsidRPr="004C1A6B">
        <w:rPr>
          <w:rFonts w:ascii="Times New Roman" w:eastAsiaTheme="minorHAnsi" w:hAnsi="Times New Roman"/>
          <w:b/>
          <w:bCs/>
          <w:kern w:val="0"/>
          <w:sz w:val="24"/>
          <w:szCs w:val="24"/>
          <w14:ligatures w14:val="none"/>
        </w:rPr>
        <w:t>Imienny wykaz radnych biorących udział w głosowaniu</w:t>
      </w:r>
      <w:r>
        <w:rPr>
          <w:rFonts w:ascii="Times New Roman" w:eastAsiaTheme="minorHAnsi" w:hAnsi="Times New Roman"/>
          <w:b/>
          <w:bCs/>
          <w:kern w:val="0"/>
          <w:sz w:val="24"/>
          <w:szCs w:val="24"/>
          <w14:ligatures w14:val="none"/>
        </w:rPr>
        <w:t>:</w:t>
      </w:r>
    </w:p>
    <w:p w14:paraId="267494B9" w14:textId="4C2E1E3B" w:rsidR="004C1A6B" w:rsidRDefault="004C1A6B" w:rsidP="00232142">
      <w:pPr>
        <w:pStyle w:val="Akapitzlist"/>
        <w:numPr>
          <w:ilvl w:val="0"/>
          <w:numId w:val="15"/>
        </w:numPr>
        <w:tabs>
          <w:tab w:val="left" w:pos="4678"/>
        </w:tabs>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Arkadiusz DŁUBISZ</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xml:space="preserve">                                </w:t>
      </w:r>
    </w:p>
    <w:p w14:paraId="73B90DF3" w14:textId="23756E82" w:rsidR="001019DE" w:rsidRDefault="004C1A6B" w:rsidP="00232142">
      <w:pPr>
        <w:pStyle w:val="Akapitzlist"/>
        <w:numPr>
          <w:ilvl w:val="0"/>
          <w:numId w:val="15"/>
        </w:numPr>
        <w:tabs>
          <w:tab w:val="left" w:pos="4678"/>
        </w:tabs>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Mariusz DZIUBIŃSKI</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xml:space="preserve">- ZA                              </w:t>
      </w:r>
    </w:p>
    <w:p w14:paraId="73C6B0B6" w14:textId="009E2A04" w:rsidR="00D660D7" w:rsidRDefault="004C1A6B" w:rsidP="00232142">
      <w:pPr>
        <w:pStyle w:val="Akapitzlist"/>
        <w:numPr>
          <w:ilvl w:val="0"/>
          <w:numId w:val="15"/>
        </w:numPr>
        <w:tabs>
          <w:tab w:val="left" w:pos="4536"/>
        </w:tabs>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Marek KIEŁBIŃSKI</w:t>
      </w:r>
      <w:r w:rsidR="00D660D7">
        <w:rPr>
          <w:rFonts w:ascii="Times New Roman" w:eastAsiaTheme="minorHAnsi" w:hAnsi="Times New Roman"/>
          <w:kern w:val="0"/>
          <w:sz w:val="24"/>
          <w:szCs w:val="24"/>
          <w14:ligatures w14:val="none"/>
        </w:rPr>
        <w:tab/>
      </w:r>
      <w:r w:rsidR="00D660D7">
        <w:rPr>
          <w:rFonts w:ascii="Times New Roman" w:eastAsiaTheme="minorHAnsi" w:hAnsi="Times New Roman"/>
          <w:kern w:val="0"/>
          <w:sz w:val="24"/>
          <w:szCs w:val="24"/>
          <w14:ligatures w14:val="none"/>
        </w:rPr>
        <w:tab/>
        <w:t>- ZA</w:t>
      </w:r>
    </w:p>
    <w:p w14:paraId="79F2B76E" w14:textId="72D453D4" w:rsidR="004C1A6B" w:rsidRDefault="00D660D7" w:rsidP="00232142">
      <w:pPr>
        <w:pStyle w:val="Akapitzlist"/>
        <w:numPr>
          <w:ilvl w:val="0"/>
          <w:numId w:val="15"/>
        </w:numPr>
        <w:tabs>
          <w:tab w:val="left" w:pos="4536"/>
        </w:tabs>
        <w:spacing w:after="0"/>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Grzegorz KOMUR</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xml:space="preserve">- ZA                                 </w:t>
      </w:r>
    </w:p>
    <w:p w14:paraId="4FD1EB8A" w14:textId="2567B81E"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Zbigniew KORCZAK</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39F5103F" w14:textId="645A9951"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Filip KOWALCZYK</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097D2046" w14:textId="299B9E9F"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Wojciech Franciszek KRAJEWSKI</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204BD9AD" w14:textId="67F6B5CD"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Paweł ŁUBIŃSKI</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18EA76D3" w14:textId="742536A2"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Paweł MAJEWSKI</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WSTRZYMAŁ SIĘ</w:t>
      </w:r>
    </w:p>
    <w:p w14:paraId="75DD403C" w14:textId="4243F8C8"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Ryszard PRUSINOWSKI</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43F637DB" w14:textId="63B28CCB"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Kamil PRZYBYSZEWSKI</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WSTZRYMAŁ SIĘ</w:t>
      </w:r>
    </w:p>
    <w:p w14:paraId="6B56D143" w14:textId="3A119204" w:rsidR="001019DE"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Zbigniew RUSZKOWSKI</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6D662FB5" w14:textId="1CA97C04"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Bożena RYSKA</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04412ADE" w14:textId="3A35D252" w:rsidR="004C1A6B" w:rsidRDefault="001019DE" w:rsidP="00232142">
      <w:pPr>
        <w:pStyle w:val="Akapitzlist"/>
        <w:numPr>
          <w:ilvl w:val="0"/>
          <w:numId w:val="15"/>
        </w:numPr>
        <w:spacing w:after="0"/>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T</w:t>
      </w:r>
      <w:r w:rsidR="004C1A6B" w:rsidRPr="001019DE">
        <w:rPr>
          <w:rFonts w:ascii="Times New Roman" w:eastAsiaTheme="minorHAnsi" w:hAnsi="Times New Roman"/>
          <w:kern w:val="0"/>
          <w:sz w:val="24"/>
          <w:szCs w:val="24"/>
          <w14:ligatures w14:val="none"/>
        </w:rPr>
        <w:t>adeusz STABACH</w:t>
      </w:r>
      <w:r>
        <w:rPr>
          <w:rFonts w:ascii="Times New Roman" w:eastAsiaTheme="minorHAnsi" w:hAnsi="Times New Roman"/>
          <w:kern w:val="0"/>
          <w:sz w:val="24"/>
          <w:szCs w:val="24"/>
          <w14:ligatures w14:val="none"/>
        </w:rPr>
        <w:tab/>
      </w:r>
      <w:r>
        <w:rPr>
          <w:rFonts w:ascii="Times New Roman" w:eastAsiaTheme="minorHAnsi" w:hAnsi="Times New Roman"/>
          <w:kern w:val="0"/>
          <w:sz w:val="24"/>
          <w:szCs w:val="24"/>
          <w14:ligatures w14:val="none"/>
        </w:rPr>
        <w:tab/>
      </w:r>
      <w:r>
        <w:rPr>
          <w:rFonts w:ascii="Times New Roman" w:eastAsiaTheme="minorHAnsi" w:hAnsi="Times New Roman"/>
          <w:kern w:val="0"/>
          <w:sz w:val="24"/>
          <w:szCs w:val="24"/>
          <w14:ligatures w14:val="none"/>
        </w:rPr>
        <w:tab/>
      </w:r>
      <w:r>
        <w:rPr>
          <w:rFonts w:ascii="Times New Roman" w:eastAsiaTheme="minorHAnsi" w:hAnsi="Times New Roman"/>
          <w:kern w:val="0"/>
          <w:sz w:val="24"/>
          <w:szCs w:val="24"/>
          <w14:ligatures w14:val="none"/>
        </w:rPr>
        <w:tab/>
        <w:t>- ZA</w:t>
      </w:r>
    </w:p>
    <w:p w14:paraId="531640B8" w14:textId="55046216"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Jacek SYCH</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17BDA3EB" w14:textId="0825A85B"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Janusz WOJNAROWSKI</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61463660" w14:textId="7F0B8D7D" w:rsidR="004C1A6B" w:rsidRDefault="004C1A6B" w:rsidP="00232142">
      <w:pPr>
        <w:pStyle w:val="Akapitzlist"/>
        <w:numPr>
          <w:ilvl w:val="0"/>
          <w:numId w:val="15"/>
        </w:numPr>
        <w:spacing w:after="0"/>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Szymon WYROSTEK</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WSTRZYMAŁ SIĘ</w:t>
      </w:r>
    </w:p>
    <w:p w14:paraId="05B53453" w14:textId="0D1F0819" w:rsidR="004C1A6B" w:rsidRPr="001019DE" w:rsidRDefault="004C1A6B" w:rsidP="00232142">
      <w:pPr>
        <w:pStyle w:val="Akapitzlist"/>
        <w:numPr>
          <w:ilvl w:val="0"/>
          <w:numId w:val="15"/>
        </w:numPr>
        <w:rPr>
          <w:rFonts w:ascii="Times New Roman" w:eastAsiaTheme="minorHAnsi" w:hAnsi="Times New Roman"/>
          <w:kern w:val="0"/>
          <w:sz w:val="24"/>
          <w:szCs w:val="24"/>
          <w14:ligatures w14:val="none"/>
        </w:rPr>
      </w:pPr>
      <w:r w:rsidRPr="001019DE">
        <w:rPr>
          <w:rFonts w:ascii="Times New Roman" w:eastAsiaTheme="minorHAnsi" w:hAnsi="Times New Roman"/>
          <w:kern w:val="0"/>
          <w:sz w:val="24"/>
          <w:szCs w:val="24"/>
          <w14:ligatures w14:val="none"/>
        </w:rPr>
        <w:t>Mirosław ZBRZEZNY</w:t>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r>
      <w:r w:rsidR="001019DE">
        <w:rPr>
          <w:rFonts w:ascii="Times New Roman" w:eastAsiaTheme="minorHAnsi" w:hAnsi="Times New Roman"/>
          <w:kern w:val="0"/>
          <w:sz w:val="24"/>
          <w:szCs w:val="24"/>
          <w14:ligatures w14:val="none"/>
        </w:rPr>
        <w:tab/>
        <w:t>- ZA</w:t>
      </w:r>
    </w:p>
    <w:p w14:paraId="5C89A7A6" w14:textId="75E3FF8A" w:rsidR="004C1A6B" w:rsidRDefault="001019DE" w:rsidP="00232142">
      <w:pPr>
        <w:rPr>
          <w:rFonts w:ascii="Times New Roman" w:eastAsiaTheme="minorHAnsi" w:hAnsi="Times New Roman"/>
          <w:kern w:val="0"/>
          <w:sz w:val="24"/>
          <w:szCs w:val="24"/>
          <w14:ligatures w14:val="none"/>
        </w:rPr>
      </w:pPr>
      <w:r>
        <w:rPr>
          <w:rFonts w:ascii="Times New Roman" w:eastAsiaTheme="minorHAnsi" w:hAnsi="Times New Roman"/>
          <w:b/>
          <w:bCs/>
          <w:kern w:val="0"/>
          <w:sz w:val="24"/>
          <w:szCs w:val="24"/>
          <w14:ligatures w14:val="none"/>
        </w:rPr>
        <w:t xml:space="preserve">Radny Andrzej Karpiński </w:t>
      </w:r>
      <w:r w:rsidRPr="001019DE">
        <w:rPr>
          <w:rFonts w:ascii="Times New Roman" w:eastAsiaTheme="minorHAnsi" w:hAnsi="Times New Roman"/>
          <w:kern w:val="0"/>
          <w:sz w:val="24"/>
          <w:szCs w:val="24"/>
          <w14:ligatures w14:val="none"/>
        </w:rPr>
        <w:t xml:space="preserve">nie brał udziału w głosowaniu. </w:t>
      </w:r>
    </w:p>
    <w:p w14:paraId="6F209DA7" w14:textId="679BDCBA" w:rsidR="00D660D7" w:rsidRDefault="00D660D7"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n</w:t>
      </w:r>
      <w:r w:rsidRPr="00D660D7">
        <w:rPr>
          <w:rFonts w:ascii="Times New Roman" w:eastAsiaTheme="minorHAnsi" w:hAnsi="Times New Roman"/>
          <w:b/>
          <w:bCs/>
          <w:kern w:val="0"/>
          <w:sz w:val="24"/>
          <w:szCs w:val="24"/>
          <w14:ligatures w14:val="none"/>
        </w:rPr>
        <w:t xml:space="preserve">astępnie </w:t>
      </w:r>
    </w:p>
    <w:p w14:paraId="150A6FBA" w14:textId="6F0AA08A" w:rsidR="00D660D7" w:rsidRPr="003F6EAF" w:rsidRDefault="00D660D7" w:rsidP="00232142">
      <w:pPr>
        <w:rPr>
          <w:rFonts w:ascii="Times New Roman" w:hAnsi="Times New Roman"/>
          <w:b/>
          <w:bCs/>
          <w:sz w:val="24"/>
          <w:szCs w:val="24"/>
        </w:rPr>
      </w:pPr>
      <w:r w:rsidRPr="003F6EAF">
        <w:rPr>
          <w:rFonts w:ascii="Times New Roman" w:hAnsi="Times New Roman"/>
          <w:b/>
          <w:bCs/>
          <w:sz w:val="24"/>
          <w:szCs w:val="24"/>
        </w:rPr>
        <w:lastRenderedPageBreak/>
        <w:t>Rada Miasta</w:t>
      </w:r>
      <w:r w:rsidRPr="003F6EAF">
        <w:rPr>
          <w:rFonts w:ascii="Times New Roman" w:hAnsi="Times New Roman"/>
          <w:sz w:val="24"/>
          <w:szCs w:val="24"/>
        </w:rPr>
        <w:t xml:space="preserve"> w głosowaniu jawnym </w:t>
      </w:r>
      <w:r w:rsidRPr="003F6EAF">
        <w:rPr>
          <w:rFonts w:ascii="Times New Roman" w:hAnsi="Times New Roman"/>
          <w:b/>
          <w:bCs/>
          <w:sz w:val="24"/>
          <w:szCs w:val="24"/>
        </w:rPr>
        <w:t>(za - 1</w:t>
      </w:r>
      <w:r>
        <w:rPr>
          <w:rFonts w:ascii="Times New Roman" w:hAnsi="Times New Roman"/>
          <w:b/>
          <w:bCs/>
          <w:sz w:val="24"/>
          <w:szCs w:val="24"/>
        </w:rPr>
        <w:t>6</w:t>
      </w:r>
      <w:r w:rsidRPr="003F6EAF">
        <w:rPr>
          <w:rFonts w:ascii="Times New Roman" w:hAnsi="Times New Roman"/>
          <w:b/>
          <w:bCs/>
          <w:sz w:val="24"/>
          <w:szCs w:val="24"/>
        </w:rPr>
        <w:t xml:space="preserve"> głosów, </w:t>
      </w:r>
      <w:r>
        <w:rPr>
          <w:rFonts w:ascii="Times New Roman" w:hAnsi="Times New Roman"/>
          <w:b/>
          <w:bCs/>
          <w:sz w:val="24"/>
          <w:szCs w:val="24"/>
        </w:rPr>
        <w:t>3 wstrzymujące</w:t>
      </w:r>
      <w:r w:rsidR="00704487">
        <w:rPr>
          <w:rFonts w:ascii="Times New Roman" w:hAnsi="Times New Roman"/>
          <w:b/>
          <w:bCs/>
          <w:sz w:val="24"/>
          <w:szCs w:val="24"/>
        </w:rPr>
        <w:t xml:space="preserve"> się</w:t>
      </w:r>
      <w:r w:rsidRPr="003F6EAF">
        <w:rPr>
          <w:rFonts w:ascii="Times New Roman" w:hAnsi="Times New Roman"/>
          <w:b/>
          <w:bCs/>
          <w:sz w:val="24"/>
          <w:szCs w:val="24"/>
        </w:rPr>
        <w:t>)</w:t>
      </w:r>
    </w:p>
    <w:p w14:paraId="4C6CE166" w14:textId="3C249A1B" w:rsidR="00D660D7" w:rsidRDefault="00AE66A0" w:rsidP="00232142">
      <w:pPr>
        <w:rPr>
          <w:rFonts w:ascii="Times New Roman" w:hAnsi="Times New Roman"/>
          <w:sz w:val="24"/>
          <w:szCs w:val="24"/>
        </w:rPr>
      </w:pPr>
      <w:r w:rsidRPr="003F6EAF">
        <w:rPr>
          <w:rFonts w:ascii="Times New Roman" w:hAnsi="Times New Roman"/>
          <w:sz w:val="24"/>
          <w:szCs w:val="24"/>
        </w:rPr>
        <w:t>P</w:t>
      </w:r>
      <w:r w:rsidR="00D660D7" w:rsidRPr="003F6EAF">
        <w:rPr>
          <w:rFonts w:ascii="Times New Roman" w:hAnsi="Times New Roman"/>
          <w:sz w:val="24"/>
          <w:szCs w:val="24"/>
        </w:rPr>
        <w:t>odjęła</w:t>
      </w:r>
    </w:p>
    <w:p w14:paraId="22A22112" w14:textId="77777777" w:rsidR="00AE66A0" w:rsidRPr="003F6EAF" w:rsidRDefault="00AE66A0" w:rsidP="00232142">
      <w:pPr>
        <w:rPr>
          <w:rFonts w:ascii="Times New Roman" w:hAnsi="Times New Roman"/>
          <w:sz w:val="24"/>
          <w:szCs w:val="24"/>
        </w:rPr>
      </w:pPr>
    </w:p>
    <w:p w14:paraId="080FF40E" w14:textId="768189E9" w:rsidR="00D660D7" w:rsidRPr="003F6EAF" w:rsidRDefault="00D660D7" w:rsidP="00232142">
      <w:pPr>
        <w:rPr>
          <w:rFonts w:ascii="Times New Roman" w:hAnsi="Times New Roman"/>
          <w:b/>
          <w:bCs/>
          <w:sz w:val="24"/>
          <w:szCs w:val="24"/>
        </w:rPr>
      </w:pPr>
      <w:r w:rsidRPr="003F6EAF">
        <w:rPr>
          <w:rFonts w:ascii="Times New Roman" w:hAnsi="Times New Roman"/>
          <w:b/>
          <w:bCs/>
          <w:sz w:val="24"/>
          <w:szCs w:val="24"/>
        </w:rPr>
        <w:t>UCHWAŁĘ NR XXV/2</w:t>
      </w:r>
      <w:r>
        <w:rPr>
          <w:rFonts w:ascii="Times New Roman" w:hAnsi="Times New Roman"/>
          <w:b/>
          <w:bCs/>
          <w:sz w:val="24"/>
          <w:szCs w:val="24"/>
        </w:rPr>
        <w:t>50</w:t>
      </w:r>
      <w:r w:rsidRPr="003F6EAF">
        <w:rPr>
          <w:rFonts w:ascii="Times New Roman" w:hAnsi="Times New Roman"/>
          <w:b/>
          <w:bCs/>
          <w:sz w:val="24"/>
          <w:szCs w:val="24"/>
        </w:rPr>
        <w:t>/2026</w:t>
      </w:r>
    </w:p>
    <w:p w14:paraId="7D3FD63A" w14:textId="7E10DF3B" w:rsidR="00D660D7" w:rsidRDefault="00D660D7" w:rsidP="00232142">
      <w:pPr>
        <w:rPr>
          <w:rFonts w:ascii="Times New Roman" w:eastAsiaTheme="minorHAnsi" w:hAnsi="Times New Roman"/>
          <w:b/>
          <w:bCs/>
          <w:kern w:val="0"/>
          <w:sz w:val="24"/>
          <w:szCs w:val="24"/>
          <w14:ligatures w14:val="none"/>
        </w:rPr>
      </w:pPr>
      <w:r w:rsidRPr="00D660D7">
        <w:rPr>
          <w:rFonts w:ascii="Times New Roman" w:eastAsiaTheme="minorHAnsi" w:hAnsi="Times New Roman"/>
          <w:b/>
          <w:bCs/>
          <w:kern w:val="0"/>
          <w:sz w:val="24"/>
          <w:szCs w:val="24"/>
          <w14:ligatures w14:val="none"/>
        </w:rPr>
        <w:t xml:space="preserve">w sprawie </w:t>
      </w:r>
      <w:r w:rsidRPr="00E32DE7">
        <w:rPr>
          <w:rFonts w:ascii="Times New Roman" w:eastAsiaTheme="minorHAnsi" w:hAnsi="Times New Roman"/>
          <w:b/>
          <w:bCs/>
          <w:kern w:val="0"/>
          <w:sz w:val="24"/>
          <w:szCs w:val="24"/>
          <w14:ligatures w14:val="none"/>
        </w:rPr>
        <w:t>wyrażenia zgody na przystąpienie do sporządzenia zintegrowanego planu inwestycyjnego dla obszaru przy ul. Brukowej.</w:t>
      </w:r>
    </w:p>
    <w:p w14:paraId="0F24CBC6" w14:textId="77777777" w:rsidR="00882570" w:rsidRDefault="00882570" w:rsidP="00232142">
      <w:pPr>
        <w:rPr>
          <w:rFonts w:ascii="Times New Roman" w:eastAsiaTheme="minorHAnsi" w:hAnsi="Times New Roman"/>
          <w:b/>
          <w:bCs/>
          <w:kern w:val="0"/>
          <w:sz w:val="24"/>
          <w:szCs w:val="24"/>
          <w14:ligatures w14:val="none"/>
        </w:rPr>
      </w:pPr>
    </w:p>
    <w:p w14:paraId="7BA8E6B1" w14:textId="641EDD83" w:rsidR="00882570" w:rsidRDefault="00882570"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Ad.pkt.8 i 9</w:t>
      </w:r>
    </w:p>
    <w:p w14:paraId="1109BF32" w14:textId="77777777" w:rsidR="00882570" w:rsidRPr="00882570" w:rsidRDefault="00882570" w:rsidP="00232142">
      <w:pPr>
        <w:rPr>
          <w:rFonts w:ascii="Times New Roman" w:eastAsiaTheme="minorHAnsi" w:hAnsi="Times New Roman"/>
          <w:b/>
          <w:bCs/>
          <w:kern w:val="0"/>
          <w:sz w:val="24"/>
          <w:szCs w:val="24"/>
          <w14:ligatures w14:val="none"/>
        </w:rPr>
      </w:pPr>
      <w:r w:rsidRPr="00882570">
        <w:rPr>
          <w:rFonts w:ascii="Times New Roman" w:eastAsiaTheme="minorHAnsi" w:hAnsi="Times New Roman"/>
          <w:b/>
          <w:bCs/>
          <w:kern w:val="0"/>
          <w:sz w:val="24"/>
          <w:szCs w:val="24"/>
          <w14:ligatures w14:val="none"/>
        </w:rPr>
        <w:t>Beata Karpińska Skarbnik Miasta</w:t>
      </w:r>
    </w:p>
    <w:p w14:paraId="3DF8A640" w14:textId="2B3398D9" w:rsidR="00882570" w:rsidRPr="00882570" w:rsidRDefault="00882570" w:rsidP="00232142">
      <w:pPr>
        <w:rPr>
          <w:rFonts w:ascii="Times New Roman" w:eastAsiaTheme="minorHAnsi" w:hAnsi="Times New Roman"/>
          <w:kern w:val="0"/>
          <w:sz w:val="24"/>
          <w:szCs w:val="24"/>
          <w14:ligatures w14:val="none"/>
        </w:rPr>
      </w:pPr>
      <w:r w:rsidRPr="00882570">
        <w:rPr>
          <w:rFonts w:ascii="Times New Roman" w:eastAsiaTheme="minorHAnsi" w:hAnsi="Times New Roman"/>
          <w:kern w:val="0"/>
          <w:sz w:val="24"/>
          <w:szCs w:val="24"/>
          <w14:ligatures w14:val="none"/>
        </w:rPr>
        <w:t>Przedstawiła projekt uchwały zmieniającej uchwałę w sprawie Wieloletniej Prognozy Finansowej Miasta Mława oraz w sprawie zmiany uchwały budżetowej</w:t>
      </w:r>
      <w:r>
        <w:rPr>
          <w:rFonts w:ascii="Times New Roman" w:eastAsiaTheme="minorHAnsi" w:hAnsi="Times New Roman"/>
          <w:kern w:val="0"/>
          <w:sz w:val="24"/>
          <w:szCs w:val="24"/>
          <w14:ligatures w14:val="none"/>
        </w:rPr>
        <w:t xml:space="preserve"> </w:t>
      </w:r>
      <w:r w:rsidRPr="00882570">
        <w:rPr>
          <w:rFonts w:ascii="Times New Roman" w:eastAsiaTheme="minorHAnsi" w:hAnsi="Times New Roman"/>
          <w:kern w:val="0"/>
          <w:sz w:val="24"/>
          <w:szCs w:val="24"/>
          <w14:ligatures w14:val="none"/>
        </w:rPr>
        <w:t>na 2026 rok</w:t>
      </w:r>
      <w:r>
        <w:rPr>
          <w:rFonts w:ascii="Times New Roman" w:eastAsiaTheme="minorHAnsi" w:hAnsi="Times New Roman"/>
          <w:kern w:val="0"/>
          <w:sz w:val="24"/>
          <w:szCs w:val="24"/>
          <w14:ligatures w14:val="none"/>
        </w:rPr>
        <w:t xml:space="preserve">                                           </w:t>
      </w:r>
      <w:r w:rsidRPr="00882570">
        <w:rPr>
          <w:rFonts w:ascii="Times New Roman" w:eastAsiaTheme="minorHAnsi" w:hAnsi="Times New Roman"/>
          <w:kern w:val="0"/>
          <w:sz w:val="24"/>
          <w:szCs w:val="24"/>
          <w14:ligatures w14:val="none"/>
        </w:rPr>
        <w:t xml:space="preserve"> z autopoprawką.</w:t>
      </w:r>
    </w:p>
    <w:p w14:paraId="68FED311" w14:textId="77777777" w:rsidR="0073285C" w:rsidRPr="0073285C" w:rsidRDefault="0073285C" w:rsidP="00232142">
      <w:pPr>
        <w:spacing w:line="276" w:lineRule="auto"/>
        <w:rPr>
          <w:rFonts w:ascii="Times New Roman" w:eastAsiaTheme="minorHAnsi" w:hAnsi="Times New Roman"/>
          <w:b/>
          <w:bCs/>
          <w:kern w:val="0"/>
          <w:sz w:val="24"/>
          <w:szCs w:val="24"/>
          <w14:ligatures w14:val="none"/>
        </w:rPr>
      </w:pPr>
      <w:r w:rsidRPr="0073285C">
        <w:rPr>
          <w:rFonts w:ascii="Times New Roman" w:eastAsiaTheme="minorHAnsi" w:hAnsi="Times New Roman"/>
          <w:b/>
          <w:bCs/>
          <w:kern w:val="0"/>
          <w:sz w:val="24"/>
          <w:szCs w:val="24"/>
          <w14:ligatures w14:val="none"/>
        </w:rPr>
        <w:t xml:space="preserve">Załącznik nr 1 </w:t>
      </w:r>
    </w:p>
    <w:p w14:paraId="12F426C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b/>
          <w:bCs/>
          <w:kern w:val="0"/>
          <w:sz w:val="24"/>
          <w:szCs w:val="24"/>
          <w:u w:val="single"/>
          <w14:ligatures w14:val="none"/>
        </w:rPr>
        <w:t xml:space="preserve">I. Dochody budżetu </w:t>
      </w:r>
      <w:r w:rsidRPr="0073285C">
        <w:rPr>
          <w:rFonts w:ascii="Times New Roman" w:eastAsiaTheme="minorHAnsi" w:hAnsi="Times New Roman"/>
          <w:kern w:val="0"/>
          <w:sz w:val="24"/>
          <w:szCs w:val="24"/>
          <w:u w:val="single"/>
          <w14:ligatures w14:val="none"/>
        </w:rPr>
        <w:t>Miasta na 2026 rok</w:t>
      </w:r>
      <w:r w:rsidRPr="0073285C">
        <w:rPr>
          <w:rFonts w:ascii="Times New Roman" w:eastAsiaTheme="minorHAnsi" w:hAnsi="Times New Roman"/>
          <w:kern w:val="0"/>
          <w:sz w:val="24"/>
          <w:szCs w:val="24"/>
          <w14:ligatures w14:val="none"/>
        </w:rPr>
        <w:t xml:space="preserve"> ulegają zmianie (+3 998 605,96 zł) i wynoszą 267 115 151,47 zł, w tym:</w:t>
      </w:r>
    </w:p>
    <w:p w14:paraId="3B80F7A3"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1. Dochody bieżące (+3 998 605,96 zł) i po zmianie wynoszą 242 273 334,27 zł. Zmiana dotyczy:</w:t>
      </w:r>
    </w:p>
    <w:p w14:paraId="5DA90367"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dochodów z subwencji ogólnej (+3 927 694,00 zł),</w:t>
      </w:r>
    </w:p>
    <w:p w14:paraId="37F4626E"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z tytułu dotacji i środków przeznaczonych na cele bieżące (+70 911,96 zł).</w:t>
      </w:r>
    </w:p>
    <w:p w14:paraId="3570F1E6"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2. Dochody majątkowe nie ulegają zmianie i wynoszą 24 841 817,20 zł. </w:t>
      </w:r>
    </w:p>
    <w:p w14:paraId="48FCD986"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ab/>
        <w:t>Na dochody majątkowe planowane do osiągnięcia w roku 2026 składają się m.in. dochody:</w:t>
      </w:r>
    </w:p>
    <w:p w14:paraId="2731C2C5" w14:textId="77777777" w:rsidR="0073285C" w:rsidRPr="0073285C" w:rsidRDefault="0073285C" w:rsidP="00232142">
      <w:pPr>
        <w:numPr>
          <w:ilvl w:val="0"/>
          <w:numId w:val="16"/>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Ze sprzedaży majątku w kwocie 700 000,00  zł w tym m.in.:</w:t>
      </w:r>
    </w:p>
    <w:p w14:paraId="3B09D848"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Adama Bienia – dz. 1409/11 i in. (część),</w:t>
      </w:r>
    </w:p>
    <w:p w14:paraId="03BB1E66"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Warszawska – dz. 4376,</w:t>
      </w:r>
    </w:p>
    <w:p w14:paraId="3C89D32C"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ks. Piotra Skargi, ul. Wymyślin – dz. 3681/1, 3681/2,</w:t>
      </w:r>
    </w:p>
    <w:p w14:paraId="0E770798"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Błękitna – dz. 9092, 9104,</w:t>
      </w:r>
    </w:p>
    <w:p w14:paraId="076B0613"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Macierzanki – dz. 4864, 4863 i in. (część),</w:t>
      </w:r>
    </w:p>
    <w:p w14:paraId="2FD4AEB1"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sprzedaż nieruchomości przy ul. </w:t>
      </w:r>
      <w:proofErr w:type="spellStart"/>
      <w:r w:rsidRPr="0073285C">
        <w:rPr>
          <w:rFonts w:ascii="Times New Roman" w:eastAsiaTheme="minorHAnsi" w:hAnsi="Times New Roman"/>
          <w:kern w:val="0"/>
          <w:sz w:val="24"/>
          <w:szCs w:val="24"/>
          <w14:ligatures w14:val="none"/>
        </w:rPr>
        <w:t>Padlewskiego</w:t>
      </w:r>
      <w:proofErr w:type="spellEnd"/>
      <w:r w:rsidRPr="0073285C">
        <w:rPr>
          <w:rFonts w:ascii="Times New Roman" w:eastAsiaTheme="minorHAnsi" w:hAnsi="Times New Roman"/>
          <w:kern w:val="0"/>
          <w:sz w:val="24"/>
          <w:szCs w:val="24"/>
          <w14:ligatures w14:val="none"/>
        </w:rPr>
        <w:t xml:space="preserve"> – dz. 9000/1 i in,</w:t>
      </w:r>
    </w:p>
    <w:p w14:paraId="0D3E8117"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Os. Młodych – dz. 2577/28 (część b. kotłowni),</w:t>
      </w:r>
    </w:p>
    <w:p w14:paraId="31EAF917" w14:textId="77777777" w:rsidR="0073285C" w:rsidRPr="0073285C" w:rsidRDefault="0073285C" w:rsidP="00232142">
      <w:pPr>
        <w:numPr>
          <w:ilvl w:val="0"/>
          <w:numId w:val="17"/>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lokali mieszkalnych.</w:t>
      </w:r>
    </w:p>
    <w:p w14:paraId="1E62C7DE" w14:textId="77777777" w:rsidR="0073285C" w:rsidRPr="0073285C" w:rsidRDefault="0073285C" w:rsidP="00232142">
      <w:pPr>
        <w:numPr>
          <w:ilvl w:val="0"/>
          <w:numId w:val="18"/>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Wpływy z tytułu przekształcenia prawa użytkowania wieczystego w prawo własności w kwocie 230 000,00 zł.</w:t>
      </w:r>
    </w:p>
    <w:p w14:paraId="4E9A4153" w14:textId="77777777" w:rsidR="0073285C" w:rsidRPr="0073285C" w:rsidRDefault="0073285C" w:rsidP="00232142">
      <w:pPr>
        <w:numPr>
          <w:ilvl w:val="0"/>
          <w:numId w:val="18"/>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Dofinansowanie ze środków Krajowego Planu Odbudowy oraz budżetu państwa na utworzenie 120 miejsc opieki w Miejskim Żłobku w Mławie  w tym:</w:t>
      </w:r>
    </w:p>
    <w:p w14:paraId="0EC8F767"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środki z budżetu europejskiego w kwocie 3 593 108,79 zł,</w:t>
      </w:r>
    </w:p>
    <w:p w14:paraId="4EC7F39F" w14:textId="77777777" w:rsidR="0073285C" w:rsidRPr="0073285C" w:rsidRDefault="0073285C" w:rsidP="00232142">
      <w:pPr>
        <w:numPr>
          <w:ilvl w:val="0"/>
          <w:numId w:val="17"/>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środki z budżetu państwa w kwocie 826 415,02 zł.</w:t>
      </w:r>
    </w:p>
    <w:p w14:paraId="67DA065B" w14:textId="77777777" w:rsidR="0073285C" w:rsidRPr="0073285C" w:rsidRDefault="0073285C" w:rsidP="00232142">
      <w:pPr>
        <w:numPr>
          <w:ilvl w:val="0"/>
          <w:numId w:val="18"/>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lastRenderedPageBreak/>
        <w:t>Dotacja celowa na realizację projektu partnerskiego „Szkoły bez barier, wszechstronny rozwój uczniów – edukacja włączająca”, w tym:</w:t>
      </w:r>
    </w:p>
    <w:p w14:paraId="3232CAF8"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środki z budżetu europejskiego w kwocie 40 279,50 zł,</w:t>
      </w:r>
    </w:p>
    <w:p w14:paraId="61A153E0"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środki z budżetu państwa w kwocie 7 720,50 zł.</w:t>
      </w:r>
    </w:p>
    <w:p w14:paraId="051B92AB" w14:textId="77777777" w:rsidR="0073285C" w:rsidRPr="0073285C" w:rsidRDefault="0073285C" w:rsidP="00232142">
      <w:pPr>
        <w:numPr>
          <w:ilvl w:val="0"/>
          <w:numId w:val="19"/>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Dotacja celowa w ramach programów finansowanych z udziałem środków europejskich oraz środków, o których mowa w art. 5 ust. 3 pkt 5 lit. a i b ustawy, lub płatności w ramach budżetu środków europejskich, realizowanych przez jednostki samorządu terytorialnego na realizację projektu pn. „Zintegrowane przedsięwzięcia infrastrukturalne dostosowujące teren Miasta Mława do zmian warunków pogodowych poprzez poprawę retencji i zarządzanie wodami opadowymi” w kwocie 18 333 405,39 zł.</w:t>
      </w:r>
    </w:p>
    <w:p w14:paraId="731C7066" w14:textId="57020854" w:rsidR="0073285C" w:rsidRPr="0073285C" w:rsidRDefault="0073285C" w:rsidP="00232142">
      <w:pPr>
        <w:numPr>
          <w:ilvl w:val="0"/>
          <w:numId w:val="19"/>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Dochody z Rządowego Funduszu Polski Ład: Program Inwestycji Strategicznych na dofinansowanie zadania pn. „Poprawa efektywności energetycznej w Mieście Mława” w kwocie 1 113 888,00 zł.</w:t>
      </w:r>
    </w:p>
    <w:p w14:paraId="2510EFE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u w:val="single"/>
          <w14:ligatures w14:val="none"/>
        </w:rPr>
        <w:t xml:space="preserve">Dochody budżetu Miasta na 2027 </w:t>
      </w:r>
      <w:r w:rsidRPr="0073285C">
        <w:rPr>
          <w:rFonts w:ascii="Times New Roman" w:eastAsiaTheme="minorHAnsi" w:hAnsi="Times New Roman"/>
          <w:kern w:val="0"/>
          <w:sz w:val="24"/>
          <w:szCs w:val="24"/>
          <w14:ligatures w14:val="none"/>
        </w:rPr>
        <w:t>rok nie ulegają zmianie i wynoszą 235 627 289,20 zł, w tym:</w:t>
      </w:r>
    </w:p>
    <w:p w14:paraId="15CFDAF8"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1. Dochody bieżące w kwocie 230 938 741,64 zł.</w:t>
      </w:r>
    </w:p>
    <w:p w14:paraId="6210071A"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 Dochody majątkowe w kwocie 4 688 547,56 zł.</w:t>
      </w:r>
    </w:p>
    <w:p w14:paraId="1BED5454"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Na dochody majątkowe planowane do realizacji w roku 2027 składają się m.in. dochody:</w:t>
      </w:r>
    </w:p>
    <w:p w14:paraId="7AC8D2DC" w14:textId="77777777" w:rsidR="0073285C" w:rsidRPr="0073285C" w:rsidRDefault="0073285C" w:rsidP="00232142">
      <w:pPr>
        <w:numPr>
          <w:ilvl w:val="0"/>
          <w:numId w:val="20"/>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Ze sprzedaży majątku w kwocie 600 000,00  zł w tym:</w:t>
      </w:r>
    </w:p>
    <w:p w14:paraId="054E328B"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Macierzanki – dz. 4864, 4863 i in. (część),</w:t>
      </w:r>
    </w:p>
    <w:p w14:paraId="23F5B246"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Adama Bienia – dz. 1409/11 i in. (część),</w:t>
      </w:r>
    </w:p>
    <w:p w14:paraId="23C4EE9D"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Lawendowa – dz. 9102, 9103 i in. (część),</w:t>
      </w:r>
    </w:p>
    <w:p w14:paraId="5502C5F0"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sprzedaż nieruchomości przy ul. Wiktora </w:t>
      </w:r>
      <w:proofErr w:type="spellStart"/>
      <w:r w:rsidRPr="0073285C">
        <w:rPr>
          <w:rFonts w:ascii="Times New Roman" w:eastAsiaTheme="minorHAnsi" w:hAnsi="Times New Roman"/>
          <w:kern w:val="0"/>
          <w:sz w:val="24"/>
          <w:szCs w:val="24"/>
          <w14:ligatures w14:val="none"/>
        </w:rPr>
        <w:t>Altera</w:t>
      </w:r>
      <w:proofErr w:type="spellEnd"/>
      <w:r w:rsidRPr="0073285C">
        <w:rPr>
          <w:rFonts w:ascii="Times New Roman" w:eastAsiaTheme="minorHAnsi" w:hAnsi="Times New Roman"/>
          <w:kern w:val="0"/>
          <w:sz w:val="24"/>
          <w:szCs w:val="24"/>
          <w14:ligatures w14:val="none"/>
        </w:rPr>
        <w:t xml:space="preserve"> – dz. 4588, 4589,</w:t>
      </w:r>
    </w:p>
    <w:p w14:paraId="66707E46"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Jutrzenki – dz. 1034/3, 1034/5,</w:t>
      </w:r>
    </w:p>
    <w:p w14:paraId="04A92777"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3 Maja – dz. 685/31, 685/34 (b. kotłownia),</w:t>
      </w:r>
    </w:p>
    <w:p w14:paraId="685BA026" w14:textId="77777777" w:rsidR="0073285C" w:rsidRPr="0073285C" w:rsidRDefault="0073285C" w:rsidP="00232142">
      <w:pPr>
        <w:numPr>
          <w:ilvl w:val="0"/>
          <w:numId w:val="17"/>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lokali mieszkalnych.</w:t>
      </w:r>
    </w:p>
    <w:p w14:paraId="1E1BBA2F" w14:textId="77777777" w:rsidR="0073285C" w:rsidRPr="0073285C" w:rsidRDefault="0073285C" w:rsidP="00232142">
      <w:pPr>
        <w:numPr>
          <w:ilvl w:val="0"/>
          <w:numId w:val="21"/>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Wpływy z tytułu przekształcenia prawa użytkowania wieczystego w prawo własności w kwocie 200 000,00 zł.</w:t>
      </w:r>
    </w:p>
    <w:p w14:paraId="41BE6137" w14:textId="32E66617" w:rsidR="0073285C" w:rsidRPr="0073285C" w:rsidRDefault="0073285C" w:rsidP="00232142">
      <w:pPr>
        <w:numPr>
          <w:ilvl w:val="0"/>
          <w:numId w:val="21"/>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Dotacja celowa w ramach programów finansowanych z udziałem środków europejskich oraz środków, o których mowa w art. 5 ust. 3 pkt 5 lit. a i b ustawy, lub płatności w ramach budżetu środków europejskich, realizowanych przez jednostki samorządu terytorialnego – na dofinasowanie projektu pn. „Zintegrowane przedsięwzięcia infrastrukturalne dostosowujące teren Miasta Mława do zmian warunków pogodowych poprzez poprawę retencji i zarządzanie wodami opadowymi” w kwocie 3 888 547,56 zł.</w:t>
      </w:r>
    </w:p>
    <w:p w14:paraId="3FA44529"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u w:val="single"/>
          <w14:ligatures w14:val="none"/>
        </w:rPr>
        <w:t xml:space="preserve">Dochody budżetu Miasta na 2028 </w:t>
      </w:r>
      <w:r w:rsidRPr="0073285C">
        <w:rPr>
          <w:rFonts w:ascii="Times New Roman" w:eastAsiaTheme="minorHAnsi" w:hAnsi="Times New Roman"/>
          <w:kern w:val="0"/>
          <w:sz w:val="24"/>
          <w:szCs w:val="24"/>
          <w14:ligatures w14:val="none"/>
        </w:rPr>
        <w:t>rok nie ulegają zmianie i wynoszą 238 232 250,00 zł, w tym:</w:t>
      </w:r>
    </w:p>
    <w:p w14:paraId="1BFE08FE"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1. Dochody bieżące w kwocie 237 432 250,00 zł.</w:t>
      </w:r>
    </w:p>
    <w:p w14:paraId="7BABBC9B"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 Dochody majątkowe w kwocie  800 000,00 zł.</w:t>
      </w:r>
    </w:p>
    <w:p w14:paraId="066F7954"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Na dochody majątkowe planowane do realizacji w roku 2028 składają się  dochody:</w:t>
      </w:r>
    </w:p>
    <w:p w14:paraId="7D8E3818"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lastRenderedPageBreak/>
        <w:t>1. Ze sprzedaży majątku w kwocie 600 000,00  zł w tym:</w:t>
      </w:r>
    </w:p>
    <w:p w14:paraId="540AF3D8"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Gdyńska – dz. 53/1 i in,</w:t>
      </w:r>
    </w:p>
    <w:p w14:paraId="43397A83"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Pużaka – dz. 4609, 4599,</w:t>
      </w:r>
    </w:p>
    <w:p w14:paraId="0F1DD3A7"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Os. Młodych – dz. 2577/28 (część b. kotłowni),</w:t>
      </w:r>
    </w:p>
    <w:p w14:paraId="064D5BE7"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Macierzanki – dz. 4847, 4848/2 i in. (część),</w:t>
      </w:r>
    </w:p>
    <w:p w14:paraId="60CB632A"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nieruchomości przy ul. ks. Piotra Skargi, ul. Wymyślin – dz. 3681/1, 3681/2,</w:t>
      </w:r>
    </w:p>
    <w:p w14:paraId="75A82F93"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sprzedaż lokali mieszkalnych.</w:t>
      </w:r>
    </w:p>
    <w:p w14:paraId="46BB9D3A" w14:textId="41E1B98A"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 Wpływy z tytułu przekształcenia prawa użytkowania wieczystego w prawo własności w kwocie 200 000,00 zł.</w:t>
      </w:r>
    </w:p>
    <w:p w14:paraId="5168DDD4" w14:textId="0B97C00C"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Dochody majątkowe w latach 2029 – 2033 dotyczą przysługującego osobom fizycznym przekształcenia prawa użytkowania wieczystego w prawo własności.</w:t>
      </w:r>
    </w:p>
    <w:p w14:paraId="3F12E83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b/>
          <w:bCs/>
          <w:kern w:val="0"/>
          <w:sz w:val="24"/>
          <w:szCs w:val="24"/>
          <w:u w:val="single"/>
          <w14:ligatures w14:val="none"/>
        </w:rPr>
        <w:t>II Wydatki budżetu</w:t>
      </w:r>
      <w:r w:rsidRPr="0073285C">
        <w:rPr>
          <w:rFonts w:ascii="Times New Roman" w:eastAsiaTheme="minorHAnsi" w:hAnsi="Times New Roman"/>
          <w:kern w:val="0"/>
          <w:sz w:val="24"/>
          <w:szCs w:val="24"/>
          <w:u w:val="single"/>
          <w14:ligatures w14:val="none"/>
        </w:rPr>
        <w:t xml:space="preserve"> Miasta na 2026 rok </w:t>
      </w:r>
      <w:r w:rsidRPr="0073285C">
        <w:rPr>
          <w:rFonts w:ascii="Times New Roman" w:eastAsiaTheme="minorHAnsi" w:hAnsi="Times New Roman"/>
          <w:kern w:val="0"/>
          <w:sz w:val="24"/>
          <w:szCs w:val="24"/>
          <w14:ligatures w14:val="none"/>
        </w:rPr>
        <w:t>ulegają zmianie (+90 411,96 zł) i wynoszą 293 569 135,57 zł, w tym:</w:t>
      </w:r>
    </w:p>
    <w:p w14:paraId="5363ED95"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1. Wydatki bieżące (+90 411,96 zł), po zmianie wynoszą 219 081 415,57 zł.</w:t>
      </w:r>
    </w:p>
    <w:p w14:paraId="44AD6BE4" w14:textId="18E9CC53"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 Wydatki majątkowe nie ulegają zmianie i wynoszą 74 487 720,00 zł.</w:t>
      </w:r>
    </w:p>
    <w:p w14:paraId="4C10EA5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u w:val="single"/>
          <w14:ligatures w14:val="none"/>
        </w:rPr>
        <w:t>Wydatki budżetu Miasta na 2027</w:t>
      </w:r>
      <w:r w:rsidRPr="0073285C">
        <w:rPr>
          <w:rFonts w:ascii="Times New Roman" w:eastAsiaTheme="minorHAnsi" w:hAnsi="Times New Roman"/>
          <w:kern w:val="0"/>
          <w:sz w:val="24"/>
          <w:szCs w:val="24"/>
          <w14:ligatures w14:val="none"/>
        </w:rPr>
        <w:t xml:space="preserve"> rok nie ulegają zmianie i wynoszą 231 827 289,20 zł, w tym:</w:t>
      </w:r>
    </w:p>
    <w:p w14:paraId="3FFABD49"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1. Wydatki bieżące w kwocie  223 466 737,64 zł.</w:t>
      </w:r>
    </w:p>
    <w:p w14:paraId="113C5D68"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 Wydatki majątkowe w kwocie 8 360 551,56 zł.</w:t>
      </w:r>
    </w:p>
    <w:p w14:paraId="53D827FC"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Na wydatki majątkowe planowane do realizacji w roku 2027 składają się: </w:t>
      </w:r>
    </w:p>
    <w:p w14:paraId="2682DA25" w14:textId="77777777" w:rsidR="0073285C" w:rsidRPr="0073285C" w:rsidRDefault="0073285C" w:rsidP="00232142">
      <w:pPr>
        <w:numPr>
          <w:ilvl w:val="0"/>
          <w:numId w:val="17"/>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wydatki jednoroczne ujęte w kwocie 2 597 551,58 zł, </w:t>
      </w:r>
    </w:p>
    <w:p w14:paraId="288201B1" w14:textId="2B8D627F" w:rsidR="0073285C" w:rsidRPr="0073285C" w:rsidRDefault="0073285C" w:rsidP="00232142">
      <w:pPr>
        <w:numPr>
          <w:ilvl w:val="0"/>
          <w:numId w:val="17"/>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wydatki na zakup i objęcie akcji i udziałów 5 763 000,00 zł. </w:t>
      </w:r>
    </w:p>
    <w:p w14:paraId="1E87BD97"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u w:val="single"/>
          <w14:ligatures w14:val="none"/>
        </w:rPr>
        <w:t>Wydatki budżetu Miasta na 2028</w:t>
      </w:r>
      <w:r w:rsidRPr="0073285C">
        <w:rPr>
          <w:rFonts w:ascii="Times New Roman" w:eastAsiaTheme="minorHAnsi" w:hAnsi="Times New Roman"/>
          <w:kern w:val="0"/>
          <w:sz w:val="24"/>
          <w:szCs w:val="24"/>
          <w14:ligatures w14:val="none"/>
        </w:rPr>
        <w:t xml:space="preserve"> rok nie ulegają zmianie i wynoszą  235 132 250,00 zł, w tym:</w:t>
      </w:r>
    </w:p>
    <w:p w14:paraId="58811EF9"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1. Wydatki bieżące w kwocie    228 879 379,00 zł.</w:t>
      </w:r>
    </w:p>
    <w:p w14:paraId="6C8E1D7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 Wydatki majątkowe w kwocie  6 252 871,00  zł.</w:t>
      </w:r>
    </w:p>
    <w:p w14:paraId="68844173" w14:textId="27B48F2D"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zakresie wydatków majątkowych realizowane będą wydatki dotyczące inwestycji jednorocznych.</w:t>
      </w:r>
    </w:p>
    <w:p w14:paraId="34CFD084" w14:textId="77777777" w:rsidR="0073285C" w:rsidRPr="0073285C" w:rsidRDefault="0073285C" w:rsidP="00232142">
      <w:pPr>
        <w:spacing w:line="276" w:lineRule="auto"/>
        <w:rPr>
          <w:rFonts w:ascii="Times New Roman" w:eastAsiaTheme="minorHAnsi" w:hAnsi="Times New Roman"/>
          <w:kern w:val="0"/>
          <w:sz w:val="24"/>
          <w:szCs w:val="24"/>
          <w:u w:val="single"/>
          <w14:ligatures w14:val="none"/>
        </w:rPr>
      </w:pPr>
      <w:r w:rsidRPr="0073285C">
        <w:rPr>
          <w:rFonts w:ascii="Times New Roman" w:eastAsiaTheme="minorHAnsi" w:hAnsi="Times New Roman"/>
          <w:b/>
          <w:bCs/>
          <w:kern w:val="0"/>
          <w:sz w:val="24"/>
          <w:szCs w:val="24"/>
          <w:u w:val="single"/>
          <w14:ligatures w14:val="none"/>
        </w:rPr>
        <w:t xml:space="preserve">III Wynik budżetu ulega zmianie </w:t>
      </w:r>
    </w:p>
    <w:p w14:paraId="237F1579"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u w:val="single"/>
          <w14:ligatures w14:val="none"/>
        </w:rPr>
        <w:t>Rok 2026</w:t>
      </w:r>
      <w:r w:rsidRPr="0073285C">
        <w:rPr>
          <w:rFonts w:ascii="Times New Roman" w:eastAsiaTheme="minorHAnsi" w:hAnsi="Times New Roman"/>
          <w:kern w:val="0"/>
          <w:sz w:val="24"/>
          <w:szCs w:val="24"/>
          <w14:ligatures w14:val="none"/>
        </w:rPr>
        <w:t xml:space="preserve"> </w:t>
      </w:r>
    </w:p>
    <w:p w14:paraId="5D677B4D"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Planowany na rok 2026 deficyt ulega zmniejszenie (-3 908 194,00 zł) i po zmianie wynosi 26 453 984,10 zł. Planowany deficyt zostanie pokryty: </w:t>
      </w:r>
    </w:p>
    <w:p w14:paraId="65F22996" w14:textId="77777777" w:rsidR="0073285C" w:rsidRPr="0073285C" w:rsidRDefault="0073285C" w:rsidP="00232142">
      <w:pPr>
        <w:numPr>
          <w:ilvl w:val="0"/>
          <w:numId w:val="22"/>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Przychodami pochodzącymi z nadwyżki z lat ubiegłych pomniejszonej o niewykorzystane środki o których mowa w art. 217 ust. 2 pkt 8, w kwocie 5 303 984,10 zł.</w:t>
      </w:r>
    </w:p>
    <w:p w14:paraId="2596A0F3" w14:textId="153CE5E0" w:rsidR="0073285C" w:rsidRPr="0073285C" w:rsidRDefault="0073285C" w:rsidP="00232142">
      <w:pPr>
        <w:numPr>
          <w:ilvl w:val="0"/>
          <w:numId w:val="22"/>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Przychodami pochodzącymi ze sprzedaży papierów wartościowych w kwocie 21 150 000,00 zł</w:t>
      </w:r>
    </w:p>
    <w:p w14:paraId="1EA9574E" w14:textId="77777777" w:rsidR="0073285C" w:rsidRPr="0073285C" w:rsidRDefault="0073285C" w:rsidP="00232142">
      <w:pPr>
        <w:spacing w:line="276" w:lineRule="auto"/>
        <w:rPr>
          <w:rFonts w:ascii="Times New Roman" w:eastAsiaTheme="minorHAnsi" w:hAnsi="Times New Roman"/>
          <w:b/>
          <w:bCs/>
          <w:kern w:val="0"/>
          <w:sz w:val="24"/>
          <w:szCs w:val="24"/>
          <w:u w:val="single"/>
          <w14:ligatures w14:val="none"/>
        </w:rPr>
      </w:pPr>
      <w:r w:rsidRPr="0073285C">
        <w:rPr>
          <w:rFonts w:ascii="Times New Roman" w:eastAsiaTheme="minorHAnsi" w:hAnsi="Times New Roman"/>
          <w:b/>
          <w:bCs/>
          <w:kern w:val="0"/>
          <w:sz w:val="24"/>
          <w:szCs w:val="24"/>
          <w:u w:val="single"/>
          <w14:ligatures w14:val="none"/>
        </w:rPr>
        <w:t xml:space="preserve">IV Przychody ulegają zmianie </w:t>
      </w:r>
    </w:p>
    <w:p w14:paraId="61871AAF"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u w:val="single"/>
          <w14:ligatures w14:val="none"/>
        </w:rPr>
        <w:lastRenderedPageBreak/>
        <w:t>Rok 2026</w:t>
      </w:r>
      <w:r w:rsidRPr="0073285C">
        <w:rPr>
          <w:rFonts w:ascii="Times New Roman" w:eastAsiaTheme="minorHAnsi" w:hAnsi="Times New Roman"/>
          <w:kern w:val="0"/>
          <w:sz w:val="24"/>
          <w:szCs w:val="24"/>
          <w14:ligatures w14:val="none"/>
        </w:rPr>
        <w:t xml:space="preserve"> </w:t>
      </w:r>
    </w:p>
    <w:p w14:paraId="1717932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Planowane przychody budżetu Miasta Mława ulegają zmianie (-3 908 194,00zł) i wynoszą 31 303 984,10 zł. Źródłem przychodów są: </w:t>
      </w:r>
    </w:p>
    <w:p w14:paraId="7E740D82" w14:textId="77777777" w:rsidR="0073285C" w:rsidRPr="0073285C" w:rsidRDefault="0073285C" w:rsidP="00232142">
      <w:pPr>
        <w:numPr>
          <w:ilvl w:val="0"/>
          <w:numId w:val="23"/>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Przychodami pochodzącymi z nadwyżki z lat ubiegłych pomniejszonej o niewykorzystane środki o których mowa w art. 217 ust. 2 pkt 8, w kwocie 5 303 984,10 zł.</w:t>
      </w:r>
    </w:p>
    <w:p w14:paraId="45374117" w14:textId="77777777" w:rsidR="0073285C" w:rsidRPr="0073285C" w:rsidRDefault="0073285C" w:rsidP="00232142">
      <w:pPr>
        <w:numPr>
          <w:ilvl w:val="0"/>
          <w:numId w:val="23"/>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Przychodami pochodzącymi ze sprzedaży papierów wartościowych w kwocie 26 000 000,00 zł</w:t>
      </w:r>
    </w:p>
    <w:p w14:paraId="73C8FBC6"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p w14:paraId="006FD4C4"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Wykup planowanych do wyemitowania w roku 2026 obligacji komunalnych planuje się:</w:t>
      </w:r>
    </w:p>
    <w:p w14:paraId="5D42242A" w14:textId="77777777" w:rsidR="0073285C" w:rsidRPr="0073285C" w:rsidRDefault="0073285C" w:rsidP="00232142">
      <w:pPr>
        <w:numPr>
          <w:ilvl w:val="0"/>
          <w:numId w:val="24"/>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2028 – w kwocie 1 000 000,00 zł.</w:t>
      </w:r>
    </w:p>
    <w:p w14:paraId="4D724B9B" w14:textId="77777777" w:rsidR="0073285C" w:rsidRPr="0073285C" w:rsidRDefault="0073285C" w:rsidP="00232142">
      <w:pPr>
        <w:numPr>
          <w:ilvl w:val="0"/>
          <w:numId w:val="24"/>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2029 – w kwocie 5 000 000,00 zł.</w:t>
      </w:r>
    </w:p>
    <w:p w14:paraId="34CB5147" w14:textId="77777777" w:rsidR="0073285C" w:rsidRPr="0073285C" w:rsidRDefault="0073285C" w:rsidP="00232142">
      <w:pPr>
        <w:numPr>
          <w:ilvl w:val="0"/>
          <w:numId w:val="24"/>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2030 – w kwocie 5 000 000,00 zł.</w:t>
      </w:r>
    </w:p>
    <w:p w14:paraId="76F9CDB5" w14:textId="77777777" w:rsidR="0073285C" w:rsidRPr="0073285C" w:rsidRDefault="0073285C" w:rsidP="00232142">
      <w:pPr>
        <w:numPr>
          <w:ilvl w:val="0"/>
          <w:numId w:val="24"/>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2031 – w kwocie 5 000 000,00 zł.</w:t>
      </w:r>
    </w:p>
    <w:p w14:paraId="68558C71" w14:textId="77777777" w:rsidR="0073285C" w:rsidRPr="0073285C" w:rsidRDefault="0073285C" w:rsidP="00232142">
      <w:pPr>
        <w:numPr>
          <w:ilvl w:val="0"/>
          <w:numId w:val="24"/>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2032 – w kwocie 5 000 000,00 zł.</w:t>
      </w:r>
    </w:p>
    <w:p w14:paraId="6AD2727E" w14:textId="3EDDE6DC" w:rsidR="0073285C" w:rsidRPr="0073285C" w:rsidRDefault="0073285C" w:rsidP="00232142">
      <w:pPr>
        <w:numPr>
          <w:ilvl w:val="0"/>
          <w:numId w:val="24"/>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2032 – w kwocie 5 000 000,00 zł.</w:t>
      </w:r>
    </w:p>
    <w:p w14:paraId="267F4E8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W latach 2029-2033 zaplanowano przychody pochodzące ze spłat rat kapitałowych pożyczki długoterminowej udzielonej w roku 2025 przez Miasto Mława Samodzielnemu Publicznemu Zakładowi Opieki Zdrowotnej w Mławie. Przychody z tego tytułu planuje się: </w:t>
      </w:r>
    </w:p>
    <w:p w14:paraId="7CF4432B" w14:textId="77777777" w:rsidR="0073285C" w:rsidRPr="0073285C" w:rsidRDefault="0073285C" w:rsidP="00232142">
      <w:pPr>
        <w:numPr>
          <w:ilvl w:val="0"/>
          <w:numId w:val="25"/>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2029 – w kwocie 200.000,00 zł.</w:t>
      </w:r>
    </w:p>
    <w:p w14:paraId="41C1B651" w14:textId="77777777" w:rsidR="0073285C" w:rsidRPr="0073285C" w:rsidRDefault="0073285C" w:rsidP="00232142">
      <w:pPr>
        <w:numPr>
          <w:ilvl w:val="0"/>
          <w:numId w:val="25"/>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2030 – w kwocie 200.000,00 zł.</w:t>
      </w:r>
    </w:p>
    <w:p w14:paraId="3F7C1845" w14:textId="77777777" w:rsidR="0073285C" w:rsidRPr="0073285C" w:rsidRDefault="0073285C" w:rsidP="00232142">
      <w:pPr>
        <w:numPr>
          <w:ilvl w:val="0"/>
          <w:numId w:val="25"/>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2031 – w kwocie 200.000,00 zł.</w:t>
      </w:r>
    </w:p>
    <w:p w14:paraId="16BBD68D" w14:textId="77777777" w:rsidR="0073285C" w:rsidRPr="0073285C" w:rsidRDefault="0073285C" w:rsidP="00232142">
      <w:pPr>
        <w:numPr>
          <w:ilvl w:val="0"/>
          <w:numId w:val="25"/>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2032 – w kwocie 200.000,00 zł.</w:t>
      </w:r>
    </w:p>
    <w:p w14:paraId="3F229DA3" w14:textId="77777777" w:rsidR="0073285C" w:rsidRPr="0073285C" w:rsidRDefault="0073285C" w:rsidP="00232142">
      <w:pPr>
        <w:numPr>
          <w:ilvl w:val="0"/>
          <w:numId w:val="25"/>
        </w:num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roku 2033 – w kwocie 200.000,00 zł.</w:t>
      </w:r>
    </w:p>
    <w:p w14:paraId="44FD4674" w14:textId="177D3FC0"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Przychody w latach 2029-2033 pochodzące ze spłaty udzielonych pożyczek w latach ubiegłych zostaną przeznaczone na wykup planowanych do wyemitowania w roku 2026 obligacji komunalnych.</w:t>
      </w:r>
    </w:p>
    <w:p w14:paraId="4384AEB3" w14:textId="77777777" w:rsidR="0073285C" w:rsidRPr="0073285C" w:rsidRDefault="0073285C" w:rsidP="00232142">
      <w:pPr>
        <w:spacing w:line="276" w:lineRule="auto"/>
        <w:rPr>
          <w:rFonts w:ascii="Times New Roman" w:eastAsiaTheme="minorHAnsi" w:hAnsi="Times New Roman"/>
          <w:kern w:val="0"/>
          <w:sz w:val="24"/>
          <w:szCs w:val="24"/>
          <w:u w:val="single"/>
          <w14:ligatures w14:val="none"/>
        </w:rPr>
      </w:pPr>
      <w:r w:rsidRPr="0073285C">
        <w:rPr>
          <w:rFonts w:ascii="Times New Roman" w:eastAsiaTheme="minorHAnsi" w:hAnsi="Times New Roman"/>
          <w:b/>
          <w:bCs/>
          <w:kern w:val="0"/>
          <w:sz w:val="24"/>
          <w:szCs w:val="24"/>
          <w:u w:val="single"/>
          <w14:ligatures w14:val="none"/>
        </w:rPr>
        <w:t xml:space="preserve">V Rozchody nie ulegają zmianie </w:t>
      </w:r>
    </w:p>
    <w:p w14:paraId="542EEBB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 2026 roku planuje się  rozchody w wysokości 4 850 000,00 zł, dotyczą:</w:t>
      </w:r>
    </w:p>
    <w:p w14:paraId="27156110" w14:textId="77777777" w:rsidR="0073285C" w:rsidRPr="0073285C" w:rsidRDefault="0073285C" w:rsidP="00232142">
      <w:pPr>
        <w:numPr>
          <w:ilvl w:val="0"/>
          <w:numId w:val="26"/>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Wykupu obligacji komunalnych (seria H18) wyemitowanych w 2018 roku w kwocie 1 000 000,00 zł.</w:t>
      </w:r>
    </w:p>
    <w:p w14:paraId="78345CEC" w14:textId="74FA1E27" w:rsidR="0073285C" w:rsidRPr="0073285C" w:rsidRDefault="0073285C" w:rsidP="00232142">
      <w:pPr>
        <w:numPr>
          <w:ilvl w:val="0"/>
          <w:numId w:val="26"/>
        </w:num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Wykupu obligacji komunalnych (seria A20) wyemitowanych w 2020 roku w kwocie 3 850 000,00 zł.</w:t>
      </w:r>
    </w:p>
    <w:p w14:paraId="52DB9913" w14:textId="3A63B84D" w:rsidR="0073285C" w:rsidRPr="0073285C" w:rsidRDefault="0073285C" w:rsidP="00232142">
      <w:pPr>
        <w:spacing w:line="276" w:lineRule="auto"/>
        <w:rPr>
          <w:rFonts w:ascii="Times New Roman" w:eastAsiaTheme="minorHAnsi" w:hAnsi="Times New Roman"/>
          <w:b/>
          <w:bCs/>
          <w:kern w:val="0"/>
          <w:sz w:val="24"/>
          <w:szCs w:val="24"/>
          <w:u w:val="single"/>
          <w14:ligatures w14:val="none"/>
        </w:rPr>
      </w:pPr>
      <w:r w:rsidRPr="0073285C">
        <w:rPr>
          <w:rFonts w:ascii="Times New Roman" w:eastAsiaTheme="minorHAnsi" w:hAnsi="Times New Roman"/>
          <w:b/>
          <w:bCs/>
          <w:kern w:val="0"/>
          <w:sz w:val="24"/>
          <w:szCs w:val="24"/>
          <w:u w:val="single"/>
          <w14:ligatures w14:val="none"/>
        </w:rPr>
        <w:t xml:space="preserve">VI Poręczenia i gwarancje nie ulegają zmianie </w:t>
      </w:r>
    </w:p>
    <w:tbl>
      <w:tblPr>
        <w:tblW w:w="0" w:type="auto"/>
        <w:tblInd w:w="-5" w:type="dxa"/>
        <w:tblLayout w:type="fixed"/>
        <w:tblCellMar>
          <w:left w:w="70" w:type="dxa"/>
          <w:right w:w="70" w:type="dxa"/>
        </w:tblCellMar>
        <w:tblLook w:val="04A0" w:firstRow="1" w:lastRow="0" w:firstColumn="1" w:lastColumn="0" w:noHBand="0" w:noVBand="1"/>
      </w:tblPr>
      <w:tblGrid>
        <w:gridCol w:w="704"/>
        <w:gridCol w:w="1484"/>
        <w:gridCol w:w="1470"/>
        <w:gridCol w:w="1665"/>
        <w:gridCol w:w="1635"/>
        <w:gridCol w:w="1620"/>
      </w:tblGrid>
      <w:tr w:rsidR="0073285C" w:rsidRPr="0073285C" w14:paraId="30A1B388" w14:textId="77777777">
        <w:trPr>
          <w:trHeight w:val="2040"/>
        </w:trPr>
        <w:tc>
          <w:tcPr>
            <w:tcW w:w="704" w:type="dxa"/>
            <w:tcBorders>
              <w:top w:val="single" w:sz="4" w:space="0" w:color="auto"/>
              <w:left w:val="single" w:sz="4" w:space="0" w:color="auto"/>
              <w:bottom w:val="single" w:sz="4" w:space="0" w:color="auto"/>
              <w:right w:val="single" w:sz="4" w:space="0" w:color="auto"/>
            </w:tcBorders>
            <w:vAlign w:val="center"/>
            <w:hideMark/>
          </w:tcPr>
          <w:p w14:paraId="4D8C4C7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lastRenderedPageBreak/>
              <w:t>ROK</w:t>
            </w:r>
          </w:p>
        </w:tc>
        <w:tc>
          <w:tcPr>
            <w:tcW w:w="1484" w:type="dxa"/>
            <w:tcBorders>
              <w:top w:val="single" w:sz="4" w:space="0" w:color="auto"/>
              <w:left w:val="nil"/>
              <w:bottom w:val="single" w:sz="4" w:space="0" w:color="auto"/>
              <w:right w:val="single" w:sz="4" w:space="0" w:color="auto"/>
            </w:tcBorders>
            <w:vAlign w:val="center"/>
            <w:hideMark/>
          </w:tcPr>
          <w:p w14:paraId="1A5E2D8D"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Towarzystwo Budownictwa Społecznego </w:t>
            </w:r>
            <w:r w:rsidRPr="0073285C">
              <w:rPr>
                <w:rFonts w:ascii="Times New Roman" w:eastAsiaTheme="minorHAnsi" w:hAnsi="Times New Roman"/>
                <w:kern w:val="0"/>
                <w:sz w:val="24"/>
                <w:szCs w:val="24"/>
                <w14:ligatures w14:val="none"/>
              </w:rPr>
              <w:br/>
              <w:t xml:space="preserve">sp. z o.o. </w:t>
            </w:r>
            <w:r w:rsidRPr="0073285C">
              <w:rPr>
                <w:rFonts w:ascii="Times New Roman" w:eastAsiaTheme="minorHAnsi" w:hAnsi="Times New Roman"/>
                <w:kern w:val="0"/>
                <w:sz w:val="24"/>
                <w:szCs w:val="24"/>
                <w14:ligatures w14:val="none"/>
              </w:rPr>
              <w:br/>
              <w:t>w Mławie</w:t>
            </w:r>
          </w:p>
        </w:tc>
        <w:tc>
          <w:tcPr>
            <w:tcW w:w="1470" w:type="dxa"/>
            <w:tcBorders>
              <w:top w:val="single" w:sz="4" w:space="0" w:color="auto"/>
              <w:left w:val="nil"/>
              <w:bottom w:val="single" w:sz="4" w:space="0" w:color="auto"/>
              <w:right w:val="single" w:sz="4" w:space="0" w:color="auto"/>
            </w:tcBorders>
            <w:vAlign w:val="center"/>
            <w:hideMark/>
          </w:tcPr>
          <w:p w14:paraId="2A06362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Zakład Wodociągów, Kanalizacji </w:t>
            </w:r>
            <w:r w:rsidRPr="0073285C">
              <w:rPr>
                <w:rFonts w:ascii="Times New Roman" w:eastAsiaTheme="minorHAnsi" w:hAnsi="Times New Roman"/>
                <w:kern w:val="0"/>
                <w:sz w:val="24"/>
                <w:szCs w:val="24"/>
                <w14:ligatures w14:val="none"/>
              </w:rPr>
              <w:br/>
              <w:t>i Oczyszczalnia Ścieków „</w:t>
            </w:r>
            <w:proofErr w:type="spellStart"/>
            <w:r w:rsidRPr="0073285C">
              <w:rPr>
                <w:rFonts w:ascii="Times New Roman" w:eastAsiaTheme="minorHAnsi" w:hAnsi="Times New Roman"/>
                <w:kern w:val="0"/>
                <w:sz w:val="24"/>
                <w:szCs w:val="24"/>
                <w14:ligatures w14:val="none"/>
              </w:rPr>
              <w:t>Wod</w:t>
            </w:r>
            <w:proofErr w:type="spellEnd"/>
            <w:r w:rsidRPr="0073285C">
              <w:rPr>
                <w:rFonts w:ascii="Times New Roman" w:eastAsiaTheme="minorHAnsi" w:hAnsi="Times New Roman"/>
                <w:kern w:val="0"/>
                <w:sz w:val="24"/>
                <w:szCs w:val="24"/>
                <w14:ligatures w14:val="none"/>
              </w:rPr>
              <w:t xml:space="preserve">-Kan” Sp. z o.o. </w:t>
            </w:r>
            <w:r w:rsidRPr="0073285C">
              <w:rPr>
                <w:rFonts w:ascii="Times New Roman" w:eastAsiaTheme="minorHAnsi" w:hAnsi="Times New Roman"/>
                <w:kern w:val="0"/>
                <w:sz w:val="24"/>
                <w:szCs w:val="24"/>
                <w14:ligatures w14:val="none"/>
              </w:rPr>
              <w:br/>
              <w:t>w Mławie</w:t>
            </w:r>
          </w:p>
        </w:tc>
        <w:tc>
          <w:tcPr>
            <w:tcW w:w="1665" w:type="dxa"/>
            <w:tcBorders>
              <w:top w:val="single" w:sz="4" w:space="0" w:color="auto"/>
              <w:left w:val="nil"/>
              <w:bottom w:val="single" w:sz="4" w:space="0" w:color="auto"/>
              <w:right w:val="single" w:sz="4" w:space="0" w:color="auto"/>
            </w:tcBorders>
            <w:vAlign w:val="center"/>
            <w:hideMark/>
          </w:tcPr>
          <w:p w14:paraId="4B58CF1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Przedsiębiorstwo Energetyki Cieplnej </w:t>
            </w:r>
            <w:r w:rsidRPr="0073285C">
              <w:rPr>
                <w:rFonts w:ascii="Times New Roman" w:eastAsiaTheme="minorHAnsi" w:hAnsi="Times New Roman"/>
                <w:kern w:val="0"/>
                <w:sz w:val="24"/>
                <w:szCs w:val="24"/>
                <w14:ligatures w14:val="none"/>
              </w:rPr>
              <w:br/>
              <w:t xml:space="preserve">w Mławie </w:t>
            </w:r>
            <w:r w:rsidRPr="0073285C">
              <w:rPr>
                <w:rFonts w:ascii="Times New Roman" w:eastAsiaTheme="minorHAnsi" w:hAnsi="Times New Roman"/>
                <w:kern w:val="0"/>
                <w:sz w:val="24"/>
                <w:szCs w:val="24"/>
                <w14:ligatures w14:val="none"/>
              </w:rPr>
              <w:br/>
              <w:t>Sp. z o.o. (pożyczka NFOŚiGW)</w:t>
            </w:r>
          </w:p>
        </w:tc>
        <w:tc>
          <w:tcPr>
            <w:tcW w:w="1635" w:type="dxa"/>
            <w:tcBorders>
              <w:top w:val="single" w:sz="4" w:space="0" w:color="auto"/>
              <w:left w:val="nil"/>
              <w:bottom w:val="single" w:sz="4" w:space="0" w:color="auto"/>
              <w:right w:val="single" w:sz="4" w:space="0" w:color="auto"/>
            </w:tcBorders>
            <w:vAlign w:val="center"/>
            <w:hideMark/>
          </w:tcPr>
          <w:p w14:paraId="290D5310"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Przedsiębiorstwo Energetyki Cieplnej w Mławie Sp. z o.o. (kredyt inwestycyjny)</w:t>
            </w:r>
          </w:p>
        </w:tc>
        <w:tc>
          <w:tcPr>
            <w:tcW w:w="1620" w:type="dxa"/>
            <w:tcBorders>
              <w:top w:val="single" w:sz="4" w:space="0" w:color="auto"/>
              <w:left w:val="nil"/>
              <w:bottom w:val="single" w:sz="4" w:space="0" w:color="auto"/>
              <w:right w:val="single" w:sz="4" w:space="0" w:color="auto"/>
            </w:tcBorders>
            <w:vAlign w:val="center"/>
            <w:hideMark/>
          </w:tcPr>
          <w:p w14:paraId="7F385F0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Przedsiębiorstwo Energetyki Cieplnej w Mławie </w:t>
            </w:r>
            <w:r w:rsidRPr="0073285C">
              <w:rPr>
                <w:rFonts w:ascii="Times New Roman" w:eastAsiaTheme="minorHAnsi" w:hAnsi="Times New Roman"/>
                <w:kern w:val="0"/>
                <w:sz w:val="24"/>
                <w:szCs w:val="24"/>
                <w14:ligatures w14:val="none"/>
              </w:rPr>
              <w:br/>
              <w:t>Sp. z o.o. (weksel)</w:t>
            </w:r>
          </w:p>
        </w:tc>
      </w:tr>
      <w:tr w:rsidR="0073285C" w:rsidRPr="0073285C" w14:paraId="799CA881"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4671402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2026</w:t>
            </w:r>
          </w:p>
        </w:tc>
        <w:tc>
          <w:tcPr>
            <w:tcW w:w="1484" w:type="dxa"/>
            <w:tcBorders>
              <w:top w:val="nil"/>
              <w:left w:val="nil"/>
              <w:bottom w:val="single" w:sz="4" w:space="0" w:color="auto"/>
              <w:right w:val="single" w:sz="4" w:space="0" w:color="auto"/>
            </w:tcBorders>
            <w:vAlign w:val="bottom"/>
            <w:hideMark/>
          </w:tcPr>
          <w:p w14:paraId="01B6C02F"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63 200,52 </w:t>
            </w:r>
          </w:p>
        </w:tc>
        <w:tc>
          <w:tcPr>
            <w:tcW w:w="1470" w:type="dxa"/>
            <w:tcBorders>
              <w:top w:val="nil"/>
              <w:left w:val="nil"/>
              <w:bottom w:val="single" w:sz="4" w:space="0" w:color="auto"/>
              <w:right w:val="single" w:sz="4" w:space="0" w:color="auto"/>
            </w:tcBorders>
            <w:vAlign w:val="bottom"/>
            <w:hideMark/>
          </w:tcPr>
          <w:p w14:paraId="5AF77E6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70 127,44 </w:t>
            </w:r>
          </w:p>
        </w:tc>
        <w:tc>
          <w:tcPr>
            <w:tcW w:w="1665" w:type="dxa"/>
            <w:tcBorders>
              <w:top w:val="nil"/>
              <w:left w:val="nil"/>
              <w:bottom w:val="single" w:sz="4" w:space="0" w:color="auto"/>
              <w:right w:val="single" w:sz="4" w:space="0" w:color="auto"/>
            </w:tcBorders>
            <w:vAlign w:val="bottom"/>
          </w:tcPr>
          <w:p w14:paraId="63B8F927"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35" w:type="dxa"/>
            <w:tcBorders>
              <w:top w:val="nil"/>
              <w:left w:val="nil"/>
              <w:bottom w:val="single" w:sz="4" w:space="0" w:color="auto"/>
              <w:right w:val="single" w:sz="4" w:space="0" w:color="auto"/>
            </w:tcBorders>
            <w:vAlign w:val="bottom"/>
          </w:tcPr>
          <w:p w14:paraId="4A3B45CD"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20" w:type="dxa"/>
            <w:tcBorders>
              <w:top w:val="nil"/>
              <w:left w:val="nil"/>
              <w:bottom w:val="single" w:sz="4" w:space="0" w:color="auto"/>
              <w:right w:val="single" w:sz="4" w:space="0" w:color="auto"/>
            </w:tcBorders>
            <w:vAlign w:val="bottom"/>
            <w:hideMark/>
          </w:tcPr>
          <w:p w14:paraId="5EF1B43E"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423 765,29 </w:t>
            </w:r>
          </w:p>
        </w:tc>
      </w:tr>
      <w:tr w:rsidR="0073285C" w:rsidRPr="0073285C" w14:paraId="47071AF4"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09F951F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2027</w:t>
            </w:r>
          </w:p>
        </w:tc>
        <w:tc>
          <w:tcPr>
            <w:tcW w:w="1484" w:type="dxa"/>
            <w:tcBorders>
              <w:top w:val="nil"/>
              <w:left w:val="nil"/>
              <w:bottom w:val="single" w:sz="4" w:space="0" w:color="auto"/>
              <w:right w:val="single" w:sz="4" w:space="0" w:color="auto"/>
            </w:tcBorders>
            <w:vAlign w:val="bottom"/>
            <w:hideMark/>
          </w:tcPr>
          <w:p w14:paraId="3CCABA10"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64 148,50 </w:t>
            </w:r>
          </w:p>
        </w:tc>
        <w:tc>
          <w:tcPr>
            <w:tcW w:w="1470" w:type="dxa"/>
            <w:tcBorders>
              <w:top w:val="nil"/>
              <w:left w:val="nil"/>
              <w:bottom w:val="single" w:sz="4" w:space="0" w:color="auto"/>
              <w:right w:val="single" w:sz="4" w:space="0" w:color="auto"/>
            </w:tcBorders>
            <w:vAlign w:val="bottom"/>
            <w:hideMark/>
          </w:tcPr>
          <w:p w14:paraId="4850D44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67 229,47 </w:t>
            </w:r>
          </w:p>
        </w:tc>
        <w:tc>
          <w:tcPr>
            <w:tcW w:w="1665" w:type="dxa"/>
            <w:tcBorders>
              <w:top w:val="nil"/>
              <w:left w:val="nil"/>
              <w:bottom w:val="single" w:sz="4" w:space="0" w:color="auto"/>
              <w:right w:val="single" w:sz="4" w:space="0" w:color="auto"/>
            </w:tcBorders>
            <w:vAlign w:val="bottom"/>
          </w:tcPr>
          <w:p w14:paraId="5FEC60D0"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35" w:type="dxa"/>
            <w:tcBorders>
              <w:top w:val="nil"/>
              <w:left w:val="nil"/>
              <w:bottom w:val="single" w:sz="4" w:space="0" w:color="auto"/>
              <w:right w:val="single" w:sz="4" w:space="0" w:color="auto"/>
            </w:tcBorders>
            <w:vAlign w:val="bottom"/>
            <w:hideMark/>
          </w:tcPr>
          <w:p w14:paraId="0A4AEE2C"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170 128,00 </w:t>
            </w:r>
          </w:p>
        </w:tc>
        <w:tc>
          <w:tcPr>
            <w:tcW w:w="1620" w:type="dxa"/>
            <w:tcBorders>
              <w:top w:val="nil"/>
              <w:left w:val="nil"/>
              <w:bottom w:val="single" w:sz="4" w:space="0" w:color="auto"/>
              <w:right w:val="single" w:sz="4" w:space="0" w:color="auto"/>
            </w:tcBorders>
            <w:vAlign w:val="bottom"/>
            <w:hideMark/>
          </w:tcPr>
          <w:p w14:paraId="779FC2F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473 170,29 </w:t>
            </w:r>
          </w:p>
        </w:tc>
      </w:tr>
      <w:tr w:rsidR="0073285C" w:rsidRPr="0073285C" w14:paraId="47FEF66B"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76A1D67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2028</w:t>
            </w:r>
          </w:p>
        </w:tc>
        <w:tc>
          <w:tcPr>
            <w:tcW w:w="1484" w:type="dxa"/>
            <w:tcBorders>
              <w:top w:val="nil"/>
              <w:left w:val="nil"/>
              <w:bottom w:val="single" w:sz="4" w:space="0" w:color="auto"/>
              <w:right w:val="single" w:sz="4" w:space="0" w:color="auto"/>
            </w:tcBorders>
            <w:vAlign w:val="bottom"/>
            <w:hideMark/>
          </w:tcPr>
          <w:p w14:paraId="39AE36B4"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65 110,71 </w:t>
            </w:r>
          </w:p>
        </w:tc>
        <w:tc>
          <w:tcPr>
            <w:tcW w:w="1470" w:type="dxa"/>
            <w:tcBorders>
              <w:top w:val="nil"/>
              <w:left w:val="nil"/>
              <w:bottom w:val="single" w:sz="4" w:space="0" w:color="auto"/>
              <w:right w:val="single" w:sz="4" w:space="0" w:color="auto"/>
            </w:tcBorders>
            <w:vAlign w:val="bottom"/>
            <w:hideMark/>
          </w:tcPr>
          <w:p w14:paraId="6B756158"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64 331,49 </w:t>
            </w:r>
          </w:p>
        </w:tc>
        <w:tc>
          <w:tcPr>
            <w:tcW w:w="1665" w:type="dxa"/>
            <w:tcBorders>
              <w:top w:val="nil"/>
              <w:left w:val="nil"/>
              <w:bottom w:val="single" w:sz="4" w:space="0" w:color="auto"/>
              <w:right w:val="single" w:sz="4" w:space="0" w:color="auto"/>
            </w:tcBorders>
            <w:vAlign w:val="bottom"/>
            <w:hideMark/>
          </w:tcPr>
          <w:p w14:paraId="11245187"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174 522,12 </w:t>
            </w:r>
          </w:p>
        </w:tc>
        <w:tc>
          <w:tcPr>
            <w:tcW w:w="1635" w:type="dxa"/>
            <w:tcBorders>
              <w:top w:val="nil"/>
              <w:left w:val="nil"/>
              <w:bottom w:val="single" w:sz="4" w:space="0" w:color="auto"/>
              <w:right w:val="single" w:sz="4" w:space="0" w:color="auto"/>
            </w:tcBorders>
            <w:vAlign w:val="bottom"/>
            <w:hideMark/>
          </w:tcPr>
          <w:p w14:paraId="39585287"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392 000,00 </w:t>
            </w:r>
          </w:p>
        </w:tc>
        <w:tc>
          <w:tcPr>
            <w:tcW w:w="1620" w:type="dxa"/>
            <w:tcBorders>
              <w:top w:val="nil"/>
              <w:left w:val="nil"/>
              <w:bottom w:val="single" w:sz="4" w:space="0" w:color="auto"/>
              <w:right w:val="single" w:sz="4" w:space="0" w:color="auto"/>
            </w:tcBorders>
            <w:vAlign w:val="bottom"/>
            <w:hideMark/>
          </w:tcPr>
          <w:p w14:paraId="0C62DE83"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522 711,29 </w:t>
            </w:r>
          </w:p>
        </w:tc>
      </w:tr>
      <w:tr w:rsidR="0073285C" w:rsidRPr="0073285C" w14:paraId="05092392"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1B4054DE"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2029</w:t>
            </w:r>
          </w:p>
        </w:tc>
        <w:tc>
          <w:tcPr>
            <w:tcW w:w="1484" w:type="dxa"/>
            <w:tcBorders>
              <w:top w:val="nil"/>
              <w:left w:val="nil"/>
              <w:bottom w:val="single" w:sz="4" w:space="0" w:color="auto"/>
              <w:right w:val="single" w:sz="4" w:space="0" w:color="auto"/>
            </w:tcBorders>
            <w:vAlign w:val="bottom"/>
            <w:hideMark/>
          </w:tcPr>
          <w:p w14:paraId="0E04950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66 087,35 </w:t>
            </w:r>
          </w:p>
        </w:tc>
        <w:tc>
          <w:tcPr>
            <w:tcW w:w="1470" w:type="dxa"/>
            <w:tcBorders>
              <w:top w:val="nil"/>
              <w:left w:val="nil"/>
              <w:bottom w:val="single" w:sz="4" w:space="0" w:color="auto"/>
              <w:right w:val="single" w:sz="4" w:space="0" w:color="auto"/>
            </w:tcBorders>
            <w:vAlign w:val="bottom"/>
            <w:hideMark/>
          </w:tcPr>
          <w:p w14:paraId="60D4FE5C"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61 433,51 </w:t>
            </w:r>
          </w:p>
        </w:tc>
        <w:tc>
          <w:tcPr>
            <w:tcW w:w="1665" w:type="dxa"/>
            <w:tcBorders>
              <w:top w:val="nil"/>
              <w:left w:val="nil"/>
              <w:bottom w:val="single" w:sz="4" w:space="0" w:color="auto"/>
              <w:right w:val="single" w:sz="4" w:space="0" w:color="auto"/>
            </w:tcBorders>
            <w:vAlign w:val="bottom"/>
            <w:hideMark/>
          </w:tcPr>
          <w:p w14:paraId="662EF5B2"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217 739,90 </w:t>
            </w:r>
          </w:p>
        </w:tc>
        <w:tc>
          <w:tcPr>
            <w:tcW w:w="1635" w:type="dxa"/>
            <w:tcBorders>
              <w:top w:val="nil"/>
              <w:left w:val="nil"/>
              <w:bottom w:val="single" w:sz="4" w:space="0" w:color="auto"/>
              <w:right w:val="single" w:sz="4" w:space="0" w:color="auto"/>
            </w:tcBorders>
            <w:vAlign w:val="bottom"/>
            <w:hideMark/>
          </w:tcPr>
          <w:p w14:paraId="3294AB8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392 000,00 </w:t>
            </w:r>
          </w:p>
        </w:tc>
        <w:tc>
          <w:tcPr>
            <w:tcW w:w="1620" w:type="dxa"/>
            <w:tcBorders>
              <w:top w:val="nil"/>
              <w:left w:val="nil"/>
              <w:bottom w:val="single" w:sz="4" w:space="0" w:color="auto"/>
              <w:right w:val="single" w:sz="4" w:space="0" w:color="auto"/>
            </w:tcBorders>
            <w:vAlign w:val="bottom"/>
            <w:hideMark/>
          </w:tcPr>
          <w:p w14:paraId="0C85D35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572 117,29 </w:t>
            </w:r>
          </w:p>
        </w:tc>
      </w:tr>
      <w:tr w:rsidR="0073285C" w:rsidRPr="0073285C" w14:paraId="20AB978B"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4AA65AA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2030</w:t>
            </w:r>
          </w:p>
        </w:tc>
        <w:tc>
          <w:tcPr>
            <w:tcW w:w="1484" w:type="dxa"/>
            <w:tcBorders>
              <w:top w:val="nil"/>
              <w:left w:val="nil"/>
              <w:bottom w:val="single" w:sz="4" w:space="0" w:color="auto"/>
              <w:right w:val="single" w:sz="4" w:space="0" w:color="auto"/>
            </w:tcBorders>
            <w:vAlign w:val="bottom"/>
            <w:hideMark/>
          </w:tcPr>
          <w:p w14:paraId="6AF07E80"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67 078,63 </w:t>
            </w:r>
          </w:p>
        </w:tc>
        <w:tc>
          <w:tcPr>
            <w:tcW w:w="1470" w:type="dxa"/>
            <w:tcBorders>
              <w:top w:val="nil"/>
              <w:left w:val="nil"/>
              <w:bottom w:val="single" w:sz="4" w:space="0" w:color="auto"/>
              <w:right w:val="single" w:sz="4" w:space="0" w:color="auto"/>
            </w:tcBorders>
            <w:vAlign w:val="bottom"/>
            <w:hideMark/>
          </w:tcPr>
          <w:p w14:paraId="2731D96E"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58 535,53 </w:t>
            </w:r>
          </w:p>
        </w:tc>
        <w:tc>
          <w:tcPr>
            <w:tcW w:w="1665" w:type="dxa"/>
            <w:tcBorders>
              <w:top w:val="nil"/>
              <w:left w:val="nil"/>
              <w:bottom w:val="single" w:sz="4" w:space="0" w:color="auto"/>
              <w:right w:val="single" w:sz="4" w:space="0" w:color="auto"/>
            </w:tcBorders>
            <w:vAlign w:val="bottom"/>
            <w:hideMark/>
          </w:tcPr>
          <w:p w14:paraId="3E6F1E3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614 111,76 </w:t>
            </w:r>
          </w:p>
        </w:tc>
        <w:tc>
          <w:tcPr>
            <w:tcW w:w="1635" w:type="dxa"/>
            <w:tcBorders>
              <w:top w:val="nil"/>
              <w:left w:val="nil"/>
              <w:bottom w:val="single" w:sz="4" w:space="0" w:color="auto"/>
              <w:right w:val="single" w:sz="4" w:space="0" w:color="auto"/>
            </w:tcBorders>
            <w:vAlign w:val="bottom"/>
            <w:hideMark/>
          </w:tcPr>
          <w:p w14:paraId="47E6E1DF"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772 627,45 </w:t>
            </w:r>
          </w:p>
        </w:tc>
        <w:tc>
          <w:tcPr>
            <w:tcW w:w="1620" w:type="dxa"/>
            <w:tcBorders>
              <w:top w:val="nil"/>
              <w:left w:val="nil"/>
              <w:bottom w:val="single" w:sz="4" w:space="0" w:color="auto"/>
              <w:right w:val="single" w:sz="4" w:space="0" w:color="auto"/>
            </w:tcBorders>
            <w:vAlign w:val="bottom"/>
            <w:hideMark/>
          </w:tcPr>
          <w:p w14:paraId="7F740332"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613 130,29 </w:t>
            </w:r>
          </w:p>
        </w:tc>
      </w:tr>
      <w:tr w:rsidR="0073285C" w:rsidRPr="0073285C" w14:paraId="497005D4"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71E1651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2031</w:t>
            </w:r>
          </w:p>
        </w:tc>
        <w:tc>
          <w:tcPr>
            <w:tcW w:w="1484" w:type="dxa"/>
            <w:tcBorders>
              <w:top w:val="nil"/>
              <w:left w:val="nil"/>
              <w:bottom w:val="single" w:sz="4" w:space="0" w:color="auto"/>
              <w:right w:val="single" w:sz="4" w:space="0" w:color="auto"/>
            </w:tcBorders>
            <w:vAlign w:val="bottom"/>
            <w:hideMark/>
          </w:tcPr>
          <w:p w14:paraId="6EEF388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68 084,79 </w:t>
            </w:r>
          </w:p>
        </w:tc>
        <w:tc>
          <w:tcPr>
            <w:tcW w:w="1470" w:type="dxa"/>
            <w:tcBorders>
              <w:top w:val="nil"/>
              <w:left w:val="nil"/>
              <w:bottom w:val="single" w:sz="4" w:space="0" w:color="auto"/>
              <w:right w:val="single" w:sz="4" w:space="0" w:color="auto"/>
            </w:tcBorders>
            <w:vAlign w:val="bottom"/>
            <w:hideMark/>
          </w:tcPr>
          <w:p w14:paraId="6A57AC77"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28 181,02 </w:t>
            </w:r>
          </w:p>
        </w:tc>
        <w:tc>
          <w:tcPr>
            <w:tcW w:w="1665" w:type="dxa"/>
            <w:tcBorders>
              <w:top w:val="nil"/>
              <w:left w:val="nil"/>
              <w:bottom w:val="single" w:sz="4" w:space="0" w:color="auto"/>
              <w:right w:val="single" w:sz="4" w:space="0" w:color="auto"/>
            </w:tcBorders>
            <w:vAlign w:val="bottom"/>
            <w:hideMark/>
          </w:tcPr>
          <w:p w14:paraId="408037F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597 034,06 </w:t>
            </w:r>
          </w:p>
        </w:tc>
        <w:tc>
          <w:tcPr>
            <w:tcW w:w="1635" w:type="dxa"/>
            <w:tcBorders>
              <w:top w:val="nil"/>
              <w:left w:val="nil"/>
              <w:bottom w:val="single" w:sz="4" w:space="0" w:color="auto"/>
              <w:right w:val="single" w:sz="4" w:space="0" w:color="auto"/>
            </w:tcBorders>
            <w:vAlign w:val="bottom"/>
            <w:hideMark/>
          </w:tcPr>
          <w:p w14:paraId="11EF8CF8"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741 882,35 </w:t>
            </w:r>
          </w:p>
        </w:tc>
        <w:tc>
          <w:tcPr>
            <w:tcW w:w="1620" w:type="dxa"/>
            <w:tcBorders>
              <w:top w:val="nil"/>
              <w:left w:val="nil"/>
              <w:bottom w:val="single" w:sz="4" w:space="0" w:color="auto"/>
              <w:right w:val="single" w:sz="4" w:space="0" w:color="auto"/>
            </w:tcBorders>
            <w:vAlign w:val="bottom"/>
          </w:tcPr>
          <w:p w14:paraId="2DFFCD34"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4146D847"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699C69DC"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2032</w:t>
            </w:r>
          </w:p>
        </w:tc>
        <w:tc>
          <w:tcPr>
            <w:tcW w:w="1484" w:type="dxa"/>
            <w:tcBorders>
              <w:top w:val="nil"/>
              <w:left w:val="nil"/>
              <w:bottom w:val="single" w:sz="4" w:space="0" w:color="auto"/>
              <w:right w:val="single" w:sz="4" w:space="0" w:color="auto"/>
            </w:tcBorders>
            <w:vAlign w:val="bottom"/>
            <w:hideMark/>
          </w:tcPr>
          <w:p w14:paraId="30960094"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69 106,03 </w:t>
            </w:r>
          </w:p>
        </w:tc>
        <w:tc>
          <w:tcPr>
            <w:tcW w:w="1470" w:type="dxa"/>
            <w:tcBorders>
              <w:top w:val="nil"/>
              <w:left w:val="nil"/>
              <w:bottom w:val="single" w:sz="4" w:space="0" w:color="auto"/>
              <w:right w:val="single" w:sz="4" w:space="0" w:color="auto"/>
            </w:tcBorders>
            <w:vAlign w:val="bottom"/>
          </w:tcPr>
          <w:p w14:paraId="05A0F793"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0B4672A9"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579 956,36 </w:t>
            </w:r>
          </w:p>
        </w:tc>
        <w:tc>
          <w:tcPr>
            <w:tcW w:w="1635" w:type="dxa"/>
            <w:tcBorders>
              <w:top w:val="nil"/>
              <w:left w:val="nil"/>
              <w:bottom w:val="single" w:sz="4" w:space="0" w:color="auto"/>
              <w:right w:val="single" w:sz="4" w:space="0" w:color="auto"/>
            </w:tcBorders>
            <w:vAlign w:val="bottom"/>
            <w:hideMark/>
          </w:tcPr>
          <w:p w14:paraId="28A96FF9"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711 137,25 </w:t>
            </w:r>
          </w:p>
        </w:tc>
        <w:tc>
          <w:tcPr>
            <w:tcW w:w="1620" w:type="dxa"/>
            <w:tcBorders>
              <w:top w:val="nil"/>
              <w:left w:val="nil"/>
              <w:bottom w:val="single" w:sz="4" w:space="0" w:color="auto"/>
              <w:right w:val="single" w:sz="4" w:space="0" w:color="auto"/>
            </w:tcBorders>
            <w:vAlign w:val="bottom"/>
          </w:tcPr>
          <w:p w14:paraId="07396E3D"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1D6643DC"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55E3E58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2033</w:t>
            </w:r>
          </w:p>
        </w:tc>
        <w:tc>
          <w:tcPr>
            <w:tcW w:w="1484" w:type="dxa"/>
            <w:tcBorders>
              <w:top w:val="nil"/>
              <w:left w:val="nil"/>
              <w:bottom w:val="single" w:sz="4" w:space="0" w:color="auto"/>
              <w:right w:val="single" w:sz="4" w:space="0" w:color="auto"/>
            </w:tcBorders>
            <w:vAlign w:val="bottom"/>
            <w:hideMark/>
          </w:tcPr>
          <w:p w14:paraId="22E9155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70 142,60 </w:t>
            </w:r>
          </w:p>
        </w:tc>
        <w:tc>
          <w:tcPr>
            <w:tcW w:w="1470" w:type="dxa"/>
            <w:tcBorders>
              <w:top w:val="nil"/>
              <w:left w:val="nil"/>
              <w:bottom w:val="single" w:sz="4" w:space="0" w:color="auto"/>
              <w:right w:val="single" w:sz="4" w:space="0" w:color="auto"/>
            </w:tcBorders>
            <w:vAlign w:val="bottom"/>
          </w:tcPr>
          <w:p w14:paraId="62E41493"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62F63C2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562 878,65 </w:t>
            </w:r>
          </w:p>
        </w:tc>
        <w:tc>
          <w:tcPr>
            <w:tcW w:w="1635" w:type="dxa"/>
            <w:tcBorders>
              <w:top w:val="nil"/>
              <w:left w:val="nil"/>
              <w:bottom w:val="single" w:sz="4" w:space="0" w:color="auto"/>
              <w:right w:val="single" w:sz="4" w:space="0" w:color="auto"/>
            </w:tcBorders>
            <w:vAlign w:val="bottom"/>
            <w:hideMark/>
          </w:tcPr>
          <w:p w14:paraId="1B6F25A0"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680 392,16 </w:t>
            </w:r>
          </w:p>
        </w:tc>
        <w:tc>
          <w:tcPr>
            <w:tcW w:w="1620" w:type="dxa"/>
            <w:tcBorders>
              <w:top w:val="nil"/>
              <w:left w:val="nil"/>
              <w:bottom w:val="single" w:sz="4" w:space="0" w:color="auto"/>
              <w:right w:val="single" w:sz="4" w:space="0" w:color="auto"/>
            </w:tcBorders>
            <w:vAlign w:val="bottom"/>
          </w:tcPr>
          <w:p w14:paraId="12032319"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6322CF25"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7746173A"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2034</w:t>
            </w:r>
          </w:p>
        </w:tc>
        <w:tc>
          <w:tcPr>
            <w:tcW w:w="1484" w:type="dxa"/>
            <w:tcBorders>
              <w:top w:val="nil"/>
              <w:left w:val="nil"/>
              <w:bottom w:val="single" w:sz="4" w:space="0" w:color="auto"/>
              <w:right w:val="single" w:sz="4" w:space="0" w:color="auto"/>
            </w:tcBorders>
            <w:vAlign w:val="bottom"/>
            <w:hideMark/>
          </w:tcPr>
          <w:p w14:paraId="56F5F0C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71 194,71 </w:t>
            </w:r>
          </w:p>
        </w:tc>
        <w:tc>
          <w:tcPr>
            <w:tcW w:w="1470" w:type="dxa"/>
            <w:tcBorders>
              <w:top w:val="nil"/>
              <w:left w:val="nil"/>
              <w:bottom w:val="single" w:sz="4" w:space="0" w:color="auto"/>
              <w:right w:val="single" w:sz="4" w:space="0" w:color="auto"/>
            </w:tcBorders>
            <w:vAlign w:val="bottom"/>
          </w:tcPr>
          <w:p w14:paraId="3422BA91"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335C0FF6"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545 800,95 </w:t>
            </w:r>
          </w:p>
        </w:tc>
        <w:tc>
          <w:tcPr>
            <w:tcW w:w="1635" w:type="dxa"/>
            <w:tcBorders>
              <w:top w:val="nil"/>
              <w:left w:val="nil"/>
              <w:bottom w:val="single" w:sz="4" w:space="0" w:color="auto"/>
              <w:right w:val="single" w:sz="4" w:space="0" w:color="auto"/>
            </w:tcBorders>
            <w:vAlign w:val="bottom"/>
            <w:hideMark/>
          </w:tcPr>
          <w:p w14:paraId="6DDD2E8D"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649 647,06 </w:t>
            </w:r>
          </w:p>
        </w:tc>
        <w:tc>
          <w:tcPr>
            <w:tcW w:w="1620" w:type="dxa"/>
            <w:tcBorders>
              <w:top w:val="nil"/>
              <w:left w:val="nil"/>
              <w:bottom w:val="single" w:sz="4" w:space="0" w:color="auto"/>
              <w:right w:val="single" w:sz="4" w:space="0" w:color="auto"/>
            </w:tcBorders>
            <w:vAlign w:val="bottom"/>
          </w:tcPr>
          <w:p w14:paraId="594FBD6C"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08FEBC22"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4971A26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2035</w:t>
            </w:r>
          </w:p>
        </w:tc>
        <w:tc>
          <w:tcPr>
            <w:tcW w:w="1484" w:type="dxa"/>
            <w:tcBorders>
              <w:top w:val="nil"/>
              <w:left w:val="nil"/>
              <w:bottom w:val="single" w:sz="4" w:space="0" w:color="auto"/>
              <w:right w:val="single" w:sz="4" w:space="0" w:color="auto"/>
            </w:tcBorders>
            <w:vAlign w:val="bottom"/>
            <w:hideMark/>
          </w:tcPr>
          <w:p w14:paraId="276FE25F"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72 262,61 </w:t>
            </w:r>
          </w:p>
        </w:tc>
        <w:tc>
          <w:tcPr>
            <w:tcW w:w="1470" w:type="dxa"/>
            <w:tcBorders>
              <w:top w:val="nil"/>
              <w:left w:val="nil"/>
              <w:bottom w:val="single" w:sz="4" w:space="0" w:color="auto"/>
              <w:right w:val="single" w:sz="4" w:space="0" w:color="auto"/>
            </w:tcBorders>
            <w:vAlign w:val="bottom"/>
          </w:tcPr>
          <w:p w14:paraId="0A4C1CA6"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24F3C062"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528 723,25 </w:t>
            </w:r>
          </w:p>
        </w:tc>
        <w:tc>
          <w:tcPr>
            <w:tcW w:w="1635" w:type="dxa"/>
            <w:tcBorders>
              <w:top w:val="nil"/>
              <w:left w:val="nil"/>
              <w:bottom w:val="single" w:sz="4" w:space="0" w:color="auto"/>
              <w:right w:val="single" w:sz="4" w:space="0" w:color="auto"/>
            </w:tcBorders>
            <w:vAlign w:val="bottom"/>
            <w:hideMark/>
          </w:tcPr>
          <w:p w14:paraId="36282C4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618 901,96 </w:t>
            </w:r>
          </w:p>
        </w:tc>
        <w:tc>
          <w:tcPr>
            <w:tcW w:w="1620" w:type="dxa"/>
            <w:tcBorders>
              <w:top w:val="nil"/>
              <w:left w:val="nil"/>
              <w:bottom w:val="single" w:sz="4" w:space="0" w:color="auto"/>
              <w:right w:val="single" w:sz="4" w:space="0" w:color="auto"/>
            </w:tcBorders>
            <w:vAlign w:val="bottom"/>
          </w:tcPr>
          <w:p w14:paraId="3E381808"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774EE431"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2F8413EF"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2036</w:t>
            </w:r>
          </w:p>
        </w:tc>
        <w:tc>
          <w:tcPr>
            <w:tcW w:w="1484" w:type="dxa"/>
            <w:tcBorders>
              <w:top w:val="nil"/>
              <w:left w:val="nil"/>
              <w:bottom w:val="single" w:sz="4" w:space="0" w:color="auto"/>
              <w:right w:val="single" w:sz="4" w:space="0" w:color="auto"/>
            </w:tcBorders>
            <w:vAlign w:val="bottom"/>
            <w:hideMark/>
          </w:tcPr>
          <w:p w14:paraId="78FD7869"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73 346,52 </w:t>
            </w:r>
          </w:p>
        </w:tc>
        <w:tc>
          <w:tcPr>
            <w:tcW w:w="1470" w:type="dxa"/>
            <w:tcBorders>
              <w:top w:val="nil"/>
              <w:left w:val="nil"/>
              <w:bottom w:val="single" w:sz="4" w:space="0" w:color="auto"/>
              <w:right w:val="single" w:sz="4" w:space="0" w:color="auto"/>
            </w:tcBorders>
            <w:vAlign w:val="bottom"/>
          </w:tcPr>
          <w:p w14:paraId="2F014404"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5E9B084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511 645,55 </w:t>
            </w:r>
          </w:p>
        </w:tc>
        <w:tc>
          <w:tcPr>
            <w:tcW w:w="1635" w:type="dxa"/>
            <w:tcBorders>
              <w:top w:val="nil"/>
              <w:left w:val="nil"/>
              <w:bottom w:val="single" w:sz="4" w:space="0" w:color="auto"/>
              <w:right w:val="single" w:sz="4" w:space="0" w:color="auto"/>
            </w:tcBorders>
            <w:vAlign w:val="bottom"/>
            <w:hideMark/>
          </w:tcPr>
          <w:p w14:paraId="7C992F7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588 156,86 </w:t>
            </w:r>
          </w:p>
        </w:tc>
        <w:tc>
          <w:tcPr>
            <w:tcW w:w="1620" w:type="dxa"/>
            <w:tcBorders>
              <w:top w:val="nil"/>
              <w:left w:val="nil"/>
              <w:bottom w:val="single" w:sz="4" w:space="0" w:color="auto"/>
              <w:right w:val="single" w:sz="4" w:space="0" w:color="auto"/>
            </w:tcBorders>
            <w:vAlign w:val="bottom"/>
          </w:tcPr>
          <w:p w14:paraId="1BBE8707"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5F857C45"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28952509"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2037</w:t>
            </w:r>
          </w:p>
        </w:tc>
        <w:tc>
          <w:tcPr>
            <w:tcW w:w="1484" w:type="dxa"/>
            <w:tcBorders>
              <w:top w:val="nil"/>
              <w:left w:val="nil"/>
              <w:bottom w:val="single" w:sz="4" w:space="0" w:color="auto"/>
              <w:right w:val="single" w:sz="4" w:space="0" w:color="auto"/>
            </w:tcBorders>
            <w:vAlign w:val="bottom"/>
            <w:hideMark/>
          </w:tcPr>
          <w:p w14:paraId="7CBAA03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74 446,69 </w:t>
            </w:r>
          </w:p>
        </w:tc>
        <w:tc>
          <w:tcPr>
            <w:tcW w:w="1470" w:type="dxa"/>
            <w:tcBorders>
              <w:top w:val="nil"/>
              <w:left w:val="nil"/>
              <w:bottom w:val="single" w:sz="4" w:space="0" w:color="auto"/>
              <w:right w:val="single" w:sz="4" w:space="0" w:color="auto"/>
            </w:tcBorders>
            <w:vAlign w:val="bottom"/>
          </w:tcPr>
          <w:p w14:paraId="1EA11E92"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261E90B2"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494 567,84 </w:t>
            </w:r>
          </w:p>
        </w:tc>
        <w:tc>
          <w:tcPr>
            <w:tcW w:w="1635" w:type="dxa"/>
            <w:tcBorders>
              <w:top w:val="nil"/>
              <w:left w:val="nil"/>
              <w:bottom w:val="single" w:sz="4" w:space="0" w:color="auto"/>
              <w:right w:val="single" w:sz="4" w:space="0" w:color="auto"/>
            </w:tcBorders>
            <w:vAlign w:val="bottom"/>
            <w:hideMark/>
          </w:tcPr>
          <w:p w14:paraId="7DA1C557"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557 411,76 </w:t>
            </w:r>
          </w:p>
        </w:tc>
        <w:tc>
          <w:tcPr>
            <w:tcW w:w="1620" w:type="dxa"/>
            <w:tcBorders>
              <w:top w:val="nil"/>
              <w:left w:val="nil"/>
              <w:bottom w:val="single" w:sz="4" w:space="0" w:color="auto"/>
              <w:right w:val="single" w:sz="4" w:space="0" w:color="auto"/>
            </w:tcBorders>
            <w:vAlign w:val="bottom"/>
          </w:tcPr>
          <w:p w14:paraId="421CA227"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2CD60E20"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1EFD558F"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2038</w:t>
            </w:r>
          </w:p>
        </w:tc>
        <w:tc>
          <w:tcPr>
            <w:tcW w:w="1484" w:type="dxa"/>
            <w:tcBorders>
              <w:top w:val="nil"/>
              <w:left w:val="nil"/>
              <w:bottom w:val="single" w:sz="4" w:space="0" w:color="auto"/>
              <w:right w:val="single" w:sz="4" w:space="0" w:color="auto"/>
            </w:tcBorders>
            <w:vAlign w:val="bottom"/>
            <w:hideMark/>
          </w:tcPr>
          <w:p w14:paraId="77C81767"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75 563,37 </w:t>
            </w:r>
          </w:p>
        </w:tc>
        <w:tc>
          <w:tcPr>
            <w:tcW w:w="1470" w:type="dxa"/>
            <w:tcBorders>
              <w:top w:val="nil"/>
              <w:left w:val="nil"/>
              <w:bottom w:val="single" w:sz="4" w:space="0" w:color="auto"/>
              <w:right w:val="single" w:sz="4" w:space="0" w:color="auto"/>
            </w:tcBorders>
            <w:vAlign w:val="bottom"/>
          </w:tcPr>
          <w:p w14:paraId="5236BD0F"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18FFBEFE"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477 490,14 </w:t>
            </w:r>
          </w:p>
        </w:tc>
        <w:tc>
          <w:tcPr>
            <w:tcW w:w="1635" w:type="dxa"/>
            <w:tcBorders>
              <w:top w:val="nil"/>
              <w:left w:val="nil"/>
              <w:bottom w:val="single" w:sz="4" w:space="0" w:color="auto"/>
              <w:right w:val="single" w:sz="4" w:space="0" w:color="auto"/>
            </w:tcBorders>
            <w:vAlign w:val="bottom"/>
            <w:hideMark/>
          </w:tcPr>
          <w:p w14:paraId="264EE83F"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526 666,67 </w:t>
            </w:r>
          </w:p>
        </w:tc>
        <w:tc>
          <w:tcPr>
            <w:tcW w:w="1620" w:type="dxa"/>
            <w:tcBorders>
              <w:top w:val="nil"/>
              <w:left w:val="nil"/>
              <w:bottom w:val="single" w:sz="4" w:space="0" w:color="auto"/>
              <w:right w:val="single" w:sz="4" w:space="0" w:color="auto"/>
            </w:tcBorders>
            <w:vAlign w:val="bottom"/>
          </w:tcPr>
          <w:p w14:paraId="3C3087C9"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6815CCC9"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2AE8AEE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2039</w:t>
            </w:r>
          </w:p>
        </w:tc>
        <w:tc>
          <w:tcPr>
            <w:tcW w:w="1484" w:type="dxa"/>
            <w:tcBorders>
              <w:top w:val="nil"/>
              <w:left w:val="nil"/>
              <w:bottom w:val="single" w:sz="4" w:space="0" w:color="auto"/>
              <w:right w:val="single" w:sz="4" w:space="0" w:color="auto"/>
            </w:tcBorders>
            <w:vAlign w:val="bottom"/>
            <w:hideMark/>
          </w:tcPr>
          <w:p w14:paraId="3B89ABA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76 696,79 </w:t>
            </w:r>
          </w:p>
        </w:tc>
        <w:tc>
          <w:tcPr>
            <w:tcW w:w="1470" w:type="dxa"/>
            <w:tcBorders>
              <w:top w:val="nil"/>
              <w:left w:val="nil"/>
              <w:bottom w:val="single" w:sz="4" w:space="0" w:color="auto"/>
              <w:right w:val="single" w:sz="4" w:space="0" w:color="auto"/>
            </w:tcBorders>
            <w:vAlign w:val="bottom"/>
          </w:tcPr>
          <w:p w14:paraId="2B8A1AAD"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6C2E3AD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460 412,44 </w:t>
            </w:r>
          </w:p>
        </w:tc>
        <w:tc>
          <w:tcPr>
            <w:tcW w:w="1635" w:type="dxa"/>
            <w:tcBorders>
              <w:top w:val="nil"/>
              <w:left w:val="nil"/>
              <w:bottom w:val="single" w:sz="4" w:space="0" w:color="auto"/>
              <w:right w:val="single" w:sz="4" w:space="0" w:color="auto"/>
            </w:tcBorders>
            <w:vAlign w:val="bottom"/>
            <w:hideMark/>
          </w:tcPr>
          <w:p w14:paraId="4494E5DC"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495 921,57 </w:t>
            </w:r>
          </w:p>
        </w:tc>
        <w:tc>
          <w:tcPr>
            <w:tcW w:w="1620" w:type="dxa"/>
            <w:tcBorders>
              <w:top w:val="nil"/>
              <w:left w:val="nil"/>
              <w:bottom w:val="single" w:sz="4" w:space="0" w:color="auto"/>
              <w:right w:val="single" w:sz="4" w:space="0" w:color="auto"/>
            </w:tcBorders>
            <w:vAlign w:val="bottom"/>
          </w:tcPr>
          <w:p w14:paraId="1F42FDF8"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79A269C7"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275E35FB"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2040</w:t>
            </w:r>
          </w:p>
        </w:tc>
        <w:tc>
          <w:tcPr>
            <w:tcW w:w="1484" w:type="dxa"/>
            <w:tcBorders>
              <w:top w:val="nil"/>
              <w:left w:val="nil"/>
              <w:bottom w:val="single" w:sz="4" w:space="0" w:color="auto"/>
              <w:right w:val="single" w:sz="4" w:space="0" w:color="auto"/>
            </w:tcBorders>
            <w:vAlign w:val="bottom"/>
            <w:hideMark/>
          </w:tcPr>
          <w:p w14:paraId="6449946E"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74 879,47 </w:t>
            </w:r>
          </w:p>
        </w:tc>
        <w:tc>
          <w:tcPr>
            <w:tcW w:w="1470" w:type="dxa"/>
            <w:tcBorders>
              <w:top w:val="nil"/>
              <w:left w:val="nil"/>
              <w:bottom w:val="single" w:sz="4" w:space="0" w:color="auto"/>
              <w:right w:val="single" w:sz="4" w:space="0" w:color="auto"/>
            </w:tcBorders>
            <w:vAlign w:val="bottom"/>
          </w:tcPr>
          <w:p w14:paraId="75D02D47"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4E65FD8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443 334,74 </w:t>
            </w:r>
          </w:p>
        </w:tc>
        <w:tc>
          <w:tcPr>
            <w:tcW w:w="1635" w:type="dxa"/>
            <w:tcBorders>
              <w:top w:val="nil"/>
              <w:left w:val="nil"/>
              <w:bottom w:val="single" w:sz="4" w:space="0" w:color="auto"/>
              <w:right w:val="single" w:sz="4" w:space="0" w:color="auto"/>
            </w:tcBorders>
            <w:vAlign w:val="bottom"/>
            <w:hideMark/>
          </w:tcPr>
          <w:p w14:paraId="39BBB38E"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465 176,47 </w:t>
            </w:r>
          </w:p>
        </w:tc>
        <w:tc>
          <w:tcPr>
            <w:tcW w:w="1620" w:type="dxa"/>
            <w:tcBorders>
              <w:top w:val="nil"/>
              <w:left w:val="nil"/>
              <w:bottom w:val="single" w:sz="4" w:space="0" w:color="auto"/>
              <w:right w:val="single" w:sz="4" w:space="0" w:color="auto"/>
            </w:tcBorders>
            <w:vAlign w:val="bottom"/>
          </w:tcPr>
          <w:p w14:paraId="70E41910"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71A0277A"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66C0F7F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2041</w:t>
            </w:r>
          </w:p>
        </w:tc>
        <w:tc>
          <w:tcPr>
            <w:tcW w:w="1484" w:type="dxa"/>
            <w:tcBorders>
              <w:top w:val="nil"/>
              <w:left w:val="nil"/>
              <w:bottom w:val="single" w:sz="4" w:space="0" w:color="auto"/>
              <w:right w:val="single" w:sz="4" w:space="0" w:color="auto"/>
            </w:tcBorders>
            <w:vAlign w:val="bottom"/>
          </w:tcPr>
          <w:p w14:paraId="13F4D41C"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470" w:type="dxa"/>
            <w:tcBorders>
              <w:top w:val="nil"/>
              <w:left w:val="nil"/>
              <w:bottom w:val="single" w:sz="4" w:space="0" w:color="auto"/>
              <w:right w:val="single" w:sz="4" w:space="0" w:color="auto"/>
            </w:tcBorders>
            <w:vAlign w:val="bottom"/>
          </w:tcPr>
          <w:p w14:paraId="3279FDCE"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0D0A943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426 257,04 </w:t>
            </w:r>
          </w:p>
        </w:tc>
        <w:tc>
          <w:tcPr>
            <w:tcW w:w="1635" w:type="dxa"/>
            <w:tcBorders>
              <w:top w:val="nil"/>
              <w:left w:val="nil"/>
              <w:bottom w:val="single" w:sz="4" w:space="0" w:color="auto"/>
              <w:right w:val="single" w:sz="4" w:space="0" w:color="auto"/>
            </w:tcBorders>
            <w:vAlign w:val="bottom"/>
            <w:hideMark/>
          </w:tcPr>
          <w:p w14:paraId="69E3D2CC"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434 431,37 </w:t>
            </w:r>
          </w:p>
        </w:tc>
        <w:tc>
          <w:tcPr>
            <w:tcW w:w="1620" w:type="dxa"/>
            <w:tcBorders>
              <w:top w:val="nil"/>
              <w:left w:val="nil"/>
              <w:bottom w:val="single" w:sz="4" w:space="0" w:color="auto"/>
              <w:right w:val="single" w:sz="4" w:space="0" w:color="auto"/>
            </w:tcBorders>
            <w:vAlign w:val="bottom"/>
          </w:tcPr>
          <w:p w14:paraId="641AC262"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2F7A7F99" w14:textId="77777777">
        <w:trPr>
          <w:trHeight w:val="300"/>
        </w:trPr>
        <w:tc>
          <w:tcPr>
            <w:tcW w:w="704" w:type="dxa"/>
            <w:tcBorders>
              <w:top w:val="nil"/>
              <w:left w:val="single" w:sz="4" w:space="0" w:color="auto"/>
              <w:bottom w:val="single" w:sz="4" w:space="0" w:color="auto"/>
              <w:right w:val="single" w:sz="4" w:space="0" w:color="auto"/>
            </w:tcBorders>
            <w:vAlign w:val="center"/>
            <w:hideMark/>
          </w:tcPr>
          <w:p w14:paraId="28177985"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2042</w:t>
            </w:r>
          </w:p>
        </w:tc>
        <w:tc>
          <w:tcPr>
            <w:tcW w:w="1484" w:type="dxa"/>
            <w:tcBorders>
              <w:top w:val="nil"/>
              <w:left w:val="nil"/>
              <w:bottom w:val="single" w:sz="4" w:space="0" w:color="auto"/>
              <w:right w:val="single" w:sz="4" w:space="0" w:color="auto"/>
            </w:tcBorders>
            <w:vAlign w:val="bottom"/>
          </w:tcPr>
          <w:p w14:paraId="279DA315"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470" w:type="dxa"/>
            <w:tcBorders>
              <w:top w:val="nil"/>
              <w:left w:val="nil"/>
              <w:bottom w:val="single" w:sz="4" w:space="0" w:color="auto"/>
              <w:right w:val="single" w:sz="4" w:space="0" w:color="auto"/>
            </w:tcBorders>
            <w:vAlign w:val="bottom"/>
          </w:tcPr>
          <w:p w14:paraId="65862635"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665" w:type="dxa"/>
            <w:tcBorders>
              <w:top w:val="nil"/>
              <w:left w:val="nil"/>
              <w:bottom w:val="single" w:sz="4" w:space="0" w:color="auto"/>
              <w:right w:val="single" w:sz="4" w:space="0" w:color="auto"/>
            </w:tcBorders>
            <w:vAlign w:val="bottom"/>
            <w:hideMark/>
          </w:tcPr>
          <w:p w14:paraId="6674A754"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 308 466,53 </w:t>
            </w:r>
          </w:p>
        </w:tc>
        <w:tc>
          <w:tcPr>
            <w:tcW w:w="1635" w:type="dxa"/>
            <w:tcBorders>
              <w:top w:val="nil"/>
              <w:left w:val="nil"/>
              <w:bottom w:val="single" w:sz="4" w:space="0" w:color="auto"/>
              <w:right w:val="single" w:sz="4" w:space="0" w:color="auto"/>
            </w:tcBorders>
            <w:vAlign w:val="bottom"/>
            <w:hideMark/>
          </w:tcPr>
          <w:p w14:paraId="244426D2"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305 647,06 </w:t>
            </w:r>
          </w:p>
        </w:tc>
        <w:tc>
          <w:tcPr>
            <w:tcW w:w="1620" w:type="dxa"/>
            <w:tcBorders>
              <w:top w:val="nil"/>
              <w:left w:val="nil"/>
              <w:bottom w:val="single" w:sz="4" w:space="0" w:color="auto"/>
              <w:right w:val="single" w:sz="4" w:space="0" w:color="auto"/>
            </w:tcBorders>
            <w:vAlign w:val="bottom"/>
          </w:tcPr>
          <w:p w14:paraId="65920FF1"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r>
      <w:tr w:rsidR="0073285C" w:rsidRPr="0073285C" w14:paraId="12B0C0C8" w14:textId="77777777">
        <w:trPr>
          <w:trHeight w:val="300"/>
        </w:trPr>
        <w:tc>
          <w:tcPr>
            <w:tcW w:w="704" w:type="dxa"/>
            <w:vAlign w:val="center"/>
          </w:tcPr>
          <w:p w14:paraId="097DCB68" w14:textId="77777777" w:rsidR="0073285C" w:rsidRPr="0073285C" w:rsidRDefault="0073285C" w:rsidP="00232142">
            <w:pPr>
              <w:spacing w:line="276" w:lineRule="auto"/>
              <w:rPr>
                <w:rFonts w:ascii="Times New Roman" w:eastAsiaTheme="minorHAnsi" w:hAnsi="Times New Roman"/>
                <w:kern w:val="0"/>
                <w:sz w:val="24"/>
                <w:szCs w:val="24"/>
                <w14:ligatures w14:val="none"/>
              </w:rPr>
            </w:pPr>
          </w:p>
        </w:tc>
        <w:tc>
          <w:tcPr>
            <w:tcW w:w="1484" w:type="dxa"/>
            <w:tcBorders>
              <w:top w:val="nil"/>
              <w:left w:val="single" w:sz="4" w:space="0" w:color="auto"/>
              <w:bottom w:val="single" w:sz="4" w:space="0" w:color="auto"/>
              <w:right w:val="single" w:sz="4" w:space="0" w:color="auto"/>
            </w:tcBorders>
            <w:shd w:val="clear" w:color="auto" w:fill="FFFFFF"/>
            <w:vAlign w:val="bottom"/>
            <w:hideMark/>
          </w:tcPr>
          <w:p w14:paraId="39F0F873"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1 113 615,83 </w:t>
            </w:r>
          </w:p>
        </w:tc>
        <w:tc>
          <w:tcPr>
            <w:tcW w:w="1470" w:type="dxa"/>
            <w:tcBorders>
              <w:top w:val="nil"/>
              <w:left w:val="nil"/>
              <w:bottom w:val="single" w:sz="4" w:space="0" w:color="auto"/>
              <w:right w:val="single" w:sz="4" w:space="0" w:color="auto"/>
            </w:tcBorders>
            <w:shd w:val="clear" w:color="auto" w:fill="FFFFFF"/>
            <w:vAlign w:val="bottom"/>
            <w:hideMark/>
          </w:tcPr>
          <w:p w14:paraId="6C7818EF"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422 863,88 </w:t>
            </w:r>
          </w:p>
        </w:tc>
        <w:tc>
          <w:tcPr>
            <w:tcW w:w="1665" w:type="dxa"/>
            <w:tcBorders>
              <w:top w:val="nil"/>
              <w:left w:val="nil"/>
              <w:bottom w:val="single" w:sz="4" w:space="0" w:color="auto"/>
              <w:right w:val="single" w:sz="4" w:space="0" w:color="auto"/>
            </w:tcBorders>
            <w:shd w:val="clear" w:color="auto" w:fill="FFFFFF"/>
            <w:vAlign w:val="bottom"/>
            <w:hideMark/>
          </w:tcPr>
          <w:p w14:paraId="56617BC3"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6 942 941,33 </w:t>
            </w:r>
          </w:p>
        </w:tc>
        <w:tc>
          <w:tcPr>
            <w:tcW w:w="1635" w:type="dxa"/>
            <w:tcBorders>
              <w:top w:val="nil"/>
              <w:left w:val="nil"/>
              <w:bottom w:val="single" w:sz="4" w:space="0" w:color="auto"/>
              <w:right w:val="single" w:sz="4" w:space="0" w:color="auto"/>
            </w:tcBorders>
            <w:shd w:val="clear" w:color="auto" w:fill="FFFFFF"/>
            <w:vAlign w:val="bottom"/>
            <w:hideMark/>
          </w:tcPr>
          <w:p w14:paraId="74D5DA41"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8 502 128,00 </w:t>
            </w:r>
          </w:p>
        </w:tc>
        <w:tc>
          <w:tcPr>
            <w:tcW w:w="1620" w:type="dxa"/>
            <w:tcBorders>
              <w:top w:val="nil"/>
              <w:left w:val="nil"/>
              <w:bottom w:val="single" w:sz="4" w:space="0" w:color="auto"/>
              <w:right w:val="single" w:sz="4" w:space="0" w:color="auto"/>
            </w:tcBorders>
            <w:shd w:val="clear" w:color="auto" w:fill="FFFFFF"/>
            <w:vAlign w:val="bottom"/>
            <w:hideMark/>
          </w:tcPr>
          <w:p w14:paraId="4B22D777"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2 979 253,74 </w:t>
            </w:r>
          </w:p>
        </w:tc>
      </w:tr>
    </w:tbl>
    <w:p w14:paraId="21E07640" w14:textId="77777777" w:rsidR="0073285C" w:rsidRPr="0073285C" w:rsidRDefault="0073285C" w:rsidP="00232142">
      <w:pPr>
        <w:spacing w:line="276" w:lineRule="auto"/>
        <w:rPr>
          <w:rFonts w:ascii="Times New Roman" w:eastAsiaTheme="minorHAnsi" w:hAnsi="Times New Roman"/>
          <w:b/>
          <w:bCs/>
          <w:kern w:val="0"/>
          <w:sz w:val="24"/>
          <w:szCs w:val="24"/>
          <w:u w:val="single"/>
          <w14:ligatures w14:val="none"/>
        </w:rPr>
      </w:pPr>
    </w:p>
    <w:p w14:paraId="3B253491" w14:textId="77777777" w:rsidR="0073285C" w:rsidRPr="0073285C" w:rsidRDefault="0073285C" w:rsidP="00232142">
      <w:pPr>
        <w:spacing w:line="276" w:lineRule="auto"/>
        <w:rPr>
          <w:rFonts w:ascii="Times New Roman" w:eastAsiaTheme="minorHAnsi" w:hAnsi="Times New Roman"/>
          <w:b/>
          <w:bCs/>
          <w:kern w:val="0"/>
          <w:sz w:val="24"/>
          <w:szCs w:val="24"/>
          <w14:ligatures w14:val="none"/>
        </w:rPr>
      </w:pPr>
      <w:r w:rsidRPr="0073285C">
        <w:rPr>
          <w:rFonts w:ascii="Times New Roman" w:eastAsiaTheme="minorHAnsi" w:hAnsi="Times New Roman"/>
          <w:b/>
          <w:bCs/>
          <w:kern w:val="0"/>
          <w:sz w:val="24"/>
          <w:szCs w:val="24"/>
          <w:u w:val="single"/>
          <w14:ligatures w14:val="none"/>
        </w:rPr>
        <w:t>VII Wskaźnik spłaty zobowiązań</w:t>
      </w:r>
    </w:p>
    <w:p w14:paraId="494E33A3" w14:textId="1EA23ED0"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Zmiany w załączniku nr 1 nie zaburzyły relacji wynikającej z art. 243 ustawy o finansach publicznych, we wszystkich latach objętych Wieloletnią Prognozą Finansowa relacja wynikająca z ww. przepisu została zachowana.</w:t>
      </w:r>
    </w:p>
    <w:p w14:paraId="581FD745" w14:textId="77777777" w:rsidR="0073285C" w:rsidRPr="0073285C" w:rsidRDefault="0073285C" w:rsidP="00232142">
      <w:pPr>
        <w:spacing w:line="276" w:lineRule="auto"/>
        <w:rPr>
          <w:rFonts w:ascii="Times New Roman" w:eastAsiaTheme="minorHAnsi" w:hAnsi="Times New Roman"/>
          <w:b/>
          <w:bCs/>
          <w:kern w:val="0"/>
          <w:sz w:val="24"/>
          <w:szCs w:val="24"/>
          <w14:ligatures w14:val="none"/>
        </w:rPr>
      </w:pPr>
      <w:r w:rsidRPr="0073285C">
        <w:rPr>
          <w:rFonts w:ascii="Times New Roman" w:eastAsiaTheme="minorHAnsi" w:hAnsi="Times New Roman"/>
          <w:b/>
          <w:bCs/>
          <w:kern w:val="0"/>
          <w:sz w:val="24"/>
          <w:szCs w:val="24"/>
          <w14:ligatures w14:val="none"/>
        </w:rPr>
        <w:lastRenderedPageBreak/>
        <w:t>Załącznik Nr 2</w:t>
      </w:r>
    </w:p>
    <w:p w14:paraId="589250D9"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xml:space="preserve">Do Wieloletniej Prognozy Finansowej dodaje się następujące przedsięwzięcie:  </w:t>
      </w:r>
    </w:p>
    <w:p w14:paraId="00348C6C" w14:textId="77777777" w:rsidR="0073285C" w:rsidRPr="0073285C" w:rsidRDefault="0073285C" w:rsidP="00232142">
      <w:pPr>
        <w:spacing w:line="276" w:lineRule="auto"/>
        <w:rPr>
          <w:rFonts w:ascii="Times New Roman" w:eastAsiaTheme="minorHAnsi" w:hAnsi="Times New Roman"/>
          <w:kern w:val="0"/>
          <w:sz w:val="24"/>
          <w:szCs w:val="24"/>
          <w14:ligatures w14:val="none"/>
        </w:rPr>
      </w:pPr>
      <w:r w:rsidRPr="0073285C">
        <w:rPr>
          <w:rFonts w:ascii="Times New Roman" w:eastAsiaTheme="minorHAnsi" w:hAnsi="Times New Roman"/>
          <w:b/>
          <w:bCs/>
          <w:kern w:val="0"/>
          <w:sz w:val="24"/>
          <w:szCs w:val="24"/>
          <w14:ligatures w14:val="none"/>
        </w:rPr>
        <w:t xml:space="preserve">1.3.1.16  </w:t>
      </w:r>
      <w:r w:rsidRPr="0073285C">
        <w:rPr>
          <w:rFonts w:ascii="Times New Roman" w:eastAsiaTheme="minorHAnsi" w:hAnsi="Times New Roman"/>
          <w:kern w:val="0"/>
          <w:sz w:val="24"/>
          <w:szCs w:val="24"/>
          <w14:ligatures w14:val="none"/>
        </w:rPr>
        <w:t>Wydzierżawienie nieruchomości nr 154/1 poł. w miejscowości Lewiczyn w celu urządzenia miejsca rekreacji dla mieszkańców Mława (cel: sport i rekreacja). Wydatki bieżące. Realizacja przedsięwzięcia przewidziana jest na lata 2026 – 2032:</w:t>
      </w:r>
    </w:p>
    <w:p w14:paraId="7AFBBAD0"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łączne nakłady finansowe w kwocie  181 500,00 zł,</w:t>
      </w:r>
    </w:p>
    <w:p w14:paraId="263AA484"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limit na rok 2026 w kwocie 19 500,00 zł,</w:t>
      </w:r>
    </w:p>
    <w:p w14:paraId="32C633D8"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limit na rok 2027 w kwocie 27 000,00 zł,</w:t>
      </w:r>
    </w:p>
    <w:p w14:paraId="78BFC1C7"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limit na rok 2028 w kwocie 27 000,00 zł,</w:t>
      </w:r>
    </w:p>
    <w:p w14:paraId="6F79E71A"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limit na rok 2029 w kwocie 27 000,00 zł,</w:t>
      </w:r>
    </w:p>
    <w:p w14:paraId="32A3BB5E"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limit na rok 2030 w kwocie 27 000,00 zł,</w:t>
      </w:r>
    </w:p>
    <w:p w14:paraId="4E57E6C8"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limit na rok 2031 w kwocie 27 000,00 zł,</w:t>
      </w:r>
    </w:p>
    <w:p w14:paraId="1D3D5422"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limit na rok 2032 w kwocie 27 000,00 zł,</w:t>
      </w:r>
    </w:p>
    <w:p w14:paraId="54D16F25" w14:textId="77777777" w:rsidR="0073285C" w:rsidRPr="0073285C" w:rsidRDefault="0073285C" w:rsidP="00232142">
      <w:pPr>
        <w:spacing w:after="0" w:line="276" w:lineRule="auto"/>
        <w:rPr>
          <w:rFonts w:ascii="Times New Roman" w:eastAsiaTheme="minorHAnsi" w:hAnsi="Times New Roman"/>
          <w:kern w:val="0"/>
          <w:sz w:val="24"/>
          <w:szCs w:val="24"/>
          <w14:ligatures w14:val="none"/>
        </w:rPr>
      </w:pPr>
      <w:r w:rsidRPr="0073285C">
        <w:rPr>
          <w:rFonts w:ascii="Times New Roman" w:eastAsiaTheme="minorHAnsi" w:hAnsi="Times New Roman"/>
          <w:kern w:val="0"/>
          <w:sz w:val="24"/>
          <w:szCs w:val="24"/>
          <w14:ligatures w14:val="none"/>
        </w:rPr>
        <w:t>- limit zobowiązań w kwocie 181 500,00 zł.</w:t>
      </w:r>
    </w:p>
    <w:p w14:paraId="79937C69" w14:textId="77777777" w:rsidR="00882570" w:rsidRDefault="00882570" w:rsidP="00232142">
      <w:pPr>
        <w:spacing w:after="0" w:line="276" w:lineRule="auto"/>
        <w:rPr>
          <w:rFonts w:ascii="Times New Roman" w:eastAsiaTheme="minorHAnsi" w:hAnsi="Times New Roman"/>
          <w:kern w:val="0"/>
          <w:sz w:val="24"/>
          <w:szCs w:val="24"/>
          <w14:ligatures w14:val="none"/>
        </w:rPr>
      </w:pPr>
    </w:p>
    <w:p w14:paraId="794E5D40" w14:textId="77777777" w:rsidR="00D218A6" w:rsidRPr="00D218A6" w:rsidRDefault="00D218A6" w:rsidP="00232142">
      <w:pPr>
        <w:spacing w:after="0" w:line="276" w:lineRule="auto"/>
        <w:ind w:firstLine="708"/>
        <w:rPr>
          <w:rFonts w:ascii="Times New Roman" w:eastAsiaTheme="minorHAnsi" w:hAnsi="Times New Roman"/>
          <w:b/>
          <w:bCs/>
          <w:kern w:val="0"/>
          <w:sz w:val="24"/>
          <w:szCs w:val="24"/>
          <w14:ligatures w14:val="none"/>
        </w:rPr>
      </w:pPr>
      <w:r w:rsidRPr="00D218A6">
        <w:rPr>
          <w:rFonts w:ascii="Times New Roman" w:eastAsiaTheme="minorHAnsi" w:hAnsi="Times New Roman"/>
          <w:b/>
          <w:bCs/>
          <w:kern w:val="0"/>
          <w:sz w:val="24"/>
          <w:szCs w:val="24"/>
          <w14:ligatures w14:val="none"/>
        </w:rPr>
        <w:t>Autopoprawka nr 1 do projektu uchwały w sprawie zmiany uchwały budżetowej</w:t>
      </w:r>
    </w:p>
    <w:p w14:paraId="7182A6E6" w14:textId="4E5C62ED" w:rsidR="00D218A6" w:rsidRDefault="00D218A6" w:rsidP="00232142">
      <w:pPr>
        <w:spacing w:line="276" w:lineRule="auto"/>
        <w:rPr>
          <w:rFonts w:ascii="Times New Roman" w:eastAsiaTheme="minorHAnsi" w:hAnsi="Times New Roman"/>
          <w:b/>
          <w:bCs/>
          <w:kern w:val="0"/>
          <w:sz w:val="24"/>
          <w:szCs w:val="24"/>
          <w14:ligatures w14:val="none"/>
        </w:rPr>
      </w:pPr>
      <w:r w:rsidRPr="00D218A6">
        <w:rPr>
          <w:rFonts w:ascii="Times New Roman" w:eastAsiaTheme="minorHAnsi" w:hAnsi="Times New Roman"/>
          <w:b/>
          <w:bCs/>
          <w:kern w:val="0"/>
          <w:sz w:val="24"/>
          <w:szCs w:val="24"/>
          <w14:ligatures w14:val="none"/>
        </w:rPr>
        <w:t>na 2026 rok.</w:t>
      </w:r>
    </w:p>
    <w:p w14:paraId="0113DCC7" w14:textId="77777777" w:rsidR="00D218A6" w:rsidRPr="00D218A6" w:rsidRDefault="00D218A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b/>
          <w:sz w:val="24"/>
          <w:szCs w:val="24"/>
        </w:rPr>
      </w:pPr>
      <w:r w:rsidRPr="00D218A6">
        <w:rPr>
          <w:rFonts w:ascii="Times New Roman" w:hAnsi="Times New Roman"/>
          <w:b/>
          <w:sz w:val="24"/>
          <w:szCs w:val="24"/>
        </w:rPr>
        <w:t>DOCHODY (+3 927 694,00 zł)</w:t>
      </w:r>
      <w:r w:rsidRPr="00D218A6">
        <w:rPr>
          <w:rFonts w:ascii="Times New Roman" w:hAnsi="Times New Roman"/>
          <w:b/>
          <w:sz w:val="24"/>
          <w:szCs w:val="24"/>
        </w:rPr>
        <w:tab/>
      </w:r>
    </w:p>
    <w:p w14:paraId="6E786E95" w14:textId="77777777" w:rsidR="00D218A6" w:rsidRPr="00D218A6" w:rsidRDefault="00D218A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
          <w:sz w:val="24"/>
          <w:szCs w:val="24"/>
        </w:rPr>
      </w:pPr>
      <w:r w:rsidRPr="00D218A6">
        <w:rPr>
          <w:rFonts w:ascii="Times New Roman" w:hAnsi="Times New Roman"/>
          <w:b/>
          <w:sz w:val="24"/>
          <w:szCs w:val="24"/>
        </w:rPr>
        <w:t>Dział 758  – Różne rozliczenia (+3 927 694,00 zł)</w:t>
      </w:r>
    </w:p>
    <w:p w14:paraId="1D3745D7" w14:textId="77777777" w:rsidR="00D218A6" w:rsidRPr="00D218A6" w:rsidRDefault="00D218A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Cs/>
          <w:sz w:val="24"/>
          <w:szCs w:val="24"/>
          <w:u w:val="single"/>
        </w:rPr>
      </w:pPr>
      <w:r w:rsidRPr="00D218A6">
        <w:rPr>
          <w:rFonts w:ascii="Times New Roman" w:hAnsi="Times New Roman"/>
          <w:sz w:val="24"/>
          <w:szCs w:val="24"/>
          <w:u w:val="single"/>
        </w:rPr>
        <w:t>Rozdział 75835 – Rezerwa na uzupełnienie dochodów jednostek samorządu terytorialnego (+3 927 694,00 zł)</w:t>
      </w:r>
    </w:p>
    <w:p w14:paraId="6C7EF862" w14:textId="0C1E6431" w:rsidR="00D218A6" w:rsidRPr="00D218A6" w:rsidRDefault="00D218A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sidRPr="00D218A6">
        <w:rPr>
          <w:rFonts w:ascii="Times New Roman" w:hAnsi="Times New Roman"/>
          <w:sz w:val="24"/>
          <w:szCs w:val="24"/>
        </w:rPr>
        <w:t>Zwiększenie planu dochodów Miasta Mława z tytułu wyrównania dochodów za rok 2024 i rok 2025 w związku z aktualizacją bazy danych w zakresie podatku dochodowego od osób prawnych za rok 2021 i 2022. Zmiana wprowadzona na podstawie pism Ministra Finansów</w:t>
      </w:r>
      <w:r>
        <w:rPr>
          <w:rFonts w:ascii="Times New Roman" w:hAnsi="Times New Roman"/>
          <w:sz w:val="24"/>
          <w:szCs w:val="24"/>
        </w:rPr>
        <w:t xml:space="preserve">                                      </w:t>
      </w:r>
      <w:r w:rsidRPr="00D218A6">
        <w:rPr>
          <w:rFonts w:ascii="Times New Roman" w:hAnsi="Times New Roman"/>
          <w:sz w:val="24"/>
          <w:szCs w:val="24"/>
        </w:rPr>
        <w:t xml:space="preserve"> i Gospodarki: nr ST. 4751.7.2026.1g oraz nr ST.4751.7.2026.2g z dnia 24 marca 2026 r. </w:t>
      </w:r>
    </w:p>
    <w:p w14:paraId="02C6B524" w14:textId="77777777" w:rsidR="00D218A6" w:rsidRPr="00D218A6" w:rsidRDefault="00D218A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b/>
          <w:sz w:val="24"/>
          <w:szCs w:val="24"/>
        </w:rPr>
      </w:pPr>
      <w:r w:rsidRPr="00D218A6">
        <w:rPr>
          <w:rFonts w:ascii="Times New Roman" w:hAnsi="Times New Roman"/>
          <w:b/>
          <w:sz w:val="24"/>
          <w:szCs w:val="24"/>
        </w:rPr>
        <w:t>WYDATKI (+19 500,00 zł)</w:t>
      </w:r>
      <w:r w:rsidRPr="00D218A6">
        <w:rPr>
          <w:rFonts w:ascii="Times New Roman" w:hAnsi="Times New Roman"/>
          <w:b/>
          <w:sz w:val="24"/>
          <w:szCs w:val="24"/>
        </w:rPr>
        <w:tab/>
      </w:r>
    </w:p>
    <w:p w14:paraId="0A1E2E77" w14:textId="77777777" w:rsidR="00D218A6" w:rsidRPr="00D218A6" w:rsidRDefault="00D218A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
          <w:sz w:val="24"/>
          <w:szCs w:val="24"/>
        </w:rPr>
      </w:pPr>
      <w:r w:rsidRPr="00D218A6">
        <w:rPr>
          <w:rFonts w:ascii="Times New Roman" w:hAnsi="Times New Roman"/>
          <w:b/>
          <w:sz w:val="24"/>
          <w:szCs w:val="24"/>
        </w:rPr>
        <w:t>Dział 926  – Kultura fizyczna (+19 500,00 zł)</w:t>
      </w:r>
    </w:p>
    <w:p w14:paraId="42E94B98" w14:textId="77777777" w:rsidR="00D218A6" w:rsidRPr="00D218A6" w:rsidRDefault="00D218A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Cs/>
          <w:sz w:val="24"/>
          <w:szCs w:val="24"/>
          <w:u w:val="single"/>
        </w:rPr>
      </w:pPr>
      <w:r w:rsidRPr="00D218A6">
        <w:rPr>
          <w:rFonts w:ascii="Times New Roman" w:hAnsi="Times New Roman"/>
          <w:sz w:val="24"/>
          <w:szCs w:val="24"/>
          <w:u w:val="single"/>
        </w:rPr>
        <w:t>Rozdział 92601 – Obiekty sportowe  (+19 500,00 zł)</w:t>
      </w:r>
    </w:p>
    <w:p w14:paraId="7B9C8F2E" w14:textId="3C02A636" w:rsidR="00D218A6" w:rsidRPr="00D218A6" w:rsidRDefault="00D218A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bCs/>
          <w:sz w:val="24"/>
          <w:szCs w:val="24"/>
        </w:rPr>
      </w:pPr>
      <w:r w:rsidRPr="00D218A6">
        <w:rPr>
          <w:rFonts w:ascii="Times New Roman" w:hAnsi="Times New Roman"/>
          <w:sz w:val="24"/>
          <w:szCs w:val="24"/>
        </w:rPr>
        <w:t>Zwiększenie planu wydatków Urzędu Miasta Mława z tytułu różnych opłat i składek z przeznaczeniem na opłaty z tytułu wydzierżawienia nieruchomości nr 154/1 położonych w miejscowości Lewiczyn, gm. Lipowiec Kościelny. Wydzierżawiony teren planuje się przeznaczyć na urządzenie strefy sportowo – rekreacyjnej dla Mieszkańców Mławy.</w:t>
      </w:r>
    </w:p>
    <w:p w14:paraId="402DC003" w14:textId="77777777" w:rsidR="00D218A6" w:rsidRPr="00D218A6" w:rsidRDefault="00D218A6" w:rsidP="00232142">
      <w:pPr>
        <w:autoSpaceDE w:val="0"/>
        <w:autoSpaceDN w:val="0"/>
        <w:adjustRightInd w:val="0"/>
        <w:spacing w:after="0" w:line="276" w:lineRule="auto"/>
        <w:rPr>
          <w:rFonts w:ascii="Times New Roman" w:hAnsi="Times New Roman"/>
          <w:kern w:val="0"/>
          <w:sz w:val="24"/>
          <w:szCs w:val="24"/>
        </w:rPr>
      </w:pPr>
      <w:r w:rsidRPr="00D218A6">
        <w:rPr>
          <w:rFonts w:ascii="Times New Roman" w:hAnsi="Times New Roman"/>
          <w:kern w:val="0"/>
          <w:sz w:val="24"/>
          <w:szCs w:val="24"/>
        </w:rPr>
        <w:t>Dochody budżetu Miasta wynoszą 267 115 151,47 zł.</w:t>
      </w:r>
    </w:p>
    <w:p w14:paraId="362C06EF" w14:textId="77777777" w:rsidR="00D218A6" w:rsidRPr="00D218A6" w:rsidRDefault="00D218A6" w:rsidP="00232142">
      <w:pPr>
        <w:autoSpaceDE w:val="0"/>
        <w:autoSpaceDN w:val="0"/>
        <w:adjustRightInd w:val="0"/>
        <w:spacing w:line="276" w:lineRule="auto"/>
        <w:rPr>
          <w:rFonts w:ascii="Times New Roman" w:hAnsi="Times New Roman"/>
          <w:kern w:val="0"/>
          <w:sz w:val="24"/>
          <w:szCs w:val="24"/>
        </w:rPr>
      </w:pPr>
      <w:r w:rsidRPr="00D218A6">
        <w:rPr>
          <w:rFonts w:ascii="Times New Roman" w:hAnsi="Times New Roman"/>
          <w:kern w:val="0"/>
          <w:sz w:val="24"/>
          <w:szCs w:val="24"/>
        </w:rPr>
        <w:t>Wydatki budżetu Miasta po zmianie wynoszą 293 569 135,57 zł.</w:t>
      </w:r>
    </w:p>
    <w:p w14:paraId="3987527D" w14:textId="77777777" w:rsidR="00D218A6" w:rsidRPr="00D218A6" w:rsidRDefault="00D218A6" w:rsidP="00232142">
      <w:pPr>
        <w:autoSpaceDE w:val="0"/>
        <w:autoSpaceDN w:val="0"/>
        <w:adjustRightInd w:val="0"/>
        <w:spacing w:after="0" w:line="276" w:lineRule="auto"/>
        <w:rPr>
          <w:rFonts w:ascii="Times New Roman" w:hAnsi="Times New Roman"/>
          <w:kern w:val="0"/>
          <w:sz w:val="24"/>
          <w:szCs w:val="24"/>
        </w:rPr>
      </w:pPr>
      <w:r w:rsidRPr="00D218A6">
        <w:rPr>
          <w:rFonts w:ascii="Times New Roman" w:hAnsi="Times New Roman"/>
          <w:kern w:val="0"/>
          <w:sz w:val="24"/>
          <w:szCs w:val="24"/>
        </w:rPr>
        <w:t xml:space="preserve">Deficyt budżetu Miasta Mława na 2026 rok ulega zmianie (-3 908 194,00 zł) i po zmianie wynosi 26 453 984,10 zł.  Deficyt pokryty będzie: </w:t>
      </w:r>
      <w:bookmarkStart w:id="0" w:name="_Hlk156378348"/>
    </w:p>
    <w:p w14:paraId="17745C08" w14:textId="77777777" w:rsidR="00D218A6" w:rsidRPr="00D218A6" w:rsidRDefault="00D218A6" w:rsidP="00232142">
      <w:pPr>
        <w:pStyle w:val="Akapitzlist"/>
        <w:numPr>
          <w:ilvl w:val="0"/>
          <w:numId w:val="28"/>
        </w:numPr>
        <w:autoSpaceDE w:val="0"/>
        <w:autoSpaceDN w:val="0"/>
        <w:adjustRightInd w:val="0"/>
        <w:spacing w:after="0" w:line="276" w:lineRule="auto"/>
        <w:rPr>
          <w:rFonts w:ascii="Times New Roman" w:eastAsia="Times New Roman" w:hAnsi="Times New Roman"/>
          <w:kern w:val="0"/>
          <w:sz w:val="24"/>
          <w:szCs w:val="24"/>
          <w:lang w:eastAsia="pl-PL"/>
        </w:rPr>
      </w:pPr>
      <w:r w:rsidRPr="00D218A6">
        <w:rPr>
          <w:rFonts w:ascii="Times New Roman" w:eastAsia="Times New Roman" w:hAnsi="Times New Roman"/>
          <w:kern w:val="0"/>
          <w:sz w:val="24"/>
          <w:szCs w:val="24"/>
          <w:lang w:eastAsia="pl-PL"/>
        </w:rPr>
        <w:t xml:space="preserve">Przychodami </w:t>
      </w:r>
      <w:bookmarkStart w:id="1" w:name="_Hlk216347266"/>
      <w:r w:rsidRPr="00D218A6">
        <w:rPr>
          <w:rFonts w:ascii="Times New Roman" w:eastAsia="Times New Roman" w:hAnsi="Times New Roman"/>
          <w:kern w:val="0"/>
          <w:sz w:val="24"/>
          <w:szCs w:val="24"/>
          <w:lang w:eastAsia="pl-PL"/>
        </w:rPr>
        <w:t>pochodzącymi z nadwyżki z lat ubiegłych pomniejszonej o niewykorzystane środki o których mowa w art. 217 ust. 2 pkt 8</w:t>
      </w:r>
      <w:bookmarkEnd w:id="1"/>
      <w:r w:rsidRPr="00D218A6">
        <w:rPr>
          <w:rFonts w:ascii="Times New Roman" w:eastAsia="Times New Roman" w:hAnsi="Times New Roman"/>
          <w:kern w:val="0"/>
          <w:sz w:val="24"/>
          <w:szCs w:val="24"/>
          <w:lang w:eastAsia="pl-PL"/>
        </w:rPr>
        <w:t>, w kwocie 5 303 984,10 zł.</w:t>
      </w:r>
    </w:p>
    <w:p w14:paraId="65FB517B" w14:textId="77777777" w:rsidR="00D218A6" w:rsidRPr="00D218A6" w:rsidRDefault="00D218A6" w:rsidP="00232142">
      <w:pPr>
        <w:pStyle w:val="Akapitzlist"/>
        <w:numPr>
          <w:ilvl w:val="0"/>
          <w:numId w:val="28"/>
        </w:numPr>
        <w:autoSpaceDE w:val="0"/>
        <w:autoSpaceDN w:val="0"/>
        <w:adjustRightInd w:val="0"/>
        <w:spacing w:line="276" w:lineRule="auto"/>
        <w:rPr>
          <w:rFonts w:ascii="Times New Roman" w:eastAsia="Times New Roman" w:hAnsi="Times New Roman"/>
          <w:kern w:val="0"/>
          <w:sz w:val="24"/>
          <w:szCs w:val="24"/>
          <w:lang w:eastAsia="pl-PL"/>
        </w:rPr>
      </w:pPr>
      <w:r w:rsidRPr="00D218A6">
        <w:rPr>
          <w:rFonts w:ascii="Times New Roman" w:eastAsia="Times New Roman" w:hAnsi="Times New Roman"/>
          <w:kern w:val="0"/>
          <w:sz w:val="24"/>
          <w:szCs w:val="24"/>
          <w:lang w:eastAsia="pl-PL"/>
        </w:rPr>
        <w:lastRenderedPageBreak/>
        <w:t xml:space="preserve">Przychodami pochodzącymi </w:t>
      </w:r>
      <w:bookmarkStart w:id="2" w:name="_Hlk156226122"/>
      <w:r w:rsidRPr="00D218A6">
        <w:rPr>
          <w:rFonts w:ascii="Times New Roman" w:eastAsia="Times New Roman" w:hAnsi="Times New Roman"/>
          <w:kern w:val="0"/>
          <w:sz w:val="24"/>
          <w:szCs w:val="24"/>
          <w:lang w:eastAsia="pl-PL"/>
        </w:rPr>
        <w:t>ze sprzedaży papierów wartościowych w kwocie 21 150 000,00 zł</w:t>
      </w:r>
    </w:p>
    <w:bookmarkEnd w:id="0"/>
    <w:bookmarkEnd w:id="2"/>
    <w:p w14:paraId="29CB9F22" w14:textId="77777777" w:rsidR="00D218A6" w:rsidRPr="00D218A6" w:rsidRDefault="00D218A6" w:rsidP="00232142">
      <w:pPr>
        <w:spacing w:after="0" w:line="276" w:lineRule="auto"/>
        <w:rPr>
          <w:rFonts w:ascii="Times New Roman" w:eastAsia="Times New Roman" w:hAnsi="Times New Roman"/>
          <w:kern w:val="0"/>
          <w:sz w:val="24"/>
          <w:szCs w:val="24"/>
          <w:lang w:eastAsia="pl-PL"/>
        </w:rPr>
      </w:pPr>
      <w:r w:rsidRPr="00D218A6">
        <w:rPr>
          <w:rFonts w:ascii="Times New Roman" w:eastAsia="Times New Roman" w:hAnsi="Times New Roman"/>
          <w:kern w:val="0"/>
          <w:sz w:val="24"/>
          <w:szCs w:val="24"/>
          <w:lang w:eastAsia="pl-PL"/>
        </w:rPr>
        <w:t xml:space="preserve">Przychody budżetu Miasta Mława na rok 2026 ulegają zmianie </w:t>
      </w:r>
      <w:r w:rsidRPr="00D218A6">
        <w:rPr>
          <w:rFonts w:ascii="Times New Roman" w:hAnsi="Times New Roman"/>
          <w:kern w:val="0"/>
          <w:sz w:val="24"/>
          <w:szCs w:val="24"/>
        </w:rPr>
        <w:t xml:space="preserve">(-3 908 194,00 zł)  </w:t>
      </w:r>
      <w:r w:rsidRPr="00D218A6">
        <w:rPr>
          <w:rFonts w:ascii="Times New Roman" w:eastAsia="Times New Roman" w:hAnsi="Times New Roman"/>
          <w:kern w:val="0"/>
          <w:sz w:val="24"/>
          <w:szCs w:val="24"/>
          <w:lang w:eastAsia="pl-PL"/>
        </w:rPr>
        <w:t xml:space="preserve">i wynoszą 31 303 984,10 zł. Źródłem przychodów są: </w:t>
      </w:r>
    </w:p>
    <w:p w14:paraId="03A4A529" w14:textId="77777777" w:rsidR="00D218A6" w:rsidRPr="00D218A6" w:rsidRDefault="00D218A6" w:rsidP="00232142">
      <w:pPr>
        <w:numPr>
          <w:ilvl w:val="0"/>
          <w:numId w:val="27"/>
        </w:numPr>
        <w:spacing w:after="0" w:line="276" w:lineRule="auto"/>
        <w:rPr>
          <w:rFonts w:ascii="Times New Roman" w:eastAsia="Times New Roman" w:hAnsi="Times New Roman"/>
          <w:kern w:val="0"/>
          <w:sz w:val="24"/>
          <w:szCs w:val="24"/>
          <w:lang w:eastAsia="pl-PL"/>
        </w:rPr>
      </w:pPr>
      <w:r w:rsidRPr="00D218A6">
        <w:rPr>
          <w:rFonts w:ascii="Times New Roman" w:eastAsia="Times New Roman" w:hAnsi="Times New Roman"/>
          <w:kern w:val="0"/>
          <w:sz w:val="24"/>
          <w:szCs w:val="24"/>
          <w:lang w:eastAsia="pl-PL"/>
        </w:rPr>
        <w:t>Przychodami pochodzącymi z nadwyżki z lat ubiegłych pomniejszonej o niewykorzystane środki o których mowa w art. 217 ust. 2 pkt 8, w kwocie 5 303 984,10 zł.</w:t>
      </w:r>
    </w:p>
    <w:p w14:paraId="5E60C626" w14:textId="77777777" w:rsidR="00D218A6" w:rsidRPr="00D218A6" w:rsidRDefault="00D218A6" w:rsidP="00232142">
      <w:pPr>
        <w:numPr>
          <w:ilvl w:val="0"/>
          <w:numId w:val="27"/>
        </w:numPr>
        <w:spacing w:line="276" w:lineRule="auto"/>
        <w:rPr>
          <w:rFonts w:ascii="Times New Roman" w:eastAsia="Times New Roman" w:hAnsi="Times New Roman"/>
          <w:kern w:val="0"/>
          <w:sz w:val="24"/>
          <w:szCs w:val="24"/>
          <w:lang w:eastAsia="pl-PL"/>
        </w:rPr>
      </w:pPr>
      <w:r w:rsidRPr="00D218A6">
        <w:rPr>
          <w:rFonts w:ascii="Times New Roman" w:eastAsia="Times New Roman" w:hAnsi="Times New Roman"/>
          <w:kern w:val="0"/>
          <w:sz w:val="24"/>
          <w:szCs w:val="24"/>
          <w:lang w:eastAsia="pl-PL"/>
        </w:rPr>
        <w:t>Przychodami pochodzącymi ze sprzedaży papierów wartościowych w kwocie 26 000 000,00 zł</w:t>
      </w:r>
    </w:p>
    <w:p w14:paraId="778B0229" w14:textId="4C524489" w:rsidR="00D218A6" w:rsidRPr="00D218A6" w:rsidRDefault="00D218A6" w:rsidP="00232142">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sidRPr="00D218A6">
        <w:rPr>
          <w:rFonts w:ascii="Times New Roman" w:hAnsi="Times New Roman"/>
          <w:sz w:val="24"/>
          <w:szCs w:val="24"/>
        </w:rPr>
        <w:t>Niniejsza autopoprawka do uchwały w sprawie zmiany uchwały budżetowej na rok 2026 powoduje zmiany w następujących załącznikach:</w:t>
      </w:r>
    </w:p>
    <w:p w14:paraId="2ADEE9BD" w14:textId="77777777" w:rsidR="00D218A6" w:rsidRPr="00D218A6" w:rsidRDefault="00D218A6" w:rsidP="00232142">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360"/>
        <w:rPr>
          <w:rFonts w:ascii="Times New Roman" w:hAnsi="Times New Roman"/>
          <w:sz w:val="24"/>
          <w:szCs w:val="24"/>
        </w:rPr>
      </w:pPr>
      <w:r w:rsidRPr="00D218A6">
        <w:rPr>
          <w:rFonts w:ascii="Times New Roman" w:hAnsi="Times New Roman"/>
          <w:sz w:val="24"/>
          <w:szCs w:val="24"/>
        </w:rPr>
        <w:t>- załączniku nr 1 „Dochody budżetu Miasta Mława na rok 2026”,</w:t>
      </w:r>
    </w:p>
    <w:p w14:paraId="44B9C177" w14:textId="77777777" w:rsidR="00D218A6" w:rsidRPr="00D218A6" w:rsidRDefault="00D218A6" w:rsidP="00232142">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ind w:left="360"/>
        <w:rPr>
          <w:rFonts w:ascii="Times New Roman" w:hAnsi="Times New Roman"/>
          <w:sz w:val="24"/>
          <w:szCs w:val="24"/>
        </w:rPr>
      </w:pPr>
      <w:r w:rsidRPr="00D218A6">
        <w:rPr>
          <w:rFonts w:ascii="Times New Roman" w:hAnsi="Times New Roman"/>
          <w:sz w:val="24"/>
          <w:szCs w:val="24"/>
        </w:rPr>
        <w:t>- załączniku nr 2 „Wydatki budżetu Miasta Mława na rok 2026”,</w:t>
      </w:r>
    </w:p>
    <w:p w14:paraId="6C2A8836" w14:textId="6C027664" w:rsidR="00DF01F6" w:rsidRDefault="00D218A6" w:rsidP="00232142">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sidRPr="00D218A6">
        <w:rPr>
          <w:rFonts w:ascii="Times New Roman" w:hAnsi="Times New Roman"/>
          <w:sz w:val="24"/>
          <w:szCs w:val="24"/>
        </w:rPr>
        <w:t>Do uchwały dodaje się załącznik nr 3 „Przychody i Rozchody budżetu Miasta Mława na rok 2026”</w:t>
      </w:r>
      <w:r w:rsidR="00DF01F6">
        <w:rPr>
          <w:rFonts w:ascii="Times New Roman" w:hAnsi="Times New Roman"/>
          <w:sz w:val="24"/>
          <w:szCs w:val="24"/>
        </w:rPr>
        <w:t>.</w:t>
      </w:r>
    </w:p>
    <w:p w14:paraId="0C1B27D3" w14:textId="77777777" w:rsidR="00DF01F6" w:rsidRDefault="00DF01F6" w:rsidP="00232142">
      <w:pPr>
        <w:autoSpaceDE w:val="0"/>
        <w:autoSpaceDN w:val="0"/>
        <w:adjustRightInd w:val="0"/>
        <w:spacing w:after="0" w:line="276" w:lineRule="auto"/>
        <w:rPr>
          <w:rFonts w:ascii="Times New Roman" w:hAnsi="Times New Roman"/>
          <w:b/>
          <w:bCs/>
          <w:kern w:val="0"/>
          <w:sz w:val="24"/>
          <w:szCs w:val="24"/>
        </w:rPr>
      </w:pPr>
    </w:p>
    <w:p w14:paraId="24C67D49" w14:textId="3F612026" w:rsidR="00DF01F6" w:rsidRPr="00DF01F6" w:rsidRDefault="00DF01F6" w:rsidP="00232142">
      <w:pPr>
        <w:autoSpaceDE w:val="0"/>
        <w:autoSpaceDN w:val="0"/>
        <w:adjustRightInd w:val="0"/>
        <w:spacing w:line="276" w:lineRule="auto"/>
        <w:rPr>
          <w:rFonts w:ascii="Times New Roman" w:hAnsi="Times New Roman"/>
          <w:b/>
          <w:bCs/>
          <w:kern w:val="0"/>
          <w:sz w:val="24"/>
          <w:szCs w:val="24"/>
        </w:rPr>
      </w:pPr>
      <w:r w:rsidRPr="00DF01F6">
        <w:rPr>
          <w:rFonts w:ascii="Times New Roman" w:hAnsi="Times New Roman"/>
          <w:b/>
          <w:bCs/>
          <w:kern w:val="0"/>
          <w:sz w:val="24"/>
          <w:szCs w:val="24"/>
        </w:rPr>
        <w:t>DOCHODY w kwocie (+3 933 113,00 zł)</w:t>
      </w:r>
      <w:r w:rsidRPr="00DF01F6">
        <w:rPr>
          <w:rFonts w:ascii="Times New Roman" w:hAnsi="Times New Roman"/>
          <w:b/>
          <w:bCs/>
          <w:kern w:val="0"/>
          <w:sz w:val="24"/>
          <w:szCs w:val="24"/>
        </w:rPr>
        <w:tab/>
      </w:r>
    </w:p>
    <w:p w14:paraId="6DC12079" w14:textId="77777777" w:rsidR="00DF01F6" w:rsidRPr="00DF01F6" w:rsidRDefault="00DF01F6" w:rsidP="00232142">
      <w:pPr>
        <w:autoSpaceDE w:val="0"/>
        <w:autoSpaceDN w:val="0"/>
        <w:adjustRightInd w:val="0"/>
        <w:spacing w:after="0" w:line="276" w:lineRule="auto"/>
        <w:rPr>
          <w:rFonts w:ascii="Times New Roman" w:hAnsi="Times New Roman"/>
          <w:b/>
          <w:bCs/>
          <w:kern w:val="0"/>
          <w:sz w:val="24"/>
          <w:szCs w:val="24"/>
        </w:rPr>
      </w:pPr>
      <w:r w:rsidRPr="00DF01F6">
        <w:rPr>
          <w:rFonts w:ascii="Times New Roman" w:hAnsi="Times New Roman"/>
          <w:b/>
          <w:bCs/>
          <w:kern w:val="0"/>
          <w:sz w:val="24"/>
          <w:szCs w:val="24"/>
        </w:rPr>
        <w:t>Dział 758  – Różne rozliczenia (+3 927 694,00 zł)</w:t>
      </w:r>
    </w:p>
    <w:p w14:paraId="2507C2B0" w14:textId="77777777" w:rsidR="00DF01F6" w:rsidRPr="00DF01F6" w:rsidRDefault="00DF01F6" w:rsidP="00232142">
      <w:pPr>
        <w:autoSpaceDE w:val="0"/>
        <w:autoSpaceDN w:val="0"/>
        <w:adjustRightInd w:val="0"/>
        <w:spacing w:after="0" w:line="276" w:lineRule="auto"/>
        <w:rPr>
          <w:rFonts w:ascii="Times New Roman" w:hAnsi="Times New Roman"/>
          <w:kern w:val="0"/>
          <w:sz w:val="24"/>
          <w:szCs w:val="24"/>
          <w:u w:val="single"/>
        </w:rPr>
      </w:pPr>
      <w:r w:rsidRPr="00DF01F6">
        <w:rPr>
          <w:rFonts w:ascii="Times New Roman" w:hAnsi="Times New Roman"/>
          <w:kern w:val="0"/>
          <w:sz w:val="24"/>
          <w:szCs w:val="24"/>
          <w:u w:val="single"/>
        </w:rPr>
        <w:t>Rozdział 75835 – Rezerwa na uzupełnienie dochodów jednostek samorządu terytorialnego (+3 927 694,00 zł)</w:t>
      </w:r>
    </w:p>
    <w:p w14:paraId="35C48FD0" w14:textId="357827DE" w:rsidR="00DF01F6" w:rsidRPr="00DF01F6" w:rsidRDefault="00DF01F6" w:rsidP="00232142">
      <w:pPr>
        <w:autoSpaceDE w:val="0"/>
        <w:autoSpaceDN w:val="0"/>
        <w:adjustRightInd w:val="0"/>
        <w:spacing w:after="0" w:line="276" w:lineRule="auto"/>
        <w:rPr>
          <w:rFonts w:ascii="Times New Roman" w:hAnsi="Times New Roman"/>
          <w:kern w:val="0"/>
          <w:sz w:val="24"/>
          <w:szCs w:val="24"/>
        </w:rPr>
      </w:pPr>
      <w:r w:rsidRPr="00DF01F6">
        <w:rPr>
          <w:rFonts w:ascii="Times New Roman" w:hAnsi="Times New Roman"/>
          <w:kern w:val="0"/>
          <w:sz w:val="24"/>
          <w:szCs w:val="24"/>
        </w:rPr>
        <w:t>Zwiększenie planu dochodów Miasta Mława z tytułu wyrównania dochodów za rok 2024 i rok 2025 w związku z aktualizacją bazy danych w zakresie podatku dochodowego od osób prawnych za rok 2021 i 2022. Zmiana wprowadzona na podstawie pism Ministra Finansów</w:t>
      </w:r>
      <w:r>
        <w:rPr>
          <w:rFonts w:ascii="Times New Roman" w:hAnsi="Times New Roman"/>
          <w:kern w:val="0"/>
          <w:sz w:val="24"/>
          <w:szCs w:val="24"/>
        </w:rPr>
        <w:t xml:space="preserve">                 </w:t>
      </w:r>
      <w:r w:rsidRPr="00DF01F6">
        <w:rPr>
          <w:rFonts w:ascii="Times New Roman" w:hAnsi="Times New Roman"/>
          <w:kern w:val="0"/>
          <w:sz w:val="24"/>
          <w:szCs w:val="24"/>
        </w:rPr>
        <w:t xml:space="preserve"> i Gospodarki: nr ST. 4751.7.2026.1g oraz nr ST.4751.7.2026.2g z dnia 24 marca 2026 r. </w:t>
      </w:r>
    </w:p>
    <w:p w14:paraId="0672139B"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
          <w:sz w:val="24"/>
          <w:szCs w:val="24"/>
        </w:rPr>
      </w:pPr>
      <w:r w:rsidRPr="00DF01F6">
        <w:rPr>
          <w:rFonts w:ascii="Times New Roman" w:hAnsi="Times New Roman"/>
          <w:b/>
          <w:sz w:val="24"/>
          <w:szCs w:val="24"/>
        </w:rPr>
        <w:t>Dział 852 – Pomoc społeczna (-30 219,00 zł)</w:t>
      </w:r>
    </w:p>
    <w:p w14:paraId="6166D528"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Cs/>
          <w:sz w:val="24"/>
          <w:szCs w:val="24"/>
          <w:u w:val="single"/>
        </w:rPr>
      </w:pPr>
      <w:r w:rsidRPr="00DF01F6">
        <w:rPr>
          <w:rFonts w:ascii="Times New Roman" w:hAnsi="Times New Roman"/>
          <w:sz w:val="24"/>
          <w:szCs w:val="24"/>
          <w:u w:val="single"/>
        </w:rPr>
        <w:t>Rozdział 85295 – Pozostała działalność (-30 219,00 zł)</w:t>
      </w:r>
    </w:p>
    <w:p w14:paraId="410C540C" w14:textId="659E13F0" w:rsidR="00DF01F6" w:rsidRPr="00DF01F6" w:rsidRDefault="00DF01F6" w:rsidP="00232142">
      <w:pPr>
        <w:pStyle w:val="Akapitzlist"/>
        <w:numPr>
          <w:ilvl w:val="0"/>
          <w:numId w:val="2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sz w:val="24"/>
          <w:szCs w:val="24"/>
        </w:rPr>
      </w:pPr>
      <w:r w:rsidRPr="00DF01F6">
        <w:rPr>
          <w:rFonts w:ascii="Times New Roman" w:hAnsi="Times New Roman"/>
          <w:sz w:val="24"/>
          <w:szCs w:val="24"/>
        </w:rPr>
        <w:t>Zmniejszenie  planu dochodów Miasta Mława z tytułu Środki z Funduszu Pomocy</w:t>
      </w:r>
      <w:r>
        <w:rPr>
          <w:rFonts w:ascii="Times New Roman" w:hAnsi="Times New Roman"/>
          <w:sz w:val="24"/>
          <w:szCs w:val="24"/>
        </w:rPr>
        <w:t xml:space="preserve">                         </w:t>
      </w:r>
      <w:r w:rsidRPr="00DF01F6">
        <w:rPr>
          <w:rFonts w:ascii="Times New Roman" w:hAnsi="Times New Roman"/>
          <w:sz w:val="24"/>
          <w:szCs w:val="24"/>
        </w:rPr>
        <w:t xml:space="preserve"> na finansowanie lub dofinansowanie zadań bieżących w zakresie pomocy obywatelom Ukrainy z przeznaczeniem na wypłatę świadczeń pieniężnych i niepieniężnych dla obywateli Ukrainy w kwocie (-2 300,00 zł).</w:t>
      </w:r>
    </w:p>
    <w:p w14:paraId="7194FC89" w14:textId="71198D11" w:rsidR="00DF01F6" w:rsidRPr="00DF01F6" w:rsidRDefault="00DF01F6" w:rsidP="00232142">
      <w:pPr>
        <w:pStyle w:val="Akapitzlist"/>
        <w:numPr>
          <w:ilvl w:val="0"/>
          <w:numId w:val="2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sz w:val="24"/>
          <w:szCs w:val="24"/>
        </w:rPr>
      </w:pPr>
      <w:r w:rsidRPr="00DF01F6">
        <w:rPr>
          <w:rFonts w:ascii="Times New Roman" w:hAnsi="Times New Roman"/>
          <w:sz w:val="24"/>
          <w:szCs w:val="24"/>
        </w:rPr>
        <w:t>Zmniejszenie planu dochodów Miasta Mława z tytułu Środki z Funduszu Pomocy</w:t>
      </w:r>
      <w:r>
        <w:rPr>
          <w:rFonts w:ascii="Times New Roman" w:hAnsi="Times New Roman"/>
          <w:sz w:val="24"/>
          <w:szCs w:val="24"/>
        </w:rPr>
        <w:t xml:space="preserve">                          </w:t>
      </w:r>
      <w:r w:rsidRPr="00DF01F6">
        <w:rPr>
          <w:rFonts w:ascii="Times New Roman" w:hAnsi="Times New Roman"/>
          <w:sz w:val="24"/>
          <w:szCs w:val="24"/>
        </w:rPr>
        <w:t xml:space="preserve"> na finansowanie lub dofinansowanie zadań bieżących w zakresie pomocy obywatelom Ukrainy w kwocie (-27 919,00 zł). Przesunięcie do rozdziału 85595. </w:t>
      </w:r>
    </w:p>
    <w:p w14:paraId="7BA91AA3"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DF01F6">
        <w:rPr>
          <w:rFonts w:ascii="Times New Roman" w:hAnsi="Times New Roman"/>
          <w:sz w:val="24"/>
          <w:szCs w:val="24"/>
        </w:rPr>
        <w:t xml:space="preserve"> </w:t>
      </w:r>
      <w:r w:rsidRPr="00DF01F6">
        <w:rPr>
          <w:rFonts w:ascii="Times New Roman" w:hAnsi="Times New Roman"/>
          <w:b/>
          <w:sz w:val="24"/>
          <w:szCs w:val="24"/>
        </w:rPr>
        <w:t>Dział 855 – Rodzina (-35 638,00 zł)</w:t>
      </w:r>
    </w:p>
    <w:p w14:paraId="216FDD9F"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Cs/>
          <w:sz w:val="24"/>
          <w:szCs w:val="24"/>
          <w:u w:val="single"/>
        </w:rPr>
      </w:pPr>
      <w:r w:rsidRPr="00DF01F6">
        <w:rPr>
          <w:rFonts w:ascii="Times New Roman" w:hAnsi="Times New Roman"/>
          <w:sz w:val="24"/>
          <w:szCs w:val="24"/>
          <w:u w:val="single"/>
        </w:rPr>
        <w:t>Rozdział 85595 – Pozostała działalność (-35 638,00 zł)</w:t>
      </w:r>
    </w:p>
    <w:p w14:paraId="5B95E0B8" w14:textId="2BD77099" w:rsidR="00DF01F6" w:rsidRPr="00DF01F6" w:rsidRDefault="00DF01F6" w:rsidP="00232142">
      <w:pPr>
        <w:pStyle w:val="Akapitzlist"/>
        <w:numPr>
          <w:ilvl w:val="0"/>
          <w:numId w:val="3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sz w:val="24"/>
          <w:szCs w:val="24"/>
        </w:rPr>
      </w:pPr>
      <w:r w:rsidRPr="00DF01F6">
        <w:rPr>
          <w:rFonts w:ascii="Times New Roman" w:hAnsi="Times New Roman"/>
          <w:sz w:val="24"/>
          <w:szCs w:val="24"/>
        </w:rPr>
        <w:t xml:space="preserve">Zwiększenie planu dochodów Miasta Mława z tytułu Środki z Funduszu Pomocy </w:t>
      </w:r>
      <w:r>
        <w:rPr>
          <w:rFonts w:ascii="Times New Roman" w:hAnsi="Times New Roman"/>
          <w:sz w:val="24"/>
          <w:szCs w:val="24"/>
        </w:rPr>
        <w:t xml:space="preserve">                            </w:t>
      </w:r>
      <w:r w:rsidRPr="00DF01F6">
        <w:rPr>
          <w:rFonts w:ascii="Times New Roman" w:hAnsi="Times New Roman"/>
          <w:sz w:val="24"/>
          <w:szCs w:val="24"/>
        </w:rPr>
        <w:t>na finansowanie lub dofinansowanie zadań bieżących w zakresie pomocy obywatelom Ukrainy z przeznaczeniem na wypłatę świadczeń rodzinnych w kwocie (+7 719,00 zł).</w:t>
      </w:r>
    </w:p>
    <w:p w14:paraId="1FDAE962" w14:textId="0C100DCD" w:rsidR="00DF01F6" w:rsidRPr="00DF01F6" w:rsidRDefault="00DF01F6" w:rsidP="00232142">
      <w:pPr>
        <w:pStyle w:val="Akapitzlist"/>
        <w:numPr>
          <w:ilvl w:val="0"/>
          <w:numId w:val="3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contextualSpacing w:val="0"/>
        <w:rPr>
          <w:rFonts w:ascii="Times New Roman" w:hAnsi="Times New Roman"/>
          <w:sz w:val="24"/>
          <w:szCs w:val="24"/>
        </w:rPr>
      </w:pPr>
      <w:r w:rsidRPr="00DF01F6">
        <w:rPr>
          <w:rFonts w:ascii="Times New Roman" w:hAnsi="Times New Roman"/>
          <w:sz w:val="24"/>
          <w:szCs w:val="24"/>
        </w:rPr>
        <w:t xml:space="preserve">Zwiększenie planu dochodów Miasta Mława z tytułu Środki z Funduszu Pomocy </w:t>
      </w:r>
      <w:r>
        <w:rPr>
          <w:rFonts w:ascii="Times New Roman" w:hAnsi="Times New Roman"/>
          <w:sz w:val="24"/>
          <w:szCs w:val="24"/>
        </w:rPr>
        <w:t xml:space="preserve">                            </w:t>
      </w:r>
      <w:r w:rsidRPr="00DF01F6">
        <w:rPr>
          <w:rFonts w:ascii="Times New Roman" w:hAnsi="Times New Roman"/>
          <w:sz w:val="24"/>
          <w:szCs w:val="24"/>
        </w:rPr>
        <w:t xml:space="preserve">na finansowanie lub dofinansowanie zadań bieżących w zakresie pomocy obywatelom Ukrainy w kwocie (+27 919,00 zł). Przesunięcie z rozdziału 85295. </w:t>
      </w:r>
    </w:p>
    <w:p w14:paraId="7EA5E166"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p>
    <w:p w14:paraId="3CC4F0AE" w14:textId="77777777" w:rsidR="00DF01F6" w:rsidRPr="00DF01F6" w:rsidRDefault="00DF01F6" w:rsidP="00232142">
      <w:pPr>
        <w:autoSpaceDE w:val="0"/>
        <w:autoSpaceDN w:val="0"/>
        <w:adjustRightInd w:val="0"/>
        <w:spacing w:after="0" w:line="276" w:lineRule="auto"/>
        <w:rPr>
          <w:rFonts w:ascii="Times New Roman" w:hAnsi="Times New Roman"/>
          <w:b/>
          <w:bCs/>
          <w:kern w:val="0"/>
          <w:sz w:val="24"/>
          <w:szCs w:val="24"/>
        </w:rPr>
      </w:pPr>
      <w:r w:rsidRPr="00DF01F6">
        <w:rPr>
          <w:rFonts w:ascii="Times New Roman" w:hAnsi="Times New Roman"/>
          <w:b/>
          <w:bCs/>
          <w:kern w:val="0"/>
          <w:sz w:val="24"/>
          <w:szCs w:val="24"/>
        </w:rPr>
        <w:t xml:space="preserve">WYDATKI (+24 919,00 zł) </w:t>
      </w:r>
    </w:p>
    <w:p w14:paraId="6A5208F8" w14:textId="77777777" w:rsidR="00DF01F6" w:rsidRPr="00DF01F6" w:rsidRDefault="00DF01F6" w:rsidP="00232142">
      <w:pPr>
        <w:autoSpaceDE w:val="0"/>
        <w:autoSpaceDN w:val="0"/>
        <w:adjustRightInd w:val="0"/>
        <w:spacing w:after="0" w:line="276" w:lineRule="auto"/>
        <w:rPr>
          <w:rFonts w:ascii="Times New Roman" w:hAnsi="Times New Roman"/>
          <w:b/>
          <w:bCs/>
          <w:kern w:val="0"/>
          <w:sz w:val="24"/>
          <w:szCs w:val="24"/>
        </w:rPr>
      </w:pPr>
    </w:p>
    <w:p w14:paraId="682EF00D"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
          <w:sz w:val="24"/>
          <w:szCs w:val="24"/>
        </w:rPr>
      </w:pPr>
      <w:r w:rsidRPr="00DF01F6">
        <w:rPr>
          <w:rFonts w:ascii="Times New Roman" w:hAnsi="Times New Roman"/>
          <w:b/>
          <w:sz w:val="24"/>
          <w:szCs w:val="24"/>
        </w:rPr>
        <w:t>Dział 852 – Pomoc społeczna (-2 300,00 zł)</w:t>
      </w:r>
    </w:p>
    <w:p w14:paraId="6BBC1A61"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Cs/>
          <w:sz w:val="24"/>
          <w:szCs w:val="24"/>
          <w:u w:val="single"/>
        </w:rPr>
      </w:pPr>
      <w:r w:rsidRPr="00DF01F6">
        <w:rPr>
          <w:rFonts w:ascii="Times New Roman" w:hAnsi="Times New Roman"/>
          <w:sz w:val="24"/>
          <w:szCs w:val="24"/>
          <w:u w:val="single"/>
        </w:rPr>
        <w:t>Rozdział 85295 – Pozostała działalność (-30 219,00 zł)</w:t>
      </w:r>
    </w:p>
    <w:p w14:paraId="597E5B1D" w14:textId="25CCDA8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DF01F6">
        <w:rPr>
          <w:rFonts w:ascii="Times New Roman" w:hAnsi="Times New Roman"/>
          <w:sz w:val="24"/>
          <w:szCs w:val="24"/>
        </w:rPr>
        <w:t xml:space="preserve">Zmniejszenie  planu wydatków Centrum Usług Społecznych w Mławie z tytułu Środki </w:t>
      </w:r>
      <w:r>
        <w:rPr>
          <w:rFonts w:ascii="Times New Roman" w:hAnsi="Times New Roman"/>
          <w:sz w:val="24"/>
          <w:szCs w:val="24"/>
        </w:rPr>
        <w:t xml:space="preserve">                            </w:t>
      </w:r>
      <w:r w:rsidRPr="00DF01F6">
        <w:rPr>
          <w:rFonts w:ascii="Times New Roman" w:hAnsi="Times New Roman"/>
          <w:sz w:val="24"/>
          <w:szCs w:val="24"/>
        </w:rPr>
        <w:t>z Funduszu Pomocy na finansowanie lub dofinansowanie zadań bieżących w zakresie pomocy obywatelom Ukrainy z przeznaczeniem na wypłatę świadczeń pieniężnych i niepieniężnych dla obywateli Ukrainy w kwocie (-2 300,00 zł).</w:t>
      </w:r>
    </w:p>
    <w:p w14:paraId="5F7A451E"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DF01F6">
        <w:rPr>
          <w:rFonts w:ascii="Times New Roman" w:hAnsi="Times New Roman"/>
          <w:sz w:val="24"/>
          <w:szCs w:val="24"/>
        </w:rPr>
        <w:t xml:space="preserve"> </w:t>
      </w:r>
      <w:r w:rsidRPr="00DF01F6">
        <w:rPr>
          <w:rFonts w:ascii="Times New Roman" w:hAnsi="Times New Roman"/>
          <w:b/>
          <w:sz w:val="24"/>
          <w:szCs w:val="24"/>
        </w:rPr>
        <w:t>Dział 855 – Rodzina (+7 719,00 zł)</w:t>
      </w:r>
    </w:p>
    <w:p w14:paraId="70BA8B14"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Cs/>
          <w:sz w:val="24"/>
          <w:szCs w:val="24"/>
          <w:u w:val="single"/>
        </w:rPr>
      </w:pPr>
      <w:r w:rsidRPr="00DF01F6">
        <w:rPr>
          <w:rFonts w:ascii="Times New Roman" w:hAnsi="Times New Roman"/>
          <w:sz w:val="24"/>
          <w:szCs w:val="24"/>
          <w:u w:val="single"/>
        </w:rPr>
        <w:t>Rozdział 85595 – Pozostała działalność (+7 719,00 zł)</w:t>
      </w:r>
    </w:p>
    <w:p w14:paraId="3F766FC8" w14:textId="60F71E8C"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Times New Roman" w:hAnsi="Times New Roman"/>
          <w:sz w:val="24"/>
          <w:szCs w:val="24"/>
        </w:rPr>
      </w:pPr>
      <w:r w:rsidRPr="00DF01F6">
        <w:rPr>
          <w:rFonts w:ascii="Times New Roman" w:hAnsi="Times New Roman"/>
          <w:sz w:val="24"/>
          <w:szCs w:val="24"/>
        </w:rPr>
        <w:t>Zwiększenie planu wydatków Centrum Usług Społecznych w Mławie z tytułu Środki</w:t>
      </w:r>
      <w:r>
        <w:rPr>
          <w:rFonts w:ascii="Times New Roman" w:hAnsi="Times New Roman"/>
          <w:sz w:val="24"/>
          <w:szCs w:val="24"/>
        </w:rPr>
        <w:t xml:space="preserve">                               </w:t>
      </w:r>
      <w:r w:rsidRPr="00DF01F6">
        <w:rPr>
          <w:rFonts w:ascii="Times New Roman" w:hAnsi="Times New Roman"/>
          <w:sz w:val="24"/>
          <w:szCs w:val="24"/>
        </w:rPr>
        <w:t xml:space="preserve"> z Funduszu Pomocy na finansowanie lub dofinansowanie zadań bieżących w zakresie pomocy obywatelom Ukrainy z przeznaczeniem na wypłatę świadczeń rodzinnych oraz pokrycie kosztów tego zadnia. (+7 719,00 zł).</w:t>
      </w:r>
    </w:p>
    <w:p w14:paraId="3DAB2CB0"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
          <w:bCs/>
          <w:sz w:val="24"/>
          <w:szCs w:val="24"/>
        </w:rPr>
      </w:pPr>
      <w:r w:rsidRPr="00DF01F6">
        <w:rPr>
          <w:rFonts w:ascii="Times New Roman" w:hAnsi="Times New Roman"/>
          <w:b/>
          <w:bCs/>
          <w:sz w:val="24"/>
          <w:szCs w:val="24"/>
        </w:rPr>
        <w:t>Dział 926  – Kultura fizyczna (+19 500,00 zł)</w:t>
      </w:r>
    </w:p>
    <w:p w14:paraId="6ADE3E64" w14:textId="77777777"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u w:val="single"/>
        </w:rPr>
      </w:pPr>
      <w:r w:rsidRPr="00DF01F6">
        <w:rPr>
          <w:rFonts w:ascii="Times New Roman" w:hAnsi="Times New Roman"/>
          <w:sz w:val="24"/>
          <w:szCs w:val="24"/>
          <w:u w:val="single"/>
        </w:rPr>
        <w:t>Rozdział 92601 – Obiekty sportowe  (+19 500,00 zł)</w:t>
      </w:r>
    </w:p>
    <w:p w14:paraId="581B429F" w14:textId="035BD8C0" w:rsidR="00DF01F6" w:rsidRPr="00DF01F6" w:rsidRDefault="00DF01F6"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sidRPr="00DF01F6">
        <w:rPr>
          <w:rFonts w:ascii="Times New Roman" w:hAnsi="Times New Roman"/>
          <w:sz w:val="24"/>
          <w:szCs w:val="24"/>
        </w:rPr>
        <w:t>Zwiększenie planu wydatków Urzędu Miasta Mława z tytułu różnych opłat i składek z przeznaczeniem na opłaty z tytułu wydzierżawienia nieruchomości nr 154/1 położonych w miejscowości Lewiczyn, gm. Lipowiec Kościelny. Wydzierżawiony teren planuje się przeznaczyć na urządzenie strefy sportowo – rekreacyjnej dla Mieszkańców Mławy.</w:t>
      </w:r>
    </w:p>
    <w:p w14:paraId="28D7A7C1" w14:textId="77777777" w:rsidR="00DF01F6" w:rsidRPr="00DF01F6" w:rsidRDefault="00DF01F6" w:rsidP="00232142">
      <w:pPr>
        <w:autoSpaceDE w:val="0"/>
        <w:autoSpaceDN w:val="0"/>
        <w:adjustRightInd w:val="0"/>
        <w:spacing w:after="0" w:line="276" w:lineRule="auto"/>
        <w:rPr>
          <w:rFonts w:ascii="Times New Roman" w:hAnsi="Times New Roman"/>
          <w:kern w:val="0"/>
          <w:sz w:val="24"/>
          <w:szCs w:val="24"/>
        </w:rPr>
      </w:pPr>
      <w:r w:rsidRPr="00DF01F6">
        <w:rPr>
          <w:rFonts w:ascii="Times New Roman" w:hAnsi="Times New Roman"/>
          <w:kern w:val="0"/>
          <w:sz w:val="24"/>
          <w:szCs w:val="24"/>
        </w:rPr>
        <w:t xml:space="preserve">Deficyt budżetu Miasta Mława na 2026 rok ulega zmianie (-3 908 194,00 zł) i po zmianie wynosi 26 453 984,10 zł.  Deficyt pokryty będzie: </w:t>
      </w:r>
    </w:p>
    <w:p w14:paraId="744B505B" w14:textId="77777777" w:rsidR="00DF01F6" w:rsidRPr="00DF01F6" w:rsidRDefault="00DF01F6" w:rsidP="00232142">
      <w:pPr>
        <w:pStyle w:val="Akapitzlist"/>
        <w:numPr>
          <w:ilvl w:val="0"/>
          <w:numId w:val="28"/>
        </w:numPr>
        <w:autoSpaceDE w:val="0"/>
        <w:autoSpaceDN w:val="0"/>
        <w:adjustRightInd w:val="0"/>
        <w:spacing w:after="0" w:line="276" w:lineRule="auto"/>
        <w:ind w:left="360"/>
        <w:rPr>
          <w:rFonts w:ascii="Times New Roman" w:eastAsia="Times New Roman" w:hAnsi="Times New Roman"/>
          <w:sz w:val="24"/>
          <w:szCs w:val="24"/>
          <w:lang w:eastAsia="pl-PL"/>
        </w:rPr>
      </w:pPr>
      <w:r w:rsidRPr="00DF01F6">
        <w:rPr>
          <w:rFonts w:ascii="Times New Roman" w:eastAsia="Times New Roman" w:hAnsi="Times New Roman"/>
          <w:sz w:val="24"/>
          <w:szCs w:val="24"/>
          <w:lang w:eastAsia="pl-PL"/>
        </w:rPr>
        <w:t>Przychodami pochodzącymi z nadwyżki z lat ubiegłych pomniejszonej o niewykorzystane środki o których mowa w art. 217 ust. 2 pkt 8, w kwocie 5 303 984,10 zł.</w:t>
      </w:r>
    </w:p>
    <w:p w14:paraId="7FDA7216" w14:textId="6E899F2D" w:rsidR="00DF01F6" w:rsidRPr="00DF01F6" w:rsidRDefault="00DF01F6" w:rsidP="00232142">
      <w:pPr>
        <w:pStyle w:val="Akapitzlist"/>
        <w:numPr>
          <w:ilvl w:val="0"/>
          <w:numId w:val="28"/>
        </w:numPr>
        <w:autoSpaceDE w:val="0"/>
        <w:autoSpaceDN w:val="0"/>
        <w:adjustRightInd w:val="0"/>
        <w:spacing w:line="276" w:lineRule="auto"/>
        <w:ind w:left="360"/>
        <w:rPr>
          <w:rFonts w:ascii="Times New Roman" w:eastAsia="Times New Roman" w:hAnsi="Times New Roman"/>
          <w:sz w:val="24"/>
          <w:szCs w:val="24"/>
          <w:lang w:eastAsia="pl-PL"/>
        </w:rPr>
      </w:pPr>
      <w:r w:rsidRPr="00DF01F6">
        <w:rPr>
          <w:rFonts w:ascii="Times New Roman" w:eastAsia="Times New Roman" w:hAnsi="Times New Roman"/>
          <w:sz w:val="24"/>
          <w:szCs w:val="24"/>
          <w:lang w:eastAsia="pl-PL"/>
        </w:rPr>
        <w:t>Przychodami pochodzącymi ze sprzedaży papierów wartościowych w kwocie 21 150 000,00 zł</w:t>
      </w:r>
    </w:p>
    <w:p w14:paraId="7A57A808" w14:textId="77777777" w:rsidR="00DF01F6" w:rsidRPr="00DF01F6" w:rsidRDefault="00DF01F6" w:rsidP="00232142">
      <w:pPr>
        <w:spacing w:after="0" w:line="276" w:lineRule="auto"/>
        <w:rPr>
          <w:rFonts w:ascii="Times New Roman" w:eastAsia="Times New Roman" w:hAnsi="Times New Roman"/>
          <w:kern w:val="0"/>
          <w:sz w:val="24"/>
          <w:szCs w:val="24"/>
          <w:lang w:eastAsia="pl-PL"/>
        </w:rPr>
      </w:pPr>
      <w:r w:rsidRPr="00DF01F6">
        <w:rPr>
          <w:rFonts w:ascii="Times New Roman" w:eastAsia="Times New Roman" w:hAnsi="Times New Roman"/>
          <w:kern w:val="0"/>
          <w:sz w:val="24"/>
          <w:szCs w:val="24"/>
          <w:lang w:eastAsia="pl-PL"/>
        </w:rPr>
        <w:t xml:space="preserve">Przychody budżetu Miasta Mława na rok 2026 ulegają zmianie </w:t>
      </w:r>
      <w:r w:rsidRPr="00DF01F6">
        <w:rPr>
          <w:rFonts w:ascii="Times New Roman" w:hAnsi="Times New Roman"/>
          <w:kern w:val="0"/>
          <w:sz w:val="24"/>
          <w:szCs w:val="24"/>
        </w:rPr>
        <w:t xml:space="preserve">(-3 908 194,00 zł)  </w:t>
      </w:r>
      <w:r w:rsidRPr="00DF01F6">
        <w:rPr>
          <w:rFonts w:ascii="Times New Roman" w:eastAsia="Times New Roman" w:hAnsi="Times New Roman"/>
          <w:kern w:val="0"/>
          <w:sz w:val="24"/>
          <w:szCs w:val="24"/>
          <w:lang w:eastAsia="pl-PL"/>
        </w:rPr>
        <w:t xml:space="preserve">i wynoszą 31 303 984,10 zł. Źródłem przychodów są: </w:t>
      </w:r>
    </w:p>
    <w:p w14:paraId="0FD6266E" w14:textId="77777777" w:rsidR="00DF01F6" w:rsidRPr="00DF01F6" w:rsidRDefault="00DF01F6" w:rsidP="00232142">
      <w:pPr>
        <w:numPr>
          <w:ilvl w:val="0"/>
          <w:numId w:val="27"/>
        </w:numPr>
        <w:spacing w:after="0" w:line="276" w:lineRule="auto"/>
        <w:ind w:left="360"/>
        <w:rPr>
          <w:rFonts w:ascii="Times New Roman" w:eastAsia="Times New Roman" w:hAnsi="Times New Roman"/>
          <w:kern w:val="0"/>
          <w:sz w:val="24"/>
          <w:szCs w:val="24"/>
          <w:lang w:eastAsia="pl-PL"/>
        </w:rPr>
      </w:pPr>
      <w:r w:rsidRPr="00DF01F6">
        <w:rPr>
          <w:rFonts w:ascii="Times New Roman" w:eastAsia="Times New Roman" w:hAnsi="Times New Roman"/>
          <w:kern w:val="0"/>
          <w:sz w:val="24"/>
          <w:szCs w:val="24"/>
          <w:lang w:eastAsia="pl-PL"/>
        </w:rPr>
        <w:t>Przychodami pochodzącymi z nadwyżki z lat ubiegłych pomniejszonej o niewykorzystane środki o których mowa w art. 217 ust. 2 pkt 8, w kwocie 5 303 984,10 zł.</w:t>
      </w:r>
    </w:p>
    <w:p w14:paraId="30A957E8" w14:textId="5B8DD338" w:rsidR="00DF01F6" w:rsidRPr="00DF01F6" w:rsidRDefault="00DF01F6" w:rsidP="00232142">
      <w:pPr>
        <w:numPr>
          <w:ilvl w:val="0"/>
          <w:numId w:val="27"/>
        </w:numPr>
        <w:spacing w:line="276" w:lineRule="auto"/>
        <w:ind w:left="360"/>
        <w:rPr>
          <w:rFonts w:ascii="Times New Roman" w:eastAsia="Times New Roman" w:hAnsi="Times New Roman"/>
          <w:kern w:val="0"/>
          <w:sz w:val="24"/>
          <w:szCs w:val="24"/>
          <w:lang w:eastAsia="pl-PL"/>
        </w:rPr>
      </w:pPr>
      <w:r w:rsidRPr="00DF01F6">
        <w:rPr>
          <w:rFonts w:ascii="Times New Roman" w:eastAsia="Times New Roman" w:hAnsi="Times New Roman"/>
          <w:kern w:val="0"/>
          <w:sz w:val="24"/>
          <w:szCs w:val="24"/>
          <w:lang w:eastAsia="pl-PL"/>
        </w:rPr>
        <w:t>Przychodami pochodzącymi ze sprzedaży papierów wartościowych w kwocie 26 000 000,00 zł</w:t>
      </w:r>
    </w:p>
    <w:p w14:paraId="6B9E3512" w14:textId="77777777" w:rsidR="00DF01F6" w:rsidRPr="00DF01F6" w:rsidRDefault="00DF01F6" w:rsidP="002321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DF01F6">
        <w:rPr>
          <w:rFonts w:ascii="Times New Roman" w:hAnsi="Times New Roman"/>
          <w:kern w:val="0"/>
          <w:sz w:val="24"/>
          <w:szCs w:val="24"/>
        </w:rPr>
        <w:t xml:space="preserve">Rozchody budżetu nie ulegają zmianie i wynoszą 4 850 000,00 zł (wykup samorządowych papierów wartościowych) zostaną pokryte przychodami pochodzącymi ze sprzedaży wyemitowanych przez miasto papierów wartościowych. </w:t>
      </w:r>
    </w:p>
    <w:p w14:paraId="6D0411A0" w14:textId="43FEA550" w:rsidR="009701AB" w:rsidRPr="00AE66A0" w:rsidRDefault="009701AB" w:rsidP="00232142">
      <w:pPr>
        <w:autoSpaceDE w:val="0"/>
        <w:autoSpaceDN w:val="0"/>
        <w:adjustRightInd w:val="0"/>
        <w:spacing w:line="276" w:lineRule="auto"/>
        <w:ind w:firstLine="708"/>
        <w:rPr>
          <w:rFonts w:ascii="Times New Roman" w:hAnsi="Times New Roman"/>
          <w:kern w:val="0"/>
          <w:sz w:val="24"/>
          <w:szCs w:val="24"/>
          <w14:ligatures w14:val="none"/>
        </w:rPr>
      </w:pPr>
      <w:r w:rsidRPr="00C52D61">
        <w:rPr>
          <w:rFonts w:ascii="Times New Roman" w:hAnsi="Times New Roman"/>
          <w:kern w:val="0"/>
          <w:sz w:val="24"/>
          <w:szCs w:val="24"/>
          <w14:ligatures w14:val="none"/>
        </w:rPr>
        <w:t>Projekt</w:t>
      </w:r>
      <w:r>
        <w:rPr>
          <w:rFonts w:ascii="Times New Roman" w:hAnsi="Times New Roman"/>
          <w:kern w:val="0"/>
          <w:sz w:val="24"/>
          <w:szCs w:val="24"/>
          <w14:ligatures w14:val="none"/>
        </w:rPr>
        <w:t>y</w:t>
      </w:r>
      <w:r w:rsidRPr="00C52D61">
        <w:rPr>
          <w:rFonts w:ascii="Times New Roman" w:hAnsi="Times New Roman"/>
          <w:kern w:val="0"/>
          <w:sz w:val="24"/>
          <w:szCs w:val="24"/>
          <w14:ligatures w14:val="none"/>
        </w:rPr>
        <w:t xml:space="preserve"> uchwał omawian</w:t>
      </w:r>
      <w:r>
        <w:rPr>
          <w:rFonts w:ascii="Times New Roman" w:hAnsi="Times New Roman"/>
          <w:kern w:val="0"/>
          <w:sz w:val="24"/>
          <w:szCs w:val="24"/>
          <w14:ligatures w14:val="none"/>
        </w:rPr>
        <w:t>e</w:t>
      </w:r>
      <w:r w:rsidRPr="00C52D61">
        <w:rPr>
          <w:rFonts w:ascii="Times New Roman" w:hAnsi="Times New Roman"/>
          <w:kern w:val="0"/>
          <w:sz w:val="24"/>
          <w:szCs w:val="24"/>
          <w14:ligatures w14:val="none"/>
        </w:rPr>
        <w:t xml:space="preserve"> był</w:t>
      </w:r>
      <w:r>
        <w:rPr>
          <w:rFonts w:ascii="Times New Roman" w:hAnsi="Times New Roman"/>
          <w:kern w:val="0"/>
          <w:sz w:val="24"/>
          <w:szCs w:val="24"/>
          <w14:ligatures w14:val="none"/>
        </w:rPr>
        <w:t>y</w:t>
      </w:r>
      <w:r w:rsidRPr="00C52D61">
        <w:rPr>
          <w:rFonts w:ascii="Times New Roman" w:hAnsi="Times New Roman"/>
          <w:kern w:val="0"/>
          <w:sz w:val="24"/>
          <w:szCs w:val="24"/>
          <w14:ligatures w14:val="none"/>
        </w:rPr>
        <w:t xml:space="preserve"> na Komisji Budownictwa, Gospodarki Komunalnej, Rolnictw</w:t>
      </w:r>
      <w:r>
        <w:rPr>
          <w:rFonts w:ascii="Times New Roman" w:hAnsi="Times New Roman"/>
          <w:kern w:val="0"/>
          <w:sz w:val="24"/>
          <w:szCs w:val="24"/>
          <w14:ligatures w14:val="none"/>
        </w:rPr>
        <w:t xml:space="preserve">a </w:t>
      </w:r>
      <w:r w:rsidRPr="00C52D61">
        <w:rPr>
          <w:rFonts w:ascii="Times New Roman" w:hAnsi="Times New Roman"/>
          <w:kern w:val="0"/>
          <w:sz w:val="24"/>
          <w:szCs w:val="24"/>
          <w14:ligatures w14:val="none"/>
        </w:rPr>
        <w:t>i Ochrony Środowiska oraz Komisji Rozwoju Gospodarczego i Budżetu i uzyskał</w:t>
      </w:r>
      <w:r>
        <w:rPr>
          <w:rFonts w:ascii="Times New Roman" w:hAnsi="Times New Roman"/>
          <w:kern w:val="0"/>
          <w:sz w:val="24"/>
          <w:szCs w:val="24"/>
          <w14:ligatures w14:val="none"/>
        </w:rPr>
        <w:t>y</w:t>
      </w:r>
      <w:r w:rsidRPr="00C52D61">
        <w:rPr>
          <w:rFonts w:ascii="Times New Roman" w:hAnsi="Times New Roman"/>
          <w:kern w:val="0"/>
          <w:sz w:val="24"/>
          <w:szCs w:val="24"/>
          <w14:ligatures w14:val="none"/>
        </w:rPr>
        <w:t xml:space="preserve"> pozytywną opinię.</w:t>
      </w:r>
    </w:p>
    <w:p w14:paraId="1B81F31F" w14:textId="15D5E6AD" w:rsidR="00DF01F6" w:rsidRDefault="00432A09" w:rsidP="00232142">
      <w:pPr>
        <w:spacing w:line="276" w:lineRule="auto"/>
        <w:rPr>
          <w:rFonts w:ascii="Times New Roman" w:hAnsi="Times New Roman"/>
          <w:b/>
          <w:bCs/>
          <w:sz w:val="24"/>
          <w:szCs w:val="24"/>
        </w:rPr>
      </w:pPr>
      <w:r>
        <w:rPr>
          <w:rFonts w:ascii="Times New Roman" w:hAnsi="Times New Roman"/>
          <w:b/>
          <w:bCs/>
          <w:sz w:val="24"/>
          <w:szCs w:val="24"/>
        </w:rPr>
        <w:t>Radny Paweł Majewski</w:t>
      </w:r>
    </w:p>
    <w:p w14:paraId="7FB56330" w14:textId="2E4C49DE" w:rsidR="00432A09" w:rsidRDefault="00432A09"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lastRenderedPageBreak/>
        <w:t xml:space="preserve">Autopoprawka- dział 926- zapytał kto jest właścicielem działki, na której planuje się urządzić </w:t>
      </w:r>
      <w:r w:rsidRPr="00D218A6">
        <w:rPr>
          <w:rFonts w:ascii="Times New Roman" w:hAnsi="Times New Roman"/>
          <w:sz w:val="24"/>
          <w:szCs w:val="24"/>
        </w:rPr>
        <w:t>stref</w:t>
      </w:r>
      <w:r>
        <w:rPr>
          <w:rFonts w:ascii="Times New Roman" w:hAnsi="Times New Roman"/>
          <w:sz w:val="24"/>
          <w:szCs w:val="24"/>
        </w:rPr>
        <w:t>ę</w:t>
      </w:r>
      <w:r w:rsidRPr="00D218A6">
        <w:rPr>
          <w:rFonts w:ascii="Times New Roman" w:hAnsi="Times New Roman"/>
          <w:sz w:val="24"/>
          <w:szCs w:val="24"/>
        </w:rPr>
        <w:t xml:space="preserve"> sportowo </w:t>
      </w:r>
      <w:r w:rsidR="00E17060">
        <w:rPr>
          <w:rFonts w:ascii="Times New Roman" w:hAnsi="Times New Roman"/>
          <w:sz w:val="24"/>
          <w:szCs w:val="24"/>
        </w:rPr>
        <w:t>-</w:t>
      </w:r>
      <w:r w:rsidRPr="00D218A6">
        <w:rPr>
          <w:rFonts w:ascii="Times New Roman" w:hAnsi="Times New Roman"/>
          <w:sz w:val="24"/>
          <w:szCs w:val="24"/>
        </w:rPr>
        <w:t xml:space="preserve"> rekreacyjn</w:t>
      </w:r>
      <w:r>
        <w:rPr>
          <w:rFonts w:ascii="Times New Roman" w:hAnsi="Times New Roman"/>
          <w:sz w:val="24"/>
          <w:szCs w:val="24"/>
        </w:rPr>
        <w:t xml:space="preserve">ą </w:t>
      </w:r>
      <w:r w:rsidRPr="00D218A6">
        <w:rPr>
          <w:rFonts w:ascii="Times New Roman" w:hAnsi="Times New Roman"/>
          <w:sz w:val="24"/>
          <w:szCs w:val="24"/>
        </w:rPr>
        <w:t>dla Mieszkańców Mławy</w:t>
      </w:r>
      <w:r w:rsidR="00F66EAE">
        <w:rPr>
          <w:rFonts w:ascii="Times New Roman" w:hAnsi="Times New Roman"/>
          <w:sz w:val="24"/>
          <w:szCs w:val="24"/>
        </w:rPr>
        <w:t xml:space="preserve"> i jaka jest przewidziana kwota                          na utworzenie tej strefy. </w:t>
      </w:r>
    </w:p>
    <w:p w14:paraId="635DEF79" w14:textId="44B4B375" w:rsidR="00432A09" w:rsidRPr="00432A09" w:rsidRDefault="00432A09" w:rsidP="0023214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Pr>
          <w:rFonts w:ascii="Times New Roman" w:hAnsi="Times New Roman"/>
          <w:b/>
          <w:bCs/>
          <w:sz w:val="24"/>
          <w:szCs w:val="24"/>
        </w:rPr>
        <w:tab/>
      </w: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Pr>
          <w:rFonts w:ascii="Times New Roman" w:hAnsi="Times New Roman"/>
          <w:sz w:val="24"/>
          <w:szCs w:val="24"/>
        </w:rPr>
        <w:t xml:space="preserve">właścicielem działki jest osoba prywatna. </w:t>
      </w:r>
    </w:p>
    <w:p w14:paraId="607C4FD2" w14:textId="37E5A607" w:rsidR="00F66EAE" w:rsidRDefault="00F66EAE" w:rsidP="00232142">
      <w:pPr>
        <w:spacing w:line="276" w:lineRule="auto"/>
        <w:rPr>
          <w:rFonts w:ascii="Times New Roman" w:hAnsi="Times New Roman"/>
          <w:b/>
          <w:bCs/>
          <w:sz w:val="24"/>
          <w:szCs w:val="24"/>
        </w:rPr>
      </w:pPr>
      <w:r>
        <w:rPr>
          <w:rFonts w:ascii="Times New Roman" w:hAnsi="Times New Roman"/>
          <w:b/>
          <w:bCs/>
          <w:sz w:val="24"/>
          <w:szCs w:val="24"/>
        </w:rPr>
        <w:t xml:space="preserve">Marcin </w:t>
      </w:r>
      <w:proofErr w:type="spellStart"/>
      <w:r>
        <w:rPr>
          <w:rFonts w:ascii="Times New Roman" w:hAnsi="Times New Roman"/>
          <w:b/>
          <w:bCs/>
          <w:sz w:val="24"/>
          <w:szCs w:val="24"/>
        </w:rPr>
        <w:t>Burchacki</w:t>
      </w:r>
      <w:proofErr w:type="spellEnd"/>
      <w:r>
        <w:rPr>
          <w:rFonts w:ascii="Times New Roman" w:hAnsi="Times New Roman"/>
          <w:b/>
          <w:bCs/>
          <w:sz w:val="24"/>
          <w:szCs w:val="24"/>
        </w:rPr>
        <w:t xml:space="preserve"> Zastępca Burmistrza Miasta </w:t>
      </w:r>
    </w:p>
    <w:p w14:paraId="48296546" w14:textId="25EC4B3B" w:rsidR="00F66EAE" w:rsidRPr="00F66EAE" w:rsidRDefault="00F66EAE" w:rsidP="00232142">
      <w:pPr>
        <w:spacing w:line="276" w:lineRule="auto"/>
        <w:rPr>
          <w:rFonts w:ascii="Times New Roman" w:hAnsi="Times New Roman"/>
          <w:sz w:val="24"/>
          <w:szCs w:val="24"/>
        </w:rPr>
      </w:pPr>
      <w:r>
        <w:rPr>
          <w:rFonts w:ascii="Times New Roman" w:hAnsi="Times New Roman"/>
          <w:sz w:val="24"/>
          <w:szCs w:val="24"/>
        </w:rPr>
        <w:t xml:space="preserve">W kwestii środków finansowych powiedział, że pojawiła się szansa, aby miasto aplikowało </w:t>
      </w:r>
      <w:r w:rsidR="00E17060">
        <w:rPr>
          <w:rFonts w:ascii="Times New Roman" w:hAnsi="Times New Roman"/>
          <w:sz w:val="24"/>
          <w:szCs w:val="24"/>
        </w:rPr>
        <w:t xml:space="preserve">              </w:t>
      </w:r>
      <w:r>
        <w:rPr>
          <w:rFonts w:ascii="Times New Roman" w:hAnsi="Times New Roman"/>
          <w:sz w:val="24"/>
          <w:szCs w:val="24"/>
        </w:rPr>
        <w:t xml:space="preserve">do Marszałka Województwa Mazowieckiego na urządzenie terenów rekreacji sportu                                         i wypoczynku. W związku z tym istnieje możliwość pozyskania 350 </w:t>
      </w:r>
      <w:proofErr w:type="spellStart"/>
      <w:r>
        <w:rPr>
          <w:rFonts w:ascii="Times New Roman" w:hAnsi="Times New Roman"/>
          <w:sz w:val="24"/>
          <w:szCs w:val="24"/>
        </w:rPr>
        <w:t>tys</w:t>
      </w:r>
      <w:proofErr w:type="spellEnd"/>
      <w:r>
        <w:rPr>
          <w:rFonts w:ascii="Times New Roman" w:hAnsi="Times New Roman"/>
          <w:sz w:val="24"/>
          <w:szCs w:val="24"/>
        </w:rPr>
        <w:t xml:space="preserve"> zł. na ten projekt, nie więcej jak 75% dofinansowania. </w:t>
      </w:r>
    </w:p>
    <w:p w14:paraId="1FE4DA57" w14:textId="77777777" w:rsidR="00F66EAE" w:rsidRDefault="00F66EAE" w:rsidP="00232142">
      <w:pPr>
        <w:spacing w:line="276" w:lineRule="auto"/>
        <w:rPr>
          <w:rFonts w:ascii="Times New Roman" w:hAnsi="Times New Roman"/>
          <w:b/>
          <w:bCs/>
          <w:sz w:val="24"/>
          <w:szCs w:val="24"/>
        </w:rPr>
      </w:pPr>
      <w:r>
        <w:rPr>
          <w:rFonts w:ascii="Times New Roman" w:hAnsi="Times New Roman"/>
          <w:b/>
          <w:bCs/>
          <w:sz w:val="24"/>
          <w:szCs w:val="24"/>
        </w:rPr>
        <w:t>Radny Paweł Majewski</w:t>
      </w:r>
    </w:p>
    <w:p w14:paraId="61610CA1" w14:textId="5B068823" w:rsidR="00432A09" w:rsidRDefault="00F66EAE" w:rsidP="00232142">
      <w:pPr>
        <w:spacing w:line="276" w:lineRule="auto"/>
        <w:rPr>
          <w:rFonts w:ascii="Times New Roman" w:hAnsi="Times New Roman"/>
          <w:sz w:val="24"/>
          <w:szCs w:val="24"/>
        </w:rPr>
      </w:pPr>
      <w:r>
        <w:rPr>
          <w:rFonts w:ascii="Times New Roman" w:hAnsi="Times New Roman"/>
          <w:sz w:val="24"/>
          <w:szCs w:val="24"/>
        </w:rPr>
        <w:t xml:space="preserve">Poprosił o podanie kwoty jaka jest przewidziana na całą tą inwestycję. </w:t>
      </w:r>
    </w:p>
    <w:p w14:paraId="2A098798" w14:textId="31C063E6" w:rsidR="000347C6" w:rsidRPr="000347C6" w:rsidRDefault="000347C6" w:rsidP="00232142">
      <w:pPr>
        <w:spacing w:line="276" w:lineRule="auto"/>
        <w:rPr>
          <w:rFonts w:ascii="Times New Roman" w:hAnsi="Times New Roman"/>
          <w:b/>
          <w:bCs/>
          <w:sz w:val="24"/>
          <w:szCs w:val="24"/>
        </w:rPr>
      </w:pPr>
      <w:r>
        <w:rPr>
          <w:rFonts w:ascii="Times New Roman" w:hAnsi="Times New Roman"/>
          <w:b/>
          <w:bCs/>
          <w:sz w:val="24"/>
          <w:szCs w:val="24"/>
        </w:rPr>
        <w:t xml:space="preserve">Marcin </w:t>
      </w:r>
      <w:proofErr w:type="spellStart"/>
      <w:r>
        <w:rPr>
          <w:rFonts w:ascii="Times New Roman" w:hAnsi="Times New Roman"/>
          <w:b/>
          <w:bCs/>
          <w:sz w:val="24"/>
          <w:szCs w:val="24"/>
        </w:rPr>
        <w:t>Burchacki</w:t>
      </w:r>
      <w:proofErr w:type="spellEnd"/>
      <w:r>
        <w:rPr>
          <w:rFonts w:ascii="Times New Roman" w:hAnsi="Times New Roman"/>
          <w:b/>
          <w:bCs/>
          <w:sz w:val="24"/>
          <w:szCs w:val="24"/>
        </w:rPr>
        <w:t xml:space="preserve"> Zastępca Burmistrza Miasta</w:t>
      </w:r>
    </w:p>
    <w:p w14:paraId="5CEA5C89" w14:textId="51A541CA" w:rsidR="00DF01F6" w:rsidRPr="00DF01F6" w:rsidRDefault="00F66EAE" w:rsidP="00232142">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Poinformował, że wstępnie wartość całkowita tej inwestycji wynosić będzie 510 </w:t>
      </w:r>
      <w:proofErr w:type="spellStart"/>
      <w:r>
        <w:rPr>
          <w:rFonts w:ascii="Times New Roman" w:hAnsi="Times New Roman"/>
          <w:sz w:val="24"/>
          <w:szCs w:val="24"/>
        </w:rPr>
        <w:t>tys</w:t>
      </w:r>
      <w:proofErr w:type="spellEnd"/>
      <w:r>
        <w:rPr>
          <w:rFonts w:ascii="Times New Roman" w:hAnsi="Times New Roman"/>
          <w:sz w:val="24"/>
          <w:szCs w:val="24"/>
        </w:rPr>
        <w:t xml:space="preserve"> zł. </w:t>
      </w:r>
    </w:p>
    <w:p w14:paraId="7D14343E" w14:textId="77777777" w:rsidR="007869A3" w:rsidRDefault="007869A3" w:rsidP="00232142">
      <w:pPr>
        <w:spacing w:line="276" w:lineRule="auto"/>
        <w:rPr>
          <w:rFonts w:ascii="Times New Roman" w:hAnsi="Times New Roman"/>
          <w:b/>
          <w:bCs/>
          <w:sz w:val="24"/>
          <w:szCs w:val="24"/>
        </w:rPr>
      </w:pPr>
      <w:r>
        <w:rPr>
          <w:rFonts w:ascii="Times New Roman" w:hAnsi="Times New Roman"/>
          <w:b/>
          <w:bCs/>
          <w:sz w:val="24"/>
          <w:szCs w:val="24"/>
        </w:rPr>
        <w:t>Radny Paweł Majewski</w:t>
      </w:r>
    </w:p>
    <w:p w14:paraId="442F47B5" w14:textId="237536A4" w:rsidR="00D218A6" w:rsidRDefault="007869A3" w:rsidP="00232142">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Zwrócił się z prośbą o przygotowanie listy opłat i składek, z których spłacona zostanie dzierżawa. </w:t>
      </w:r>
    </w:p>
    <w:p w14:paraId="2B85FAA0" w14:textId="2FC30D0D" w:rsidR="007869A3" w:rsidRPr="007869A3" w:rsidRDefault="007869A3" w:rsidP="00232142">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b/>
          <w:bCs/>
          <w:sz w:val="24"/>
          <w:szCs w:val="24"/>
        </w:rPr>
      </w:pPr>
      <w:r>
        <w:rPr>
          <w:rFonts w:ascii="Times New Roman" w:hAnsi="Times New Roman"/>
          <w:b/>
          <w:bCs/>
          <w:sz w:val="24"/>
          <w:szCs w:val="24"/>
        </w:rPr>
        <w:t xml:space="preserve">Beata Karpińska Skarbnik Miasta </w:t>
      </w:r>
    </w:p>
    <w:p w14:paraId="60C8361A" w14:textId="578687C7" w:rsidR="009720AC" w:rsidRDefault="00FC5720"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W</w:t>
      </w:r>
      <w:r w:rsidRPr="00FC5720">
        <w:rPr>
          <w:rFonts w:ascii="Times New Roman" w:eastAsiaTheme="minorHAnsi" w:hAnsi="Times New Roman"/>
          <w:kern w:val="0"/>
          <w:sz w:val="24"/>
          <w:szCs w:val="24"/>
          <w14:ligatures w14:val="none"/>
        </w:rPr>
        <w:t>yjaśniła, że chodzi o ogół wszystkich opłat i składek wpływających do Urzędu Miasta, czyli dochody własne gminy. Dodała, że kwota ta na rok 2026 zwiększy zobowiązania, a tym samym deficyt, i podobna zasada będzie obowiązywać w kolejnych latach</w:t>
      </w:r>
      <w:r w:rsidR="00C1112F">
        <w:rPr>
          <w:rFonts w:ascii="Times New Roman" w:eastAsiaTheme="minorHAnsi" w:hAnsi="Times New Roman"/>
          <w:kern w:val="0"/>
          <w:sz w:val="24"/>
          <w:szCs w:val="24"/>
          <w14:ligatures w14:val="none"/>
        </w:rPr>
        <w:t>.</w:t>
      </w:r>
    </w:p>
    <w:p w14:paraId="14035D5D" w14:textId="4DD2319F" w:rsidR="009720AC" w:rsidRDefault="009720AC"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b/>
          <w:bCs/>
          <w:kern w:val="0"/>
          <w:sz w:val="24"/>
          <w:szCs w:val="24"/>
          <w14:ligatures w14:val="none"/>
        </w:rPr>
        <w:t>Radny Zbigniew Ruszkowski</w:t>
      </w:r>
      <w:r w:rsidR="00C1112F">
        <w:rPr>
          <w:rFonts w:ascii="Times New Roman" w:eastAsiaTheme="minorHAnsi" w:hAnsi="Times New Roman"/>
          <w:kern w:val="0"/>
          <w:sz w:val="24"/>
          <w:szCs w:val="24"/>
          <w14:ligatures w14:val="none"/>
        </w:rPr>
        <w:t xml:space="preserve"> </w:t>
      </w:r>
    </w:p>
    <w:p w14:paraId="3FEA1CA9" w14:textId="78B9D805" w:rsidR="009720AC" w:rsidRDefault="00FC5720"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W</w:t>
      </w:r>
      <w:r w:rsidRPr="00FC5720">
        <w:rPr>
          <w:rFonts w:ascii="Times New Roman" w:eastAsiaTheme="minorHAnsi" w:hAnsi="Times New Roman"/>
          <w:kern w:val="0"/>
          <w:sz w:val="24"/>
          <w:szCs w:val="24"/>
          <w14:ligatures w14:val="none"/>
        </w:rPr>
        <w:t>skazał, że chodzi o działkę znajdującą się przy Zalewie Ruda, którą miasto zamierza wykorzystać w celu urządzenia terenu rekreacyjnego dla mieszkańców</w:t>
      </w:r>
      <w:r>
        <w:rPr>
          <w:rFonts w:ascii="Times New Roman" w:eastAsiaTheme="minorHAnsi" w:hAnsi="Times New Roman"/>
          <w:kern w:val="0"/>
          <w:sz w:val="24"/>
          <w:szCs w:val="24"/>
          <w14:ligatures w14:val="none"/>
        </w:rPr>
        <w:t xml:space="preserve"> </w:t>
      </w:r>
      <w:r w:rsidR="009720AC">
        <w:rPr>
          <w:rFonts w:ascii="Times New Roman" w:eastAsiaTheme="minorHAnsi" w:hAnsi="Times New Roman"/>
          <w:kern w:val="0"/>
          <w:sz w:val="24"/>
          <w:szCs w:val="24"/>
          <w14:ligatures w14:val="none"/>
        </w:rPr>
        <w:t xml:space="preserve">miasta. </w:t>
      </w:r>
    </w:p>
    <w:p w14:paraId="627A2685" w14:textId="77777777" w:rsidR="009720AC" w:rsidRPr="000347C6" w:rsidRDefault="009720AC" w:rsidP="00232142">
      <w:pPr>
        <w:spacing w:line="276" w:lineRule="auto"/>
        <w:rPr>
          <w:rFonts w:ascii="Times New Roman" w:hAnsi="Times New Roman"/>
          <w:b/>
          <w:bCs/>
          <w:sz w:val="24"/>
          <w:szCs w:val="24"/>
        </w:rPr>
      </w:pPr>
      <w:r>
        <w:rPr>
          <w:rFonts w:ascii="Times New Roman" w:hAnsi="Times New Roman"/>
          <w:b/>
          <w:bCs/>
          <w:sz w:val="24"/>
          <w:szCs w:val="24"/>
        </w:rPr>
        <w:t xml:space="preserve">Marcin </w:t>
      </w:r>
      <w:proofErr w:type="spellStart"/>
      <w:r>
        <w:rPr>
          <w:rFonts w:ascii="Times New Roman" w:hAnsi="Times New Roman"/>
          <w:b/>
          <w:bCs/>
          <w:sz w:val="24"/>
          <w:szCs w:val="24"/>
        </w:rPr>
        <w:t>Burchacki</w:t>
      </w:r>
      <w:proofErr w:type="spellEnd"/>
      <w:r>
        <w:rPr>
          <w:rFonts w:ascii="Times New Roman" w:hAnsi="Times New Roman"/>
          <w:b/>
          <w:bCs/>
          <w:sz w:val="24"/>
          <w:szCs w:val="24"/>
        </w:rPr>
        <w:t xml:space="preserve"> Zastępca Burmistrza Miasta</w:t>
      </w:r>
    </w:p>
    <w:p w14:paraId="1D1D69F4" w14:textId="1A970BCD" w:rsidR="00FC5720" w:rsidRDefault="00FC5720"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Poinformował, </w:t>
      </w:r>
      <w:r w:rsidRPr="00FC5720">
        <w:rPr>
          <w:rFonts w:ascii="Times New Roman" w:eastAsiaTheme="minorHAnsi" w:hAnsi="Times New Roman"/>
          <w:kern w:val="0"/>
          <w:sz w:val="24"/>
          <w:szCs w:val="24"/>
          <w14:ligatures w14:val="none"/>
        </w:rPr>
        <w:t>że chodzi o teren nad Zalewem Ruda, gdzie znajdowały się stare buja</w:t>
      </w:r>
      <w:r>
        <w:rPr>
          <w:rFonts w:ascii="Times New Roman" w:eastAsiaTheme="minorHAnsi" w:hAnsi="Times New Roman"/>
          <w:kern w:val="0"/>
          <w:sz w:val="24"/>
          <w:szCs w:val="24"/>
          <w14:ligatures w14:val="none"/>
        </w:rPr>
        <w:t>cz</w:t>
      </w:r>
      <w:r w:rsidRPr="00FC5720">
        <w:rPr>
          <w:rFonts w:ascii="Times New Roman" w:eastAsiaTheme="minorHAnsi" w:hAnsi="Times New Roman"/>
          <w:kern w:val="0"/>
          <w:sz w:val="24"/>
          <w:szCs w:val="24"/>
          <w14:ligatures w14:val="none"/>
        </w:rPr>
        <w:t xml:space="preserve">ki oraz obszar rekreacyjny bezpośrednio przylegający do plaży, oddzielony jedynie pasem drogi gruntowej. Dodał, że pojawiła się możliwość pozyskania środków zewnętrznych od Marszałka Województwa Mazowieckiego, dlatego miasto podjęło starania o zabezpieczenie terenu pod </w:t>
      </w:r>
      <w:r>
        <w:rPr>
          <w:rFonts w:ascii="Times New Roman" w:eastAsiaTheme="minorHAnsi" w:hAnsi="Times New Roman"/>
          <w:kern w:val="0"/>
          <w:sz w:val="24"/>
          <w:szCs w:val="24"/>
          <w14:ligatures w14:val="none"/>
        </w:rPr>
        <w:t xml:space="preserve">            </w:t>
      </w:r>
      <w:r w:rsidRPr="00FC5720">
        <w:rPr>
          <w:rFonts w:ascii="Times New Roman" w:eastAsiaTheme="minorHAnsi" w:hAnsi="Times New Roman"/>
          <w:kern w:val="0"/>
          <w:sz w:val="24"/>
          <w:szCs w:val="24"/>
          <w14:ligatures w14:val="none"/>
        </w:rPr>
        <w:t>tę inwestycję. Zaznaczył również, że po uzyskaniu dofinansowania obowiązuje tzw. trwałość projektu, która zazwyczaj wynosi 5 lat, dlatego planowana umowa dzierżawy ma obowiązywać przez 6 lat. Wynegocjowana kwota dzierżawy wynosi 26 tys. zł rocznie.</w:t>
      </w:r>
    </w:p>
    <w:p w14:paraId="651843AB" w14:textId="0CA12537" w:rsidR="002A0A42" w:rsidRDefault="002A0A42"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b/>
          <w:bCs/>
          <w:kern w:val="0"/>
          <w:sz w:val="24"/>
          <w:szCs w:val="24"/>
          <w14:ligatures w14:val="none"/>
        </w:rPr>
        <w:t>Radny Zbigniew Ruszkowski</w:t>
      </w:r>
      <w:r>
        <w:rPr>
          <w:rFonts w:ascii="Times New Roman" w:eastAsiaTheme="minorHAnsi" w:hAnsi="Times New Roman"/>
          <w:kern w:val="0"/>
          <w:sz w:val="24"/>
          <w:szCs w:val="24"/>
          <w14:ligatures w14:val="none"/>
        </w:rPr>
        <w:t xml:space="preserve"> </w:t>
      </w:r>
    </w:p>
    <w:p w14:paraId="29C6C6C5" w14:textId="38313202" w:rsidR="002A0A42" w:rsidRDefault="00FC5720" w:rsidP="00232142">
      <w:pPr>
        <w:spacing w:line="276" w:lineRule="auto"/>
        <w:rPr>
          <w:rFonts w:ascii="Times New Roman" w:eastAsiaTheme="minorHAnsi" w:hAnsi="Times New Roman"/>
          <w:kern w:val="0"/>
          <w:sz w:val="24"/>
          <w:szCs w:val="24"/>
          <w14:ligatures w14:val="none"/>
        </w:rPr>
      </w:pPr>
      <w:r w:rsidRPr="00FC5720">
        <w:rPr>
          <w:rFonts w:ascii="Times New Roman" w:eastAsiaTheme="minorHAnsi" w:hAnsi="Times New Roman"/>
          <w:kern w:val="0"/>
          <w:sz w:val="24"/>
          <w:szCs w:val="24"/>
          <w14:ligatures w14:val="none"/>
        </w:rPr>
        <w:lastRenderedPageBreak/>
        <w:t>zwrócił się do Burmistrza, podkreślając, że nawet w przypadku braku dofinansowania jest</w:t>
      </w:r>
      <w:r>
        <w:rPr>
          <w:rFonts w:ascii="Times New Roman" w:eastAsiaTheme="minorHAnsi" w:hAnsi="Times New Roman"/>
          <w:kern w:val="0"/>
          <w:sz w:val="24"/>
          <w:szCs w:val="24"/>
          <w14:ligatures w14:val="none"/>
        </w:rPr>
        <w:t xml:space="preserve">                           </w:t>
      </w:r>
      <w:r w:rsidRPr="00FC5720">
        <w:rPr>
          <w:rFonts w:ascii="Times New Roman" w:eastAsiaTheme="minorHAnsi" w:hAnsi="Times New Roman"/>
          <w:kern w:val="0"/>
          <w:sz w:val="24"/>
          <w:szCs w:val="24"/>
          <w14:ligatures w14:val="none"/>
        </w:rPr>
        <w:t xml:space="preserve"> to słuszny kierunek i miasto powinno zainwestować w ten teren, tworząc miejsce wypoczynku dla mieszkańców.</w:t>
      </w:r>
      <w:r w:rsidR="002A0A42">
        <w:rPr>
          <w:rFonts w:ascii="Times New Roman" w:eastAsiaTheme="minorHAnsi" w:hAnsi="Times New Roman"/>
          <w:kern w:val="0"/>
          <w:sz w:val="24"/>
          <w:szCs w:val="24"/>
          <w14:ligatures w14:val="none"/>
        </w:rPr>
        <w:t xml:space="preserve"> </w:t>
      </w:r>
    </w:p>
    <w:p w14:paraId="5A339E5F" w14:textId="3A0BD704" w:rsidR="0026739B" w:rsidRPr="0093408A" w:rsidRDefault="0026739B"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93408A" w:rsidRPr="0093408A">
        <w:rPr>
          <w:rFonts w:ascii="Times New Roman" w:hAnsi="Times New Roman"/>
          <w:sz w:val="24"/>
          <w:szCs w:val="24"/>
        </w:rPr>
        <w:t xml:space="preserve">powiedział, że podobnie jak </w:t>
      </w:r>
      <w:r w:rsidR="00EA265C">
        <w:rPr>
          <w:rFonts w:ascii="Times New Roman" w:hAnsi="Times New Roman"/>
          <w:sz w:val="24"/>
          <w:szCs w:val="24"/>
        </w:rPr>
        <w:t xml:space="preserve">                   </w:t>
      </w:r>
      <w:r w:rsidR="0093408A" w:rsidRPr="0093408A">
        <w:rPr>
          <w:rFonts w:ascii="Times New Roman" w:hAnsi="Times New Roman"/>
          <w:sz w:val="24"/>
          <w:szCs w:val="24"/>
        </w:rPr>
        <w:t xml:space="preserve">w poprzednich latach, Miejski Ośrodek Sportu i Rekreacji w Mławie organizował kąpielisko </w:t>
      </w:r>
      <w:r w:rsidR="00EA265C">
        <w:rPr>
          <w:rFonts w:ascii="Times New Roman" w:hAnsi="Times New Roman"/>
          <w:sz w:val="24"/>
          <w:szCs w:val="24"/>
        </w:rPr>
        <w:t xml:space="preserve">                 </w:t>
      </w:r>
      <w:r w:rsidR="0093408A" w:rsidRPr="0093408A">
        <w:rPr>
          <w:rFonts w:ascii="Times New Roman" w:hAnsi="Times New Roman"/>
          <w:sz w:val="24"/>
          <w:szCs w:val="24"/>
        </w:rPr>
        <w:t xml:space="preserve">i w tym roku również podejmowane są działania w tym kierunku. Poinformował także, </w:t>
      </w:r>
      <w:r w:rsidR="00EA265C">
        <w:rPr>
          <w:rFonts w:ascii="Times New Roman" w:hAnsi="Times New Roman"/>
          <w:sz w:val="24"/>
          <w:szCs w:val="24"/>
        </w:rPr>
        <w:t xml:space="preserve">                            </w:t>
      </w:r>
      <w:r w:rsidR="0093408A" w:rsidRPr="0093408A">
        <w:rPr>
          <w:rFonts w:ascii="Times New Roman" w:hAnsi="Times New Roman"/>
          <w:sz w:val="24"/>
          <w:szCs w:val="24"/>
        </w:rPr>
        <w:t>że na terenie za budką ratowników prywatny inwestor planuje budowę parku linowego</w:t>
      </w:r>
      <w:r w:rsidR="00F07C52">
        <w:rPr>
          <w:rFonts w:ascii="Times New Roman" w:hAnsi="Times New Roman"/>
          <w:sz w:val="24"/>
          <w:szCs w:val="24"/>
        </w:rPr>
        <w:t xml:space="preserve">                          </w:t>
      </w:r>
      <w:r w:rsidR="0093408A" w:rsidRPr="0093408A">
        <w:rPr>
          <w:rFonts w:ascii="Times New Roman" w:hAnsi="Times New Roman"/>
          <w:sz w:val="24"/>
          <w:szCs w:val="24"/>
        </w:rPr>
        <w:t xml:space="preserve"> i obecnie analizuje zadrzewienie tego obszaru.</w:t>
      </w:r>
    </w:p>
    <w:p w14:paraId="14610906" w14:textId="65A16B04" w:rsidR="00904252" w:rsidRDefault="00904252" w:rsidP="00232142">
      <w:pPr>
        <w:spacing w:line="276" w:lineRule="auto"/>
        <w:rPr>
          <w:rFonts w:ascii="Times New Roman" w:hAnsi="Times New Roman"/>
          <w:b/>
          <w:bCs/>
          <w:sz w:val="24"/>
          <w:szCs w:val="24"/>
        </w:rPr>
      </w:pPr>
      <w:r>
        <w:rPr>
          <w:rFonts w:ascii="Times New Roman" w:hAnsi="Times New Roman"/>
          <w:b/>
          <w:bCs/>
          <w:sz w:val="24"/>
          <w:szCs w:val="24"/>
        </w:rPr>
        <w:t>Radny Szymon Wyrostek</w:t>
      </w:r>
    </w:p>
    <w:p w14:paraId="3D8D6901" w14:textId="7BA726F2" w:rsidR="00904252" w:rsidRDefault="00904252" w:rsidP="00232142">
      <w:pPr>
        <w:spacing w:line="276" w:lineRule="auto"/>
        <w:rPr>
          <w:rFonts w:ascii="Times New Roman" w:hAnsi="Times New Roman"/>
          <w:sz w:val="24"/>
          <w:szCs w:val="24"/>
        </w:rPr>
      </w:pPr>
      <w:r>
        <w:rPr>
          <w:rFonts w:ascii="Times New Roman" w:hAnsi="Times New Roman"/>
          <w:sz w:val="24"/>
          <w:szCs w:val="24"/>
        </w:rPr>
        <w:t xml:space="preserve">Zapytał, czy </w:t>
      </w:r>
      <w:r w:rsidR="004730CC" w:rsidRPr="004730CC">
        <w:rPr>
          <w:rFonts w:ascii="Times New Roman" w:hAnsi="Times New Roman"/>
          <w:sz w:val="24"/>
          <w:szCs w:val="24"/>
        </w:rPr>
        <w:t>istnieje maksymalny okres dzierżawy tej działki oraz czy możliwe jest jej przedłużanie na czas nieokreślony.</w:t>
      </w:r>
    </w:p>
    <w:p w14:paraId="17B30863" w14:textId="77777777" w:rsidR="00904252" w:rsidRDefault="00904252" w:rsidP="00232142">
      <w:pPr>
        <w:spacing w:line="276" w:lineRule="auto"/>
        <w:rPr>
          <w:rFonts w:ascii="Times New Roman" w:hAnsi="Times New Roman"/>
          <w:sz w:val="24"/>
          <w:szCs w:val="24"/>
        </w:rPr>
      </w:pPr>
    </w:p>
    <w:p w14:paraId="5320CCC1" w14:textId="77777777" w:rsidR="00904252" w:rsidRPr="000347C6" w:rsidRDefault="00904252" w:rsidP="00232142">
      <w:pPr>
        <w:spacing w:line="276" w:lineRule="auto"/>
        <w:rPr>
          <w:rFonts w:ascii="Times New Roman" w:hAnsi="Times New Roman"/>
          <w:b/>
          <w:bCs/>
          <w:sz w:val="24"/>
          <w:szCs w:val="24"/>
        </w:rPr>
      </w:pPr>
      <w:r>
        <w:rPr>
          <w:rFonts w:ascii="Times New Roman" w:hAnsi="Times New Roman"/>
          <w:b/>
          <w:bCs/>
          <w:sz w:val="24"/>
          <w:szCs w:val="24"/>
        </w:rPr>
        <w:t xml:space="preserve">Marcin </w:t>
      </w:r>
      <w:proofErr w:type="spellStart"/>
      <w:r>
        <w:rPr>
          <w:rFonts w:ascii="Times New Roman" w:hAnsi="Times New Roman"/>
          <w:b/>
          <w:bCs/>
          <w:sz w:val="24"/>
          <w:szCs w:val="24"/>
        </w:rPr>
        <w:t>Burchacki</w:t>
      </w:r>
      <w:proofErr w:type="spellEnd"/>
      <w:r>
        <w:rPr>
          <w:rFonts w:ascii="Times New Roman" w:hAnsi="Times New Roman"/>
          <w:b/>
          <w:bCs/>
          <w:sz w:val="24"/>
          <w:szCs w:val="24"/>
        </w:rPr>
        <w:t xml:space="preserve"> Zastępca Burmistrza Miasta</w:t>
      </w:r>
    </w:p>
    <w:p w14:paraId="4B388A5C" w14:textId="16758E66" w:rsidR="00904252" w:rsidRDefault="00E07B93"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P</w:t>
      </w:r>
      <w:r w:rsidRPr="00E07B93">
        <w:rPr>
          <w:rFonts w:ascii="Times New Roman" w:eastAsiaTheme="minorHAnsi" w:hAnsi="Times New Roman"/>
          <w:kern w:val="0"/>
          <w:sz w:val="24"/>
          <w:szCs w:val="24"/>
          <w14:ligatures w14:val="none"/>
        </w:rPr>
        <w:t>owiedział, że w przyszłości możliwe będzie wydłużenie okresu dzierżawy działki</w:t>
      </w:r>
      <w:r>
        <w:rPr>
          <w:rFonts w:ascii="Times New Roman" w:eastAsiaTheme="minorHAnsi" w:hAnsi="Times New Roman"/>
          <w:kern w:val="0"/>
          <w:sz w:val="24"/>
          <w:szCs w:val="24"/>
          <w14:ligatures w14:val="none"/>
        </w:rPr>
        <w:t xml:space="preserve">                                 </w:t>
      </w:r>
      <w:r w:rsidRPr="00E07B93">
        <w:rPr>
          <w:rFonts w:ascii="Times New Roman" w:eastAsiaTheme="minorHAnsi" w:hAnsi="Times New Roman"/>
          <w:kern w:val="0"/>
          <w:sz w:val="24"/>
          <w:szCs w:val="24"/>
          <w14:ligatures w14:val="none"/>
        </w:rPr>
        <w:t xml:space="preserve"> na podstawie stosownej umowy. Podkreślił, że zależy na tym, aby inwestycja funkcjonowała jak najdłużej, dlatego miasto będzie dążyć do utrzymania tej infrastruktury przez możliwie najdłuższy czas.</w:t>
      </w:r>
      <w:r w:rsidR="006336E8">
        <w:rPr>
          <w:rFonts w:ascii="Times New Roman" w:eastAsiaTheme="minorHAnsi" w:hAnsi="Times New Roman"/>
          <w:kern w:val="0"/>
          <w:sz w:val="24"/>
          <w:szCs w:val="24"/>
          <w14:ligatures w14:val="none"/>
        </w:rPr>
        <w:t xml:space="preserve"> </w:t>
      </w:r>
    </w:p>
    <w:p w14:paraId="0FE2CA2C" w14:textId="77777777" w:rsidR="006336E8" w:rsidRDefault="006336E8" w:rsidP="00232142">
      <w:pPr>
        <w:spacing w:line="276" w:lineRule="auto"/>
        <w:rPr>
          <w:rFonts w:ascii="Times New Roman" w:hAnsi="Times New Roman"/>
          <w:b/>
          <w:bCs/>
          <w:sz w:val="24"/>
          <w:szCs w:val="24"/>
        </w:rPr>
      </w:pPr>
      <w:r>
        <w:rPr>
          <w:rFonts w:ascii="Times New Roman" w:hAnsi="Times New Roman"/>
          <w:b/>
          <w:bCs/>
          <w:sz w:val="24"/>
          <w:szCs w:val="24"/>
        </w:rPr>
        <w:t>Radny Szymon Wyrostek</w:t>
      </w:r>
    </w:p>
    <w:p w14:paraId="5852327F" w14:textId="5F467906" w:rsidR="008E61D5" w:rsidRDefault="008E61D5"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Zauważył, że </w:t>
      </w:r>
      <w:r w:rsidRPr="008E61D5">
        <w:rPr>
          <w:rFonts w:ascii="Times New Roman" w:eastAsiaTheme="minorHAnsi" w:hAnsi="Times New Roman"/>
          <w:kern w:val="0"/>
          <w:sz w:val="24"/>
          <w:szCs w:val="24"/>
          <w14:ligatures w14:val="none"/>
        </w:rPr>
        <w:t xml:space="preserve">skoro działka jest własnością osoby prywatnej i znajduje się na terenie gminy Lipowiec Kościelny, </w:t>
      </w:r>
      <w:r>
        <w:rPr>
          <w:rFonts w:ascii="Times New Roman" w:eastAsiaTheme="minorHAnsi" w:hAnsi="Times New Roman"/>
          <w:kern w:val="0"/>
          <w:sz w:val="24"/>
          <w:szCs w:val="24"/>
          <w14:ligatures w14:val="none"/>
        </w:rPr>
        <w:t xml:space="preserve">to </w:t>
      </w:r>
      <w:r w:rsidRPr="008E61D5">
        <w:rPr>
          <w:rFonts w:ascii="Times New Roman" w:eastAsiaTheme="minorHAnsi" w:hAnsi="Times New Roman"/>
          <w:kern w:val="0"/>
          <w:sz w:val="24"/>
          <w:szCs w:val="24"/>
          <w14:ligatures w14:val="none"/>
        </w:rPr>
        <w:t>czy istnieje możliwość dodania do umowy zapisu, aby gmina Lipowiec Kościelny, której mieszkańcy również będą z niej korzystać, partycypowała w kosztach</w:t>
      </w:r>
      <w:r>
        <w:rPr>
          <w:rFonts w:ascii="Times New Roman" w:eastAsiaTheme="minorHAnsi" w:hAnsi="Times New Roman"/>
          <w:kern w:val="0"/>
          <w:sz w:val="24"/>
          <w:szCs w:val="24"/>
          <w14:ligatures w14:val="none"/>
        </w:rPr>
        <w:t>.</w:t>
      </w:r>
    </w:p>
    <w:p w14:paraId="2E3CF48B" w14:textId="7C54B289" w:rsidR="003D1A58" w:rsidRPr="000347C6" w:rsidRDefault="003D1A58" w:rsidP="00232142">
      <w:pPr>
        <w:spacing w:line="276" w:lineRule="auto"/>
        <w:rPr>
          <w:rFonts w:ascii="Times New Roman" w:hAnsi="Times New Roman"/>
          <w:b/>
          <w:bCs/>
          <w:sz w:val="24"/>
          <w:szCs w:val="24"/>
        </w:rPr>
      </w:pPr>
      <w:r>
        <w:rPr>
          <w:rFonts w:ascii="Times New Roman" w:hAnsi="Times New Roman"/>
          <w:b/>
          <w:bCs/>
          <w:sz w:val="24"/>
          <w:szCs w:val="24"/>
        </w:rPr>
        <w:t xml:space="preserve">Marcin </w:t>
      </w:r>
      <w:proofErr w:type="spellStart"/>
      <w:r>
        <w:rPr>
          <w:rFonts w:ascii="Times New Roman" w:hAnsi="Times New Roman"/>
          <w:b/>
          <w:bCs/>
          <w:sz w:val="24"/>
          <w:szCs w:val="24"/>
        </w:rPr>
        <w:t>Burchacki</w:t>
      </w:r>
      <w:proofErr w:type="spellEnd"/>
      <w:r>
        <w:rPr>
          <w:rFonts w:ascii="Times New Roman" w:hAnsi="Times New Roman"/>
          <w:b/>
          <w:bCs/>
          <w:sz w:val="24"/>
          <w:szCs w:val="24"/>
        </w:rPr>
        <w:t xml:space="preserve"> Zastępca Burmistrza Miasta</w:t>
      </w:r>
    </w:p>
    <w:p w14:paraId="058633BF" w14:textId="363E4886" w:rsidR="008E61D5" w:rsidRDefault="008E61D5" w:rsidP="00232142">
      <w:pPr>
        <w:spacing w:line="276" w:lineRule="auto"/>
        <w:rPr>
          <w:rFonts w:ascii="Times New Roman" w:eastAsiaTheme="minorHAnsi" w:hAnsi="Times New Roman"/>
          <w:kern w:val="0"/>
          <w:sz w:val="24"/>
          <w:szCs w:val="24"/>
          <w14:ligatures w14:val="none"/>
        </w:rPr>
      </w:pPr>
      <w:r w:rsidRPr="008E61D5">
        <w:rPr>
          <w:rFonts w:ascii="Times New Roman" w:eastAsiaTheme="minorHAnsi" w:hAnsi="Times New Roman"/>
          <w:kern w:val="0"/>
          <w:sz w:val="24"/>
          <w:szCs w:val="24"/>
          <w14:ligatures w14:val="none"/>
        </w:rPr>
        <w:t>Prawdopodobnie mielibyśmy problem organizacyjny, ponieważ planujemy pozyskać środki zewnętrzne na tę inwestycję, jednak aby było to możliwe, jako samorząd Mławy musimy dysponować nieruchomością na cele budowlane.</w:t>
      </w:r>
    </w:p>
    <w:p w14:paraId="4C0EBBF9" w14:textId="4436CDE9" w:rsidR="00F2451C" w:rsidRDefault="00F2451C" w:rsidP="00232142">
      <w:pPr>
        <w:spacing w:line="276" w:lineRule="auto"/>
        <w:rPr>
          <w:rFonts w:ascii="Times New Roman" w:hAnsi="Times New Roman"/>
          <w:b/>
          <w:bCs/>
          <w:sz w:val="24"/>
          <w:szCs w:val="24"/>
        </w:rPr>
      </w:pPr>
      <w:r>
        <w:rPr>
          <w:rFonts w:ascii="Times New Roman" w:hAnsi="Times New Roman"/>
          <w:b/>
          <w:bCs/>
          <w:sz w:val="24"/>
          <w:szCs w:val="24"/>
        </w:rPr>
        <w:t>Radny Paweł Majewski</w:t>
      </w:r>
    </w:p>
    <w:p w14:paraId="15D94A94" w14:textId="655FF9DC" w:rsidR="00F2451C" w:rsidRDefault="00F2451C"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Zapytał</w:t>
      </w:r>
      <w:r w:rsidR="00EA265C">
        <w:rPr>
          <w:rFonts w:ascii="Times New Roman" w:eastAsiaTheme="minorHAnsi" w:hAnsi="Times New Roman"/>
          <w:kern w:val="0"/>
          <w:sz w:val="24"/>
          <w:szCs w:val="24"/>
          <w14:ligatures w14:val="none"/>
        </w:rPr>
        <w:t xml:space="preserve">, </w:t>
      </w:r>
      <w:r w:rsidR="00EA265C" w:rsidRPr="00EA265C">
        <w:rPr>
          <w:rFonts w:ascii="Times New Roman" w:eastAsiaTheme="minorHAnsi" w:hAnsi="Times New Roman"/>
          <w:kern w:val="0"/>
          <w:sz w:val="24"/>
          <w:szCs w:val="24"/>
          <w14:ligatures w14:val="none"/>
        </w:rPr>
        <w:t xml:space="preserve">czym różni się ta dzierżawa od dzierżawy, która została wykluczona przy funduszach obywatelskich, gdzie nie było możliwości wykonania placu zabaw na terenie należącym </w:t>
      </w:r>
      <w:r w:rsidR="00EA265C">
        <w:rPr>
          <w:rFonts w:ascii="Times New Roman" w:eastAsiaTheme="minorHAnsi" w:hAnsi="Times New Roman"/>
          <w:kern w:val="0"/>
          <w:sz w:val="24"/>
          <w:szCs w:val="24"/>
          <w14:ligatures w14:val="none"/>
        </w:rPr>
        <w:t xml:space="preserve">                      </w:t>
      </w:r>
      <w:r w:rsidR="00EA265C" w:rsidRPr="00EA265C">
        <w:rPr>
          <w:rFonts w:ascii="Times New Roman" w:eastAsiaTheme="minorHAnsi" w:hAnsi="Times New Roman"/>
          <w:kern w:val="0"/>
          <w:sz w:val="24"/>
          <w:szCs w:val="24"/>
          <w14:ligatures w14:val="none"/>
        </w:rPr>
        <w:t>do wspólnoty mieszkaniowej.”</w:t>
      </w:r>
    </w:p>
    <w:p w14:paraId="0105290C" w14:textId="0C3CC746" w:rsidR="00F2451C" w:rsidRPr="008B5BF9" w:rsidRDefault="00F2451C"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8B5BF9" w:rsidRPr="008B5BF9">
        <w:rPr>
          <w:rFonts w:ascii="Times New Roman" w:hAnsi="Times New Roman"/>
          <w:sz w:val="24"/>
          <w:szCs w:val="24"/>
        </w:rPr>
        <w:t>podejrzewa, że w pierwszej kolejności powinna nastąpić dzierżawa, a dopiero później realizacja projektu pomysłu osiedlowego, nie odwrotnie, dlatego w tym przypadku w pierwszej kolejności dokonuje się dzierżawy.</w:t>
      </w:r>
    </w:p>
    <w:p w14:paraId="2C8F93B7" w14:textId="77777777" w:rsidR="00C90EC4" w:rsidRDefault="00C90EC4" w:rsidP="00232142">
      <w:pPr>
        <w:spacing w:line="276" w:lineRule="auto"/>
        <w:rPr>
          <w:rFonts w:ascii="Times New Roman" w:hAnsi="Times New Roman"/>
          <w:b/>
          <w:bCs/>
          <w:sz w:val="24"/>
          <w:szCs w:val="24"/>
        </w:rPr>
      </w:pPr>
      <w:r>
        <w:rPr>
          <w:rFonts w:ascii="Times New Roman" w:hAnsi="Times New Roman"/>
          <w:b/>
          <w:bCs/>
          <w:sz w:val="24"/>
          <w:szCs w:val="24"/>
        </w:rPr>
        <w:t>Radny Paweł Majewski</w:t>
      </w:r>
    </w:p>
    <w:p w14:paraId="6A8933A8" w14:textId="5811FF51" w:rsidR="00C90EC4" w:rsidRDefault="00FE45E7" w:rsidP="00232142">
      <w:pPr>
        <w:spacing w:line="276" w:lineRule="auto"/>
        <w:rPr>
          <w:rFonts w:ascii="Times New Roman" w:eastAsiaTheme="minorHAnsi" w:hAnsi="Times New Roman"/>
          <w:kern w:val="0"/>
          <w:sz w:val="24"/>
          <w:szCs w:val="24"/>
          <w14:ligatures w14:val="none"/>
        </w:rPr>
      </w:pPr>
      <w:r w:rsidRPr="00FE45E7">
        <w:rPr>
          <w:rFonts w:ascii="Times New Roman" w:eastAsiaTheme="minorHAnsi" w:hAnsi="Times New Roman"/>
          <w:kern w:val="0"/>
          <w:sz w:val="24"/>
          <w:szCs w:val="24"/>
          <w14:ligatures w14:val="none"/>
        </w:rPr>
        <w:lastRenderedPageBreak/>
        <w:t>Powiedział, że w ubiegłym roku było to możliwe, natomiast w bieżącym roku nie ma takiej możliwości.</w:t>
      </w:r>
      <w:r w:rsidR="00C90EC4">
        <w:rPr>
          <w:rFonts w:ascii="Times New Roman" w:eastAsiaTheme="minorHAnsi" w:hAnsi="Times New Roman"/>
          <w:kern w:val="0"/>
          <w:sz w:val="24"/>
          <w:szCs w:val="24"/>
          <w14:ligatures w14:val="none"/>
        </w:rPr>
        <w:t xml:space="preserve"> </w:t>
      </w:r>
    </w:p>
    <w:p w14:paraId="2ED19C38" w14:textId="33B72F6A" w:rsidR="00522C5B" w:rsidRDefault="00522C5B"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Piotr Tomaszewski Naczelnik Wydziału Inwestycji</w:t>
      </w:r>
    </w:p>
    <w:p w14:paraId="1F41BA4E" w14:textId="50C53A6D" w:rsidR="00522C5B" w:rsidRDefault="00522C5B"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Powiedział,</w:t>
      </w:r>
      <w:r w:rsidR="003864AB">
        <w:rPr>
          <w:rFonts w:ascii="Times New Roman" w:eastAsiaTheme="minorHAnsi" w:hAnsi="Times New Roman"/>
          <w:kern w:val="0"/>
          <w:sz w:val="24"/>
          <w:szCs w:val="24"/>
          <w14:ligatures w14:val="none"/>
        </w:rPr>
        <w:t xml:space="preserve"> </w:t>
      </w:r>
      <w:r w:rsidR="003864AB" w:rsidRPr="003864AB">
        <w:rPr>
          <w:rFonts w:ascii="Times New Roman" w:eastAsiaTheme="minorHAnsi" w:hAnsi="Times New Roman"/>
          <w:kern w:val="0"/>
          <w:sz w:val="24"/>
          <w:szCs w:val="24"/>
          <w14:ligatures w14:val="none"/>
        </w:rPr>
        <w:t>że w pierwszej edycji funduszu osiedlowego dopuszczano lokalizowanie infrastruktury i urządzeń, w związku z czym powstały tego typu zamierzenia, jednak były one obarczone pewnymi zobowiązaniami. W związku z pojawieniem się wątpliwości prawnych,</w:t>
      </w:r>
      <w:r w:rsidR="003864AB">
        <w:rPr>
          <w:rFonts w:ascii="Times New Roman" w:eastAsiaTheme="minorHAnsi" w:hAnsi="Times New Roman"/>
          <w:kern w:val="0"/>
          <w:sz w:val="24"/>
          <w:szCs w:val="24"/>
          <w14:ligatures w14:val="none"/>
        </w:rPr>
        <w:t xml:space="preserve">               </w:t>
      </w:r>
      <w:r w:rsidR="003864AB" w:rsidRPr="003864AB">
        <w:rPr>
          <w:rFonts w:ascii="Times New Roman" w:eastAsiaTheme="minorHAnsi" w:hAnsi="Times New Roman"/>
          <w:kern w:val="0"/>
          <w:sz w:val="24"/>
          <w:szCs w:val="24"/>
          <w14:ligatures w14:val="none"/>
        </w:rPr>
        <w:t xml:space="preserve"> w drugiej edycji podjęto decyzję o rezygnacji z realizacji takich przedsięwzięć na terenach niebędących własnością Miasta Mława. Dodał, że gdyby teren był objęty dzierżawą </w:t>
      </w:r>
      <w:r w:rsidR="003864AB">
        <w:rPr>
          <w:rFonts w:ascii="Times New Roman" w:eastAsiaTheme="minorHAnsi" w:hAnsi="Times New Roman"/>
          <w:kern w:val="0"/>
          <w:sz w:val="24"/>
          <w:szCs w:val="24"/>
          <w14:ligatures w14:val="none"/>
        </w:rPr>
        <w:t xml:space="preserve">                                 </w:t>
      </w:r>
      <w:r w:rsidR="003864AB" w:rsidRPr="003864AB">
        <w:rPr>
          <w:rFonts w:ascii="Times New Roman" w:eastAsiaTheme="minorHAnsi" w:hAnsi="Times New Roman"/>
          <w:kern w:val="0"/>
          <w:sz w:val="24"/>
          <w:szCs w:val="24"/>
          <w14:ligatures w14:val="none"/>
        </w:rPr>
        <w:t>i pozostawał w dyspozycji miasta, możliwa byłaby realizacja takiego zadania.</w:t>
      </w:r>
    </w:p>
    <w:p w14:paraId="15C67A0B" w14:textId="4FB8D3E1" w:rsidR="004503A2" w:rsidRDefault="000A72D6"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Andrzej Karpiński</w:t>
      </w:r>
    </w:p>
    <w:p w14:paraId="00FE3EBF" w14:textId="5100D7B9" w:rsidR="008E61D5" w:rsidRDefault="000A72D6" w:rsidP="00232142">
      <w:pPr>
        <w:spacing w:line="276" w:lineRule="auto"/>
        <w:rPr>
          <w:rFonts w:ascii="Times New Roman" w:hAnsi="Times New Roman"/>
          <w:b/>
          <w:bCs/>
          <w:sz w:val="24"/>
          <w:szCs w:val="24"/>
        </w:rPr>
      </w:pPr>
      <w:r>
        <w:rPr>
          <w:rFonts w:ascii="Times New Roman" w:eastAsiaTheme="minorHAnsi" w:hAnsi="Times New Roman"/>
          <w:kern w:val="0"/>
          <w:sz w:val="24"/>
          <w:szCs w:val="24"/>
          <w14:ligatures w14:val="none"/>
        </w:rPr>
        <w:t xml:space="preserve">Wracając </w:t>
      </w:r>
      <w:r w:rsidR="00E80BCA" w:rsidRPr="00E80BCA">
        <w:rPr>
          <w:rFonts w:ascii="Times New Roman" w:eastAsiaTheme="minorHAnsi" w:hAnsi="Times New Roman"/>
          <w:kern w:val="0"/>
          <w:sz w:val="24"/>
          <w:szCs w:val="24"/>
          <w14:ligatures w14:val="none"/>
        </w:rPr>
        <w:t>do kwestii dzierżawy działki nad zalewem Ruda, zapytał, czy Miasto Mława zastrzega w umowie dzierżawy prawo pierwokupu tej działki.</w:t>
      </w:r>
    </w:p>
    <w:p w14:paraId="508F1C17" w14:textId="77777777" w:rsidR="007A67A9" w:rsidRDefault="007A67A9" w:rsidP="00232142">
      <w:pPr>
        <w:spacing w:line="276" w:lineRule="auto"/>
        <w:rPr>
          <w:rFonts w:ascii="Times New Roman" w:hAnsi="Times New Roman"/>
          <w:b/>
          <w:bCs/>
          <w:sz w:val="24"/>
          <w:szCs w:val="24"/>
        </w:rPr>
      </w:pPr>
    </w:p>
    <w:p w14:paraId="291153AA" w14:textId="77777777" w:rsidR="007A67A9" w:rsidRDefault="007A67A9" w:rsidP="00232142">
      <w:pPr>
        <w:spacing w:line="276" w:lineRule="auto"/>
        <w:rPr>
          <w:rFonts w:ascii="Times New Roman" w:hAnsi="Times New Roman"/>
          <w:b/>
          <w:bCs/>
          <w:sz w:val="24"/>
          <w:szCs w:val="24"/>
        </w:rPr>
      </w:pPr>
    </w:p>
    <w:p w14:paraId="7F7D0399" w14:textId="1D3583E3" w:rsidR="007B3BD7" w:rsidRPr="000347C6" w:rsidRDefault="007B3BD7" w:rsidP="00232142">
      <w:pPr>
        <w:spacing w:line="276" w:lineRule="auto"/>
        <w:rPr>
          <w:rFonts w:ascii="Times New Roman" w:hAnsi="Times New Roman"/>
          <w:b/>
          <w:bCs/>
          <w:sz w:val="24"/>
          <w:szCs w:val="24"/>
        </w:rPr>
      </w:pPr>
      <w:r>
        <w:rPr>
          <w:rFonts w:ascii="Times New Roman" w:hAnsi="Times New Roman"/>
          <w:b/>
          <w:bCs/>
          <w:sz w:val="24"/>
          <w:szCs w:val="24"/>
        </w:rPr>
        <w:t xml:space="preserve">Marcin </w:t>
      </w:r>
      <w:proofErr w:type="spellStart"/>
      <w:r>
        <w:rPr>
          <w:rFonts w:ascii="Times New Roman" w:hAnsi="Times New Roman"/>
          <w:b/>
          <w:bCs/>
          <w:sz w:val="24"/>
          <w:szCs w:val="24"/>
        </w:rPr>
        <w:t>Burchacki</w:t>
      </w:r>
      <w:proofErr w:type="spellEnd"/>
      <w:r>
        <w:rPr>
          <w:rFonts w:ascii="Times New Roman" w:hAnsi="Times New Roman"/>
          <w:b/>
          <w:bCs/>
          <w:sz w:val="24"/>
          <w:szCs w:val="24"/>
        </w:rPr>
        <w:t xml:space="preserve"> Zastępca Burmistrza Miasta</w:t>
      </w:r>
    </w:p>
    <w:p w14:paraId="1BA0B644" w14:textId="6F042E2D" w:rsidR="007B3BD7" w:rsidRDefault="007B3BD7"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Poinformował, że była już prowadzona rozmowa na ten temat z właścicielami działki, natomiast ta działka stanowi część większych gruntów i właściciele są zain</w:t>
      </w:r>
      <w:r w:rsidR="001B3DEB">
        <w:rPr>
          <w:rFonts w:ascii="Times New Roman" w:eastAsiaTheme="minorHAnsi" w:hAnsi="Times New Roman"/>
          <w:kern w:val="0"/>
          <w:sz w:val="24"/>
          <w:szCs w:val="24"/>
          <w14:ligatures w14:val="none"/>
        </w:rPr>
        <w:t>t</w:t>
      </w:r>
      <w:r>
        <w:rPr>
          <w:rFonts w:ascii="Times New Roman" w:eastAsiaTheme="minorHAnsi" w:hAnsi="Times New Roman"/>
          <w:kern w:val="0"/>
          <w:sz w:val="24"/>
          <w:szCs w:val="24"/>
          <w14:ligatures w14:val="none"/>
        </w:rPr>
        <w:t>eresowani sprzedaż</w:t>
      </w:r>
      <w:r w:rsidR="001B3DEB">
        <w:rPr>
          <w:rFonts w:ascii="Times New Roman" w:eastAsiaTheme="minorHAnsi" w:hAnsi="Times New Roman"/>
          <w:kern w:val="0"/>
          <w:sz w:val="24"/>
          <w:szCs w:val="24"/>
          <w14:ligatures w14:val="none"/>
        </w:rPr>
        <w:t>ą</w:t>
      </w:r>
      <w:r>
        <w:rPr>
          <w:rFonts w:ascii="Times New Roman" w:eastAsiaTheme="minorHAnsi" w:hAnsi="Times New Roman"/>
          <w:kern w:val="0"/>
          <w:sz w:val="24"/>
          <w:szCs w:val="24"/>
          <w14:ligatures w14:val="none"/>
        </w:rPr>
        <w:t xml:space="preserve"> całości gruntów. </w:t>
      </w:r>
    </w:p>
    <w:p w14:paraId="34DFC0D8" w14:textId="3779F5DC" w:rsidR="001928D1" w:rsidRDefault="001928D1"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Marek Kiełbiński</w:t>
      </w:r>
    </w:p>
    <w:p w14:paraId="2A3562FF" w14:textId="2AF797F0" w:rsidR="001928D1" w:rsidRDefault="001928D1" w:rsidP="00232142">
      <w:pPr>
        <w:spacing w:line="276" w:lineRule="auto"/>
        <w:rPr>
          <w:rFonts w:ascii="Times New Roman" w:eastAsiaTheme="minorHAnsi" w:hAnsi="Times New Roman"/>
          <w:kern w:val="0"/>
          <w:sz w:val="24"/>
          <w:szCs w:val="24"/>
          <w14:ligatures w14:val="none"/>
        </w:rPr>
      </w:pPr>
      <w:r w:rsidRPr="001928D1">
        <w:rPr>
          <w:rFonts w:ascii="Times New Roman" w:eastAsiaTheme="minorHAnsi" w:hAnsi="Times New Roman"/>
          <w:kern w:val="0"/>
          <w:sz w:val="24"/>
          <w:szCs w:val="24"/>
          <w14:ligatures w14:val="none"/>
        </w:rPr>
        <w:t xml:space="preserve">Powiedział, </w:t>
      </w:r>
      <w:r w:rsidR="001B3DEB" w:rsidRPr="001B3DEB">
        <w:rPr>
          <w:rFonts w:ascii="Times New Roman" w:eastAsiaTheme="minorHAnsi" w:hAnsi="Times New Roman"/>
          <w:kern w:val="0"/>
          <w:sz w:val="24"/>
          <w:szCs w:val="24"/>
          <w14:ligatures w14:val="none"/>
        </w:rPr>
        <w:t>że mieszkańcy są bardzo zainteresowani utworzeniem tam infrastruktury. Jeżeli istnieje taka inicjatywa przy zachowaniu interesów miasta, uważa, że jest to bardzo dobry pomysł.</w:t>
      </w:r>
    </w:p>
    <w:p w14:paraId="3AF84EB2" w14:textId="46AB5B1F" w:rsidR="000A6D62" w:rsidRDefault="000A6D62"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Kamil Przybyszewski</w:t>
      </w:r>
    </w:p>
    <w:p w14:paraId="6EDC77A6" w14:textId="578F3DFD" w:rsidR="000A6D62" w:rsidRDefault="00B442D0" w:rsidP="00232142">
      <w:pPr>
        <w:spacing w:line="276" w:lineRule="auto"/>
        <w:rPr>
          <w:rFonts w:ascii="Times New Roman" w:eastAsiaTheme="minorHAnsi" w:hAnsi="Times New Roman"/>
          <w:kern w:val="0"/>
          <w:sz w:val="24"/>
          <w:szCs w:val="24"/>
          <w14:ligatures w14:val="none"/>
        </w:rPr>
      </w:pPr>
      <w:r w:rsidRPr="00B442D0">
        <w:rPr>
          <w:rFonts w:ascii="Times New Roman" w:eastAsiaTheme="minorHAnsi" w:hAnsi="Times New Roman"/>
          <w:kern w:val="0"/>
          <w:sz w:val="24"/>
          <w:szCs w:val="24"/>
          <w14:ligatures w14:val="none"/>
        </w:rPr>
        <w:t>Uważa</w:t>
      </w:r>
      <w:r>
        <w:rPr>
          <w:rFonts w:ascii="Times New Roman" w:eastAsiaTheme="minorHAnsi" w:hAnsi="Times New Roman"/>
          <w:kern w:val="0"/>
          <w:sz w:val="24"/>
          <w:szCs w:val="24"/>
          <w14:ligatures w14:val="none"/>
        </w:rPr>
        <w:t xml:space="preserve">, </w:t>
      </w:r>
      <w:r w:rsidR="0030429D" w:rsidRPr="0030429D">
        <w:rPr>
          <w:rFonts w:ascii="Times New Roman" w:eastAsiaTheme="minorHAnsi" w:hAnsi="Times New Roman"/>
          <w:kern w:val="0"/>
          <w:sz w:val="24"/>
          <w:szCs w:val="24"/>
          <w14:ligatures w14:val="none"/>
        </w:rPr>
        <w:t>że inwestycja jest potrzebna i bez względu na to, czy zostanie zrealizowana ze środków własnych, czy pozyskanych, istotne jest, aby została zrealizowana.</w:t>
      </w:r>
    </w:p>
    <w:p w14:paraId="2F4C2AF4" w14:textId="355D7586" w:rsidR="00DD3368" w:rsidRDefault="00DD3368"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Szymon Wyrostek</w:t>
      </w:r>
    </w:p>
    <w:p w14:paraId="0827AA45" w14:textId="04994265" w:rsidR="00DD3368" w:rsidRDefault="00DD3368" w:rsidP="00232142">
      <w:pPr>
        <w:spacing w:line="276" w:lineRule="auto"/>
        <w:rPr>
          <w:rFonts w:ascii="Times New Roman" w:eastAsiaTheme="minorHAnsi" w:hAnsi="Times New Roman"/>
          <w:kern w:val="0"/>
          <w:sz w:val="24"/>
          <w:szCs w:val="24"/>
          <w14:ligatures w14:val="none"/>
        </w:rPr>
      </w:pPr>
      <w:r w:rsidRPr="00DD3368">
        <w:rPr>
          <w:rFonts w:ascii="Times New Roman" w:eastAsiaTheme="minorHAnsi" w:hAnsi="Times New Roman"/>
          <w:kern w:val="0"/>
          <w:sz w:val="24"/>
          <w:szCs w:val="24"/>
          <w14:ligatures w14:val="none"/>
        </w:rPr>
        <w:t>Zapytał</w:t>
      </w:r>
      <w:r w:rsidR="00856009" w:rsidRPr="00856009">
        <w:rPr>
          <w:rFonts w:ascii="Times New Roman" w:eastAsiaTheme="minorHAnsi" w:hAnsi="Times New Roman"/>
          <w:kern w:val="0"/>
          <w:sz w:val="24"/>
          <w:szCs w:val="24"/>
          <w14:ligatures w14:val="none"/>
        </w:rPr>
        <w:t>, ile będzie kosztować sześcioletnia dzierżawa.</w:t>
      </w:r>
    </w:p>
    <w:p w14:paraId="40DDE8F7" w14:textId="77777777" w:rsidR="00DD3368" w:rsidRPr="007869A3" w:rsidRDefault="00DD3368" w:rsidP="00232142">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b/>
          <w:bCs/>
          <w:sz w:val="24"/>
          <w:szCs w:val="24"/>
        </w:rPr>
      </w:pPr>
      <w:r>
        <w:rPr>
          <w:rFonts w:ascii="Times New Roman" w:hAnsi="Times New Roman"/>
          <w:b/>
          <w:bCs/>
          <w:sz w:val="24"/>
          <w:szCs w:val="24"/>
        </w:rPr>
        <w:t xml:space="preserve">Beata Karpińska Skarbnik Miasta </w:t>
      </w:r>
    </w:p>
    <w:p w14:paraId="2F11A2FC" w14:textId="47DC538A" w:rsidR="00842A23" w:rsidRDefault="00842A23"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P</w:t>
      </w:r>
      <w:r w:rsidRPr="00842A23">
        <w:rPr>
          <w:rFonts w:ascii="Times New Roman" w:eastAsiaTheme="minorHAnsi" w:hAnsi="Times New Roman"/>
          <w:kern w:val="0"/>
          <w:sz w:val="24"/>
          <w:szCs w:val="24"/>
          <w14:ligatures w14:val="none"/>
        </w:rPr>
        <w:t xml:space="preserve">oinformowała, że na każdy rok zabezpieczono 27 000 zł, natomiast na rok 2026 </w:t>
      </w:r>
      <w:r>
        <w:rPr>
          <w:rFonts w:ascii="Times New Roman" w:eastAsiaTheme="minorHAnsi" w:hAnsi="Times New Roman"/>
          <w:kern w:val="0"/>
          <w:sz w:val="24"/>
          <w:szCs w:val="24"/>
          <w14:ligatures w14:val="none"/>
        </w:rPr>
        <w:t xml:space="preserve">- </w:t>
      </w:r>
      <w:r w:rsidRPr="00842A23">
        <w:rPr>
          <w:rFonts w:ascii="Times New Roman" w:eastAsiaTheme="minorHAnsi" w:hAnsi="Times New Roman"/>
          <w:kern w:val="0"/>
          <w:sz w:val="24"/>
          <w:szCs w:val="24"/>
          <w14:ligatures w14:val="none"/>
        </w:rPr>
        <w:t>19 500 zł. Na każdy kolejny rok przyjęto kwotę 27 000 zł. Uwzględniono waloryzację według wskaźników GUS. Łączna kwota zabezpieczonych środków wynosi 181 500 zł.</w:t>
      </w:r>
    </w:p>
    <w:p w14:paraId="340D8E33" w14:textId="1F663526" w:rsidR="008768D0" w:rsidRDefault="008768D0"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Radny Tadeusz </w:t>
      </w:r>
      <w:proofErr w:type="spellStart"/>
      <w:r>
        <w:rPr>
          <w:rFonts w:ascii="Times New Roman" w:eastAsiaTheme="minorHAnsi" w:hAnsi="Times New Roman"/>
          <w:b/>
          <w:bCs/>
          <w:kern w:val="0"/>
          <w:sz w:val="24"/>
          <w:szCs w:val="24"/>
          <w14:ligatures w14:val="none"/>
        </w:rPr>
        <w:t>Stabach</w:t>
      </w:r>
      <w:proofErr w:type="spellEnd"/>
    </w:p>
    <w:p w14:paraId="2AAD83FF" w14:textId="6026A156" w:rsidR="008768D0" w:rsidRDefault="00FB67B2" w:rsidP="00232142">
      <w:pPr>
        <w:spacing w:line="276" w:lineRule="auto"/>
        <w:rPr>
          <w:rFonts w:ascii="Times New Roman" w:eastAsiaTheme="minorHAnsi" w:hAnsi="Times New Roman"/>
          <w:kern w:val="0"/>
          <w:sz w:val="24"/>
          <w:szCs w:val="24"/>
          <w14:ligatures w14:val="none"/>
        </w:rPr>
      </w:pPr>
      <w:r w:rsidRPr="00FB67B2">
        <w:rPr>
          <w:rFonts w:ascii="Times New Roman" w:eastAsiaTheme="minorHAnsi" w:hAnsi="Times New Roman"/>
          <w:kern w:val="0"/>
          <w:sz w:val="24"/>
          <w:szCs w:val="24"/>
          <w14:ligatures w14:val="none"/>
        </w:rPr>
        <w:t xml:space="preserve">Powiedział, że </w:t>
      </w:r>
      <w:r>
        <w:rPr>
          <w:rFonts w:ascii="Times New Roman" w:eastAsiaTheme="minorHAnsi" w:hAnsi="Times New Roman"/>
          <w:kern w:val="0"/>
          <w:sz w:val="24"/>
          <w:szCs w:val="24"/>
          <w14:ligatures w14:val="none"/>
        </w:rPr>
        <w:t xml:space="preserve">od </w:t>
      </w:r>
      <w:r w:rsidR="00842A23">
        <w:rPr>
          <w:rFonts w:ascii="Times New Roman" w:eastAsiaTheme="minorHAnsi" w:hAnsi="Times New Roman"/>
          <w:kern w:val="0"/>
          <w:sz w:val="24"/>
          <w:szCs w:val="24"/>
          <w14:ligatures w14:val="none"/>
        </w:rPr>
        <w:t>dwóch</w:t>
      </w:r>
      <w:r>
        <w:rPr>
          <w:rFonts w:ascii="Times New Roman" w:eastAsiaTheme="minorHAnsi" w:hAnsi="Times New Roman"/>
          <w:kern w:val="0"/>
          <w:sz w:val="24"/>
          <w:szCs w:val="24"/>
          <w14:ligatures w14:val="none"/>
        </w:rPr>
        <w:t xml:space="preserve"> lat obecna Rada </w:t>
      </w:r>
      <w:r w:rsidR="00842A23">
        <w:rPr>
          <w:rFonts w:ascii="Times New Roman" w:eastAsiaTheme="minorHAnsi" w:hAnsi="Times New Roman"/>
          <w:kern w:val="0"/>
          <w:sz w:val="24"/>
          <w:szCs w:val="24"/>
          <w14:ligatures w14:val="none"/>
        </w:rPr>
        <w:t xml:space="preserve">Miasta </w:t>
      </w:r>
      <w:r>
        <w:rPr>
          <w:rFonts w:ascii="Times New Roman" w:eastAsiaTheme="minorHAnsi" w:hAnsi="Times New Roman"/>
          <w:kern w:val="0"/>
          <w:sz w:val="24"/>
          <w:szCs w:val="24"/>
          <w14:ligatures w14:val="none"/>
        </w:rPr>
        <w:t>próbuje coś dob</w:t>
      </w:r>
      <w:r w:rsidR="00842A23">
        <w:rPr>
          <w:rFonts w:ascii="Times New Roman" w:eastAsiaTheme="minorHAnsi" w:hAnsi="Times New Roman"/>
          <w:kern w:val="0"/>
          <w:sz w:val="24"/>
          <w:szCs w:val="24"/>
          <w14:ligatures w14:val="none"/>
        </w:rPr>
        <w:t xml:space="preserve">rego </w:t>
      </w:r>
      <w:r>
        <w:rPr>
          <w:rFonts w:ascii="Times New Roman" w:eastAsiaTheme="minorHAnsi" w:hAnsi="Times New Roman"/>
          <w:kern w:val="0"/>
          <w:sz w:val="24"/>
          <w:szCs w:val="24"/>
          <w14:ligatures w14:val="none"/>
        </w:rPr>
        <w:t xml:space="preserve"> zrobić w temacie zalewu</w:t>
      </w:r>
      <w:r w:rsidR="00842A23">
        <w:rPr>
          <w:rFonts w:ascii="Times New Roman" w:eastAsiaTheme="minorHAnsi" w:hAnsi="Times New Roman"/>
          <w:kern w:val="0"/>
          <w:sz w:val="24"/>
          <w:szCs w:val="24"/>
          <w14:ligatures w14:val="none"/>
        </w:rPr>
        <w:t xml:space="preserve">, </w:t>
      </w:r>
      <w:r w:rsidR="00842A23" w:rsidRPr="00842A23">
        <w:rPr>
          <w:rFonts w:ascii="Times New Roman" w:eastAsiaTheme="minorHAnsi" w:hAnsi="Times New Roman"/>
          <w:kern w:val="0"/>
          <w:sz w:val="24"/>
          <w:szCs w:val="24"/>
          <w14:ligatures w14:val="none"/>
        </w:rPr>
        <w:t>dlatego dziwiłby się, gdyby Rada nie przyjęła tej propozycj</w:t>
      </w:r>
      <w:r w:rsidR="00842A23">
        <w:rPr>
          <w:rFonts w:ascii="Times New Roman" w:eastAsiaTheme="minorHAnsi" w:hAnsi="Times New Roman"/>
          <w:kern w:val="0"/>
          <w:sz w:val="24"/>
          <w:szCs w:val="24"/>
          <w14:ligatures w14:val="none"/>
        </w:rPr>
        <w:t xml:space="preserve">i. </w:t>
      </w:r>
    </w:p>
    <w:p w14:paraId="5A32FD61" w14:textId="63C5020A" w:rsidR="00FB67B2" w:rsidRDefault="00FB67B2"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lastRenderedPageBreak/>
        <w:t xml:space="preserve">Radny Jacek </w:t>
      </w:r>
      <w:proofErr w:type="spellStart"/>
      <w:r>
        <w:rPr>
          <w:rFonts w:ascii="Times New Roman" w:eastAsiaTheme="minorHAnsi" w:hAnsi="Times New Roman"/>
          <w:b/>
          <w:bCs/>
          <w:kern w:val="0"/>
          <w:sz w:val="24"/>
          <w:szCs w:val="24"/>
          <w14:ligatures w14:val="none"/>
        </w:rPr>
        <w:t>Sych</w:t>
      </w:r>
      <w:proofErr w:type="spellEnd"/>
    </w:p>
    <w:p w14:paraId="58E74148" w14:textId="32F594FB" w:rsidR="00FB67B2" w:rsidRDefault="00FB67B2"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Zwrócił </w:t>
      </w:r>
      <w:r w:rsidR="00842A23" w:rsidRPr="00842A23">
        <w:rPr>
          <w:rFonts w:ascii="Times New Roman" w:eastAsiaTheme="minorHAnsi" w:hAnsi="Times New Roman"/>
          <w:kern w:val="0"/>
          <w:sz w:val="24"/>
          <w:szCs w:val="24"/>
          <w14:ligatures w14:val="none"/>
        </w:rPr>
        <w:t>się z pytaniem o harmonogram procedury konkursowej oraz kiedy będzie wiadomo, czy środki zostały przyznane.</w:t>
      </w:r>
    </w:p>
    <w:p w14:paraId="68259AD1" w14:textId="77777777" w:rsidR="00FB67B2" w:rsidRPr="000347C6" w:rsidRDefault="00FB67B2" w:rsidP="00232142">
      <w:pPr>
        <w:spacing w:line="276" w:lineRule="auto"/>
        <w:rPr>
          <w:rFonts w:ascii="Times New Roman" w:hAnsi="Times New Roman"/>
          <w:b/>
          <w:bCs/>
          <w:sz w:val="24"/>
          <w:szCs w:val="24"/>
        </w:rPr>
      </w:pPr>
      <w:r>
        <w:rPr>
          <w:rFonts w:ascii="Times New Roman" w:hAnsi="Times New Roman"/>
          <w:b/>
          <w:bCs/>
          <w:sz w:val="24"/>
          <w:szCs w:val="24"/>
        </w:rPr>
        <w:t xml:space="preserve">Marcin </w:t>
      </w:r>
      <w:proofErr w:type="spellStart"/>
      <w:r>
        <w:rPr>
          <w:rFonts w:ascii="Times New Roman" w:hAnsi="Times New Roman"/>
          <w:b/>
          <w:bCs/>
          <w:sz w:val="24"/>
          <w:szCs w:val="24"/>
        </w:rPr>
        <w:t>Burchacki</w:t>
      </w:r>
      <w:proofErr w:type="spellEnd"/>
      <w:r>
        <w:rPr>
          <w:rFonts w:ascii="Times New Roman" w:hAnsi="Times New Roman"/>
          <w:b/>
          <w:bCs/>
          <w:sz w:val="24"/>
          <w:szCs w:val="24"/>
        </w:rPr>
        <w:t xml:space="preserve"> Zastępca Burmistrza Miasta</w:t>
      </w:r>
    </w:p>
    <w:p w14:paraId="7969BA86" w14:textId="5CA514A0" w:rsidR="00FB67B2" w:rsidRDefault="00FB67B2"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Do 7 kwietnia można składać wnioski aplikacyjne. W pierwszej kolejności będzie ocena formalna, a następnie merytoryczna. </w:t>
      </w:r>
    </w:p>
    <w:p w14:paraId="79BADF96" w14:textId="425EA172" w:rsidR="00FB67B2" w:rsidRDefault="00FB67B2"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Małgorzata Jakubowska Naczelnik Wydziału ds. Pozyskiwania Środków Zewnętrznych</w:t>
      </w:r>
    </w:p>
    <w:p w14:paraId="33F20265" w14:textId="724D6D9F" w:rsidR="009B04A0" w:rsidRDefault="00FB67B2" w:rsidP="00232142">
      <w:pPr>
        <w:spacing w:line="276" w:lineRule="auto"/>
        <w:rPr>
          <w:rFonts w:ascii="Times New Roman" w:eastAsiaTheme="minorHAnsi" w:hAnsi="Times New Roman"/>
          <w:kern w:val="0"/>
          <w:sz w:val="24"/>
          <w:szCs w:val="24"/>
          <w14:ligatures w14:val="none"/>
        </w:rPr>
      </w:pPr>
      <w:r w:rsidRPr="00FB67B2">
        <w:rPr>
          <w:rFonts w:ascii="Times New Roman" w:eastAsiaTheme="minorHAnsi" w:hAnsi="Times New Roman"/>
          <w:kern w:val="0"/>
          <w:sz w:val="24"/>
          <w:szCs w:val="24"/>
          <w14:ligatures w14:val="none"/>
        </w:rPr>
        <w:t xml:space="preserve">Poinformowała, </w:t>
      </w:r>
      <w:r w:rsidR="009B04A0" w:rsidRPr="009B04A0">
        <w:rPr>
          <w:rFonts w:ascii="Times New Roman" w:eastAsiaTheme="minorHAnsi" w:hAnsi="Times New Roman"/>
          <w:kern w:val="0"/>
          <w:sz w:val="24"/>
          <w:szCs w:val="24"/>
          <w14:ligatures w14:val="none"/>
        </w:rPr>
        <w:t>że Marszałek nie informuje, za ile dni ocena zostanie przeprowadzona, natomiast listy są publikowane i omawiane najpierw na Zarządzie Województwa Mazowieckiego, a następnie jako projekty uchwał trafiają pod obrady Sejmiku. Myśli, że okres realizacji zadania</w:t>
      </w:r>
      <w:r w:rsidR="00370362">
        <w:rPr>
          <w:rFonts w:ascii="Times New Roman" w:eastAsiaTheme="minorHAnsi" w:hAnsi="Times New Roman"/>
          <w:kern w:val="0"/>
          <w:sz w:val="24"/>
          <w:szCs w:val="24"/>
          <w14:ligatures w14:val="none"/>
        </w:rPr>
        <w:t>,</w:t>
      </w:r>
      <w:r w:rsidR="009B04A0" w:rsidRPr="009B04A0">
        <w:rPr>
          <w:rFonts w:ascii="Times New Roman" w:eastAsiaTheme="minorHAnsi" w:hAnsi="Times New Roman"/>
          <w:kern w:val="0"/>
          <w:sz w:val="24"/>
          <w:szCs w:val="24"/>
          <w14:ligatures w14:val="none"/>
        </w:rPr>
        <w:t xml:space="preserve">  gdyby udało się pozyskać dofinansowanie  jest do końca tego roku. Szacuje się, że ocena powinna być znana na przełomie czerwca i lipca. Następnie, jeszcze w bieżącym roku, planowane jest postępowanie przetargowe, wybór wykonawcy, realizacja i zakończenie zadania.</w:t>
      </w:r>
    </w:p>
    <w:p w14:paraId="2705496C" w14:textId="6D06C77D" w:rsidR="00FB67B2" w:rsidRDefault="005F560A"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Więcej głosów w dyskusji nie było. </w:t>
      </w:r>
    </w:p>
    <w:p w14:paraId="0458E425" w14:textId="0EA41298" w:rsidR="00E83B43" w:rsidRPr="00E83B43" w:rsidRDefault="00E83B43"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 xml:space="preserve">w głosowaniu jawnym </w:t>
      </w:r>
      <w:r w:rsidRPr="00E83B43">
        <w:rPr>
          <w:rFonts w:ascii="Times New Roman" w:eastAsiaTheme="minorHAnsi" w:hAnsi="Times New Roman"/>
          <w:b/>
          <w:bCs/>
          <w:kern w:val="0"/>
          <w:sz w:val="24"/>
          <w:szCs w:val="24"/>
          <w14:ligatures w14:val="none"/>
        </w:rPr>
        <w:t>(za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2</w:t>
      </w:r>
      <w:r w:rsidRPr="00E83B43">
        <w:rPr>
          <w:rFonts w:ascii="Times New Roman" w:eastAsiaTheme="minorHAnsi" w:hAnsi="Times New Roman"/>
          <w:b/>
          <w:bCs/>
          <w:kern w:val="0"/>
          <w:sz w:val="24"/>
          <w:szCs w:val="24"/>
          <w14:ligatures w14:val="none"/>
        </w:rPr>
        <w:t xml:space="preserve"> wstrzymujące </w:t>
      </w:r>
      <w:r w:rsidR="00704487">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61350BF2" w14:textId="77777777" w:rsidR="00E83B43" w:rsidRPr="00E83B43" w:rsidRDefault="00E83B43"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4B183F12" w14:textId="0B3BBE0A" w:rsidR="00E83B43" w:rsidRPr="00E83B43" w:rsidRDefault="00E83B43"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XXV/251/2026</w:t>
      </w:r>
    </w:p>
    <w:p w14:paraId="4B290A3E" w14:textId="7C386E8D" w:rsidR="00FB67B2" w:rsidRDefault="00E83B43"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zmieniającej uchwałę w sprawie Wieloletniej Prognozy Finansowej Miasta Mława</w:t>
      </w:r>
    </w:p>
    <w:p w14:paraId="2448583E" w14:textId="77777777" w:rsidR="00E83B43" w:rsidRPr="00E83B43" w:rsidRDefault="00E83B43"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ponadto</w:t>
      </w:r>
    </w:p>
    <w:p w14:paraId="066DFCAC" w14:textId="3E678AC4" w:rsidR="00E83B43" w:rsidRPr="00E83B43" w:rsidRDefault="00E83B43"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w:t>
      </w:r>
      <w:r>
        <w:rPr>
          <w:rFonts w:ascii="Times New Roman" w:eastAsiaTheme="minorHAnsi" w:hAnsi="Times New Roman"/>
          <w:b/>
          <w:bCs/>
          <w:kern w:val="0"/>
          <w:sz w:val="24"/>
          <w:szCs w:val="24"/>
          <w14:ligatures w14:val="none"/>
        </w:rPr>
        <w:t xml:space="preserve"> 1 przeciw, 1</w:t>
      </w:r>
      <w:r w:rsidRPr="00E83B43">
        <w:rPr>
          <w:rFonts w:ascii="Times New Roman" w:eastAsiaTheme="minorHAnsi" w:hAnsi="Times New Roman"/>
          <w:b/>
          <w:bCs/>
          <w:kern w:val="0"/>
          <w:sz w:val="24"/>
          <w:szCs w:val="24"/>
          <w14:ligatures w14:val="none"/>
        </w:rPr>
        <w:t xml:space="preserve"> wstrzymując</w:t>
      </w:r>
      <w:r>
        <w:rPr>
          <w:rFonts w:ascii="Times New Roman" w:eastAsiaTheme="minorHAnsi" w:hAnsi="Times New Roman"/>
          <w:b/>
          <w:bCs/>
          <w:kern w:val="0"/>
          <w:sz w:val="24"/>
          <w:szCs w:val="24"/>
          <w14:ligatures w14:val="none"/>
        </w:rPr>
        <w:t>y</w:t>
      </w:r>
      <w:r w:rsidR="00704487">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 xml:space="preserve"> )</w:t>
      </w:r>
    </w:p>
    <w:p w14:paraId="44830429" w14:textId="77777777" w:rsidR="00E83B43" w:rsidRPr="00E83B43" w:rsidRDefault="00E83B43"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przegłosowała</w:t>
      </w:r>
    </w:p>
    <w:p w14:paraId="460AEBA5" w14:textId="2A5D82BB" w:rsidR="00E83B43" w:rsidRPr="00E83B43" w:rsidRDefault="00E83B43"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Autopoprawkę Nr 1 do projektu uchwały w sprawie zmiany uchwały budżetowej </w:t>
      </w:r>
      <w:r>
        <w:rPr>
          <w:rFonts w:ascii="Times New Roman" w:eastAsiaTheme="minorHAnsi" w:hAnsi="Times New Roman"/>
          <w:b/>
          <w:bCs/>
          <w:kern w:val="0"/>
          <w:sz w:val="24"/>
          <w:szCs w:val="24"/>
          <w14:ligatures w14:val="none"/>
        </w:rPr>
        <w:t xml:space="preserve">                       </w:t>
      </w:r>
      <w:r w:rsidRPr="00E83B43">
        <w:rPr>
          <w:rFonts w:ascii="Times New Roman" w:eastAsiaTheme="minorHAnsi" w:hAnsi="Times New Roman"/>
          <w:b/>
          <w:bCs/>
          <w:kern w:val="0"/>
          <w:sz w:val="24"/>
          <w:szCs w:val="24"/>
          <w14:ligatures w14:val="none"/>
        </w:rPr>
        <w:t>na</w:t>
      </w:r>
      <w:r w:rsidR="00300558">
        <w:rPr>
          <w:rFonts w:ascii="Times New Roman" w:eastAsiaTheme="minorHAnsi" w:hAnsi="Times New Roman"/>
          <w:b/>
          <w:bCs/>
          <w:kern w:val="0"/>
          <w:sz w:val="24"/>
          <w:szCs w:val="24"/>
          <w14:ligatures w14:val="none"/>
        </w:rPr>
        <w:t xml:space="preserve"> </w:t>
      </w:r>
      <w:r w:rsidRPr="00E83B43">
        <w:rPr>
          <w:rFonts w:ascii="Times New Roman" w:eastAsiaTheme="minorHAnsi" w:hAnsi="Times New Roman"/>
          <w:b/>
          <w:bCs/>
          <w:kern w:val="0"/>
          <w:sz w:val="24"/>
          <w:szCs w:val="24"/>
          <w14:ligatures w14:val="none"/>
        </w:rPr>
        <w:t>2026 rok</w:t>
      </w:r>
    </w:p>
    <w:p w14:paraId="2BFF049D" w14:textId="77777777" w:rsidR="00E83B43" w:rsidRPr="00E83B43" w:rsidRDefault="00E83B43"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następnie</w:t>
      </w:r>
    </w:p>
    <w:p w14:paraId="7160D58C" w14:textId="496BC130" w:rsidR="00E83B43" w:rsidRPr="00E83B43" w:rsidRDefault="00E83B43"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przeciw, 1</w:t>
      </w:r>
      <w:r w:rsidRPr="00E83B43">
        <w:rPr>
          <w:rFonts w:ascii="Times New Roman" w:eastAsiaTheme="minorHAnsi" w:hAnsi="Times New Roman"/>
          <w:b/>
          <w:bCs/>
          <w:kern w:val="0"/>
          <w:sz w:val="24"/>
          <w:szCs w:val="24"/>
          <w14:ligatures w14:val="none"/>
        </w:rPr>
        <w:t xml:space="preserve"> wstrzymując</w:t>
      </w:r>
      <w:r>
        <w:rPr>
          <w:rFonts w:ascii="Times New Roman" w:eastAsiaTheme="minorHAnsi" w:hAnsi="Times New Roman"/>
          <w:b/>
          <w:bCs/>
          <w:kern w:val="0"/>
          <w:sz w:val="24"/>
          <w:szCs w:val="24"/>
          <w14:ligatures w14:val="none"/>
        </w:rPr>
        <w:t>y</w:t>
      </w:r>
      <w:r w:rsidRPr="00E83B43">
        <w:rPr>
          <w:rFonts w:ascii="Times New Roman" w:eastAsiaTheme="minorHAnsi" w:hAnsi="Times New Roman"/>
          <w:b/>
          <w:bCs/>
          <w:kern w:val="0"/>
          <w:sz w:val="24"/>
          <w:szCs w:val="24"/>
          <w14:ligatures w14:val="none"/>
        </w:rPr>
        <w:t xml:space="preserve"> </w:t>
      </w:r>
      <w:r w:rsidR="00704487">
        <w:rPr>
          <w:rFonts w:ascii="Times New Roman" w:eastAsiaTheme="minorHAnsi" w:hAnsi="Times New Roman"/>
          <w:b/>
          <w:bCs/>
          <w:kern w:val="0"/>
          <w:sz w:val="24"/>
          <w:szCs w:val="24"/>
          <w14:ligatures w14:val="none"/>
        </w:rPr>
        <w:t>się</w:t>
      </w:r>
      <w:r w:rsidRPr="00E83B43">
        <w:rPr>
          <w:rFonts w:ascii="Times New Roman" w:eastAsiaTheme="minorHAnsi" w:hAnsi="Times New Roman"/>
          <w:b/>
          <w:bCs/>
          <w:kern w:val="0"/>
          <w:sz w:val="24"/>
          <w:szCs w:val="24"/>
          <w14:ligatures w14:val="none"/>
        </w:rPr>
        <w:t>)</w:t>
      </w:r>
    </w:p>
    <w:p w14:paraId="2AED45E2" w14:textId="77777777" w:rsidR="00E83B43" w:rsidRPr="00E83B43" w:rsidRDefault="00E83B43"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6B9EC9D6" w14:textId="1F56DA08" w:rsidR="00E83B43" w:rsidRPr="00E83B43" w:rsidRDefault="00E83B43"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5</w:t>
      </w:r>
      <w:r w:rsidRPr="00E83B43">
        <w:rPr>
          <w:rFonts w:ascii="Times New Roman" w:eastAsiaTheme="minorHAnsi" w:hAnsi="Times New Roman"/>
          <w:b/>
          <w:bCs/>
          <w:kern w:val="0"/>
          <w:sz w:val="24"/>
          <w:szCs w:val="24"/>
          <w14:ligatures w14:val="none"/>
        </w:rPr>
        <w:t>2/2026</w:t>
      </w:r>
    </w:p>
    <w:p w14:paraId="5AB99D5B" w14:textId="45B215AC" w:rsidR="00E83B43" w:rsidRDefault="00E83B43"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w sprawie zmiany uchwały budżetowej na 2026 rok z autopoprawką</w:t>
      </w:r>
    </w:p>
    <w:p w14:paraId="51509049" w14:textId="02AABA00" w:rsidR="00DA705C" w:rsidRDefault="00DA705C"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Ad.pkt.10.</w:t>
      </w:r>
    </w:p>
    <w:p w14:paraId="3AAC2AFF" w14:textId="3DE0B22E" w:rsidR="00DA705C" w:rsidRDefault="0070317C"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Barbara Żurawińska Kierownik Dziennego Domu Senior + </w:t>
      </w:r>
    </w:p>
    <w:p w14:paraId="3218201A" w14:textId="77777777" w:rsidR="0070317C" w:rsidRPr="00E32DE7" w:rsidRDefault="0070317C" w:rsidP="00232142">
      <w:pPr>
        <w:spacing w:line="259"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t>
      </w:r>
      <w:r w:rsidRPr="00E32DE7">
        <w:rPr>
          <w:rFonts w:ascii="Times New Roman" w:eastAsiaTheme="minorHAnsi" w:hAnsi="Times New Roman"/>
          <w:kern w:val="0"/>
          <w:sz w:val="24"/>
          <w:szCs w:val="24"/>
          <w14:ligatures w14:val="none"/>
        </w:rPr>
        <w:t>zmieniającej uchwałę w sprawie utworzenia Dziennego Domu Senior + w Mławie.</w:t>
      </w:r>
    </w:p>
    <w:p w14:paraId="14EFFA16" w14:textId="01445266" w:rsidR="0070317C" w:rsidRPr="0070317C" w:rsidRDefault="0070317C" w:rsidP="00232142">
      <w:pPr>
        <w:spacing w:after="0" w:line="276" w:lineRule="auto"/>
        <w:ind w:firstLine="708"/>
        <w:rPr>
          <w:rFonts w:ascii="Times New Roman" w:eastAsiaTheme="minorHAnsi" w:hAnsi="Times New Roman"/>
          <w:kern w:val="0"/>
          <w:sz w:val="24"/>
          <w:szCs w:val="24"/>
          <w14:ligatures w14:val="none"/>
        </w:rPr>
      </w:pPr>
      <w:r w:rsidRPr="0070317C">
        <w:rPr>
          <w:rFonts w:ascii="Times New Roman" w:eastAsiaTheme="minorHAnsi" w:hAnsi="Times New Roman"/>
          <w:kern w:val="0"/>
          <w:sz w:val="24"/>
          <w:szCs w:val="24"/>
          <w14:ligatures w14:val="none"/>
        </w:rPr>
        <w:lastRenderedPageBreak/>
        <w:t xml:space="preserve">W związku z zakończeniem realizacji programu wieloletniego ,,Senior +” na lata 2021-2025 zachodzi konieczność dokonania zmian w Statucie Dziennego Domu Senior + w Mławie stanowiącym Załącznik do Uchwały Nr XII/167/2019 Rady Miasta Mława z dnia 19 listopada 2019 r. w sprawie utworzenia Dziennego Domu Senior+ w Mławie (Dz. Urz. Woj. </w:t>
      </w:r>
      <w:proofErr w:type="spellStart"/>
      <w:r w:rsidRPr="0070317C">
        <w:rPr>
          <w:rFonts w:ascii="Times New Roman" w:eastAsiaTheme="minorHAnsi" w:hAnsi="Times New Roman"/>
          <w:kern w:val="0"/>
          <w:sz w:val="24"/>
          <w:szCs w:val="24"/>
          <w14:ligatures w14:val="none"/>
        </w:rPr>
        <w:t>Maz</w:t>
      </w:r>
      <w:proofErr w:type="spellEnd"/>
      <w:r w:rsidRPr="0070317C">
        <w:rPr>
          <w:rFonts w:ascii="Times New Roman" w:eastAsiaTheme="minorHAnsi" w:hAnsi="Times New Roman"/>
          <w:kern w:val="0"/>
          <w:sz w:val="24"/>
          <w:szCs w:val="24"/>
          <w14:ligatures w14:val="none"/>
        </w:rPr>
        <w:t xml:space="preserve">.  z 2019 r. poz. 13592 ze zm.)  w zakresie zapisów odnoszących się do funkcjonowania placówki </w:t>
      </w:r>
      <w:r>
        <w:rPr>
          <w:rFonts w:ascii="Times New Roman" w:eastAsiaTheme="minorHAnsi" w:hAnsi="Times New Roman"/>
          <w:kern w:val="0"/>
          <w:sz w:val="24"/>
          <w:szCs w:val="24"/>
          <w14:ligatures w14:val="none"/>
        </w:rPr>
        <w:t xml:space="preserve">                       </w:t>
      </w:r>
      <w:r w:rsidRPr="0070317C">
        <w:rPr>
          <w:rFonts w:ascii="Times New Roman" w:eastAsiaTheme="minorHAnsi" w:hAnsi="Times New Roman"/>
          <w:kern w:val="0"/>
          <w:sz w:val="24"/>
          <w:szCs w:val="24"/>
          <w14:ligatures w14:val="none"/>
        </w:rPr>
        <w:t>w ramach powyższego programu.</w:t>
      </w:r>
    </w:p>
    <w:p w14:paraId="5559D690" w14:textId="77777777" w:rsidR="0070317C" w:rsidRPr="0070317C" w:rsidRDefault="0070317C" w:rsidP="00232142">
      <w:pPr>
        <w:spacing w:after="0" w:line="276" w:lineRule="auto"/>
        <w:rPr>
          <w:rFonts w:ascii="Times New Roman" w:eastAsiaTheme="minorHAnsi" w:hAnsi="Times New Roman"/>
          <w:kern w:val="0"/>
          <w:sz w:val="24"/>
          <w:szCs w:val="24"/>
          <w14:ligatures w14:val="none"/>
        </w:rPr>
      </w:pPr>
      <w:r w:rsidRPr="0070317C">
        <w:rPr>
          <w:rFonts w:ascii="Times New Roman" w:eastAsiaTheme="minorHAnsi" w:hAnsi="Times New Roman"/>
          <w:kern w:val="0"/>
          <w:sz w:val="24"/>
          <w:szCs w:val="24"/>
          <w14:ligatures w14:val="none"/>
        </w:rPr>
        <w:tab/>
        <w:t xml:space="preserve">Dotychczasowe postanowienia Statutu określały zasady funkcjonowania jednostki </w:t>
      </w:r>
      <w:r w:rsidRPr="0070317C">
        <w:rPr>
          <w:rFonts w:ascii="Times New Roman" w:eastAsiaTheme="minorHAnsi" w:hAnsi="Times New Roman"/>
          <w:kern w:val="0"/>
          <w:sz w:val="24"/>
          <w:szCs w:val="24"/>
          <w14:ligatures w14:val="none"/>
        </w:rPr>
        <w:br/>
        <w:t>w oparciu o założenia i wymogi programu ,,Senior +”. Z uwagi na zakończenie programu utrzymywanie w Statucie zapisów bezpośrednio odwołujących się do tego programu stało się bezprzedmiotowe.</w:t>
      </w:r>
      <w:r w:rsidRPr="0070317C">
        <w:rPr>
          <w:rFonts w:ascii="Times New Roman" w:eastAsiaTheme="minorHAnsi" w:hAnsi="Times New Roman"/>
          <w:kern w:val="0"/>
          <w:sz w:val="24"/>
          <w:szCs w:val="24"/>
          <w14:ligatures w14:val="none"/>
        </w:rPr>
        <w:br/>
      </w:r>
      <w:r w:rsidRPr="0070317C">
        <w:rPr>
          <w:rFonts w:ascii="Times New Roman" w:eastAsiaTheme="minorHAnsi" w:hAnsi="Times New Roman"/>
          <w:kern w:val="0"/>
          <w:sz w:val="24"/>
          <w:szCs w:val="24"/>
          <w14:ligatures w14:val="none"/>
        </w:rPr>
        <w:tab/>
        <w:t>Proponowana zmiana Statutu Dziennego Domu Senior + w Mławie ma charakter porządkujący i dostosowujący dokument do aktualnego stanu faktycznego i prawnego.</w:t>
      </w:r>
      <w:r w:rsidRPr="0070317C">
        <w:rPr>
          <w:rFonts w:ascii="Times New Roman" w:eastAsiaTheme="minorHAnsi" w:hAnsi="Times New Roman"/>
          <w:kern w:val="0"/>
          <w:sz w:val="24"/>
          <w:szCs w:val="24"/>
          <w14:ligatures w14:val="none"/>
        </w:rPr>
        <w:br/>
        <w:t xml:space="preserve"> Celem nowelizacji jest usunięcie zapisów odnoszących się do programu ,,Senior+”.</w:t>
      </w:r>
      <w:r w:rsidRPr="0070317C">
        <w:rPr>
          <w:rFonts w:ascii="Times New Roman" w:eastAsiaTheme="minorHAnsi" w:hAnsi="Times New Roman"/>
          <w:kern w:val="0"/>
          <w:sz w:val="24"/>
          <w:szCs w:val="24"/>
          <w14:ligatures w14:val="none"/>
        </w:rPr>
        <w:br/>
      </w:r>
      <w:r w:rsidRPr="0070317C">
        <w:rPr>
          <w:rFonts w:ascii="Times New Roman" w:eastAsiaTheme="minorHAnsi" w:hAnsi="Times New Roman"/>
          <w:kern w:val="0"/>
          <w:sz w:val="24"/>
          <w:szCs w:val="24"/>
          <w14:ligatures w14:val="none"/>
        </w:rPr>
        <w:tab/>
        <w:t>Wprowadzenie przedmiotowych zmian nie wpływa negatywnie na ciągłość działalności i zakres świadczonych usług w placówce. Ma jedynie na celu aktualizację dokumentu zgodnie z obowiązującym stanem prawnym.</w:t>
      </w:r>
    </w:p>
    <w:p w14:paraId="04C18890" w14:textId="19AE7BD1" w:rsidR="0070317C" w:rsidRDefault="0070317C" w:rsidP="00232142">
      <w:pPr>
        <w:spacing w:line="276" w:lineRule="auto"/>
        <w:rPr>
          <w:rFonts w:ascii="Times New Roman" w:eastAsiaTheme="minorHAnsi" w:hAnsi="Times New Roman"/>
          <w:kern w:val="0"/>
          <w:sz w:val="24"/>
          <w:szCs w:val="24"/>
          <w14:ligatures w14:val="none"/>
        </w:rPr>
      </w:pPr>
      <w:r w:rsidRPr="0070317C">
        <w:rPr>
          <w:rFonts w:ascii="Times New Roman" w:eastAsiaTheme="minorHAnsi" w:hAnsi="Times New Roman"/>
          <w:kern w:val="0"/>
          <w:sz w:val="24"/>
          <w:szCs w:val="24"/>
          <w14:ligatures w14:val="none"/>
        </w:rPr>
        <w:tab/>
        <w:t>Biorąc pod uwagę powyższe zasadne jest podjęcie niniejszej uchwały.</w:t>
      </w:r>
    </w:p>
    <w:p w14:paraId="36F0D774" w14:textId="45F5E0E5" w:rsidR="0070317C" w:rsidRDefault="0070317C" w:rsidP="00232142">
      <w:pPr>
        <w:spacing w:line="276" w:lineRule="auto"/>
        <w:ind w:firstLine="708"/>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Projekt uchwały omawiany był na Komisji ds. Rodziny i Spraw Społecznych i uzyskał pozytywną opinię. </w:t>
      </w:r>
    </w:p>
    <w:p w14:paraId="2879E253" w14:textId="596C96C5" w:rsidR="0070317C" w:rsidRDefault="0070317C" w:rsidP="00232142">
      <w:pPr>
        <w:spacing w:line="276" w:lineRule="auto"/>
        <w:ind w:firstLine="708"/>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Głosów w dyskusji nie było. </w:t>
      </w:r>
    </w:p>
    <w:p w14:paraId="58E43E6C" w14:textId="60FBC629" w:rsidR="0070317C" w:rsidRPr="00E83B43" w:rsidRDefault="0070317C"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6</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jednogłośnie</w:t>
      </w:r>
      <w:r w:rsidRPr="00E83B43">
        <w:rPr>
          <w:rFonts w:ascii="Times New Roman" w:eastAsiaTheme="minorHAnsi" w:hAnsi="Times New Roman"/>
          <w:b/>
          <w:bCs/>
          <w:kern w:val="0"/>
          <w:sz w:val="24"/>
          <w:szCs w:val="24"/>
          <w14:ligatures w14:val="none"/>
        </w:rPr>
        <w:t>)</w:t>
      </w:r>
    </w:p>
    <w:p w14:paraId="473B87BB" w14:textId="77777777" w:rsidR="0070317C" w:rsidRPr="00E83B43" w:rsidRDefault="0070317C"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51D2EA3F" w14:textId="4F902B19" w:rsidR="0070317C" w:rsidRPr="00E83B43" w:rsidRDefault="0070317C"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53</w:t>
      </w:r>
      <w:r w:rsidRPr="00E83B43">
        <w:rPr>
          <w:rFonts w:ascii="Times New Roman" w:eastAsiaTheme="minorHAnsi" w:hAnsi="Times New Roman"/>
          <w:b/>
          <w:bCs/>
          <w:kern w:val="0"/>
          <w:sz w:val="24"/>
          <w:szCs w:val="24"/>
          <w14:ligatures w14:val="none"/>
        </w:rPr>
        <w:t>/2026</w:t>
      </w:r>
    </w:p>
    <w:p w14:paraId="0688387A" w14:textId="2C0C1CC1" w:rsidR="0070317C" w:rsidRPr="0070317C" w:rsidRDefault="0070317C" w:rsidP="00232142">
      <w:pPr>
        <w:spacing w:line="259" w:lineRule="auto"/>
        <w:rPr>
          <w:rFonts w:ascii="Times New Roman" w:eastAsiaTheme="minorHAnsi" w:hAnsi="Times New Roman"/>
          <w:b/>
          <w:bCs/>
          <w:kern w:val="0"/>
          <w:sz w:val="24"/>
          <w:szCs w:val="24"/>
          <w14:ligatures w14:val="none"/>
        </w:rPr>
      </w:pPr>
      <w:r w:rsidRPr="0070317C">
        <w:rPr>
          <w:rFonts w:ascii="Times New Roman" w:eastAsiaTheme="minorHAnsi" w:hAnsi="Times New Roman"/>
          <w:b/>
          <w:bCs/>
          <w:kern w:val="0"/>
          <w:sz w:val="24"/>
          <w:szCs w:val="24"/>
          <w14:ligatures w14:val="none"/>
        </w:rPr>
        <w:t>zmieniającą uchwałę w sprawie utworzenia Dziennego Domu Senior + w Mławie.</w:t>
      </w:r>
    </w:p>
    <w:p w14:paraId="59BA3DDD" w14:textId="77777777" w:rsidR="0070317C" w:rsidRDefault="0070317C" w:rsidP="00232142">
      <w:pPr>
        <w:spacing w:line="276" w:lineRule="auto"/>
        <w:rPr>
          <w:rFonts w:ascii="Times New Roman" w:eastAsiaTheme="minorHAnsi" w:hAnsi="Times New Roman"/>
          <w:b/>
          <w:bCs/>
          <w:kern w:val="0"/>
          <w:sz w:val="24"/>
          <w:szCs w:val="24"/>
          <w14:ligatures w14:val="none"/>
        </w:rPr>
      </w:pPr>
    </w:p>
    <w:p w14:paraId="381648D1" w14:textId="14D8AD54" w:rsidR="00D07253" w:rsidRDefault="00D07253"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Pr>
          <w:rFonts w:ascii="Times New Roman" w:hAnsi="Times New Roman"/>
          <w:sz w:val="24"/>
          <w:szCs w:val="24"/>
        </w:rPr>
        <w:t xml:space="preserve">ogłosił 10 minut przerwy. </w:t>
      </w:r>
    </w:p>
    <w:p w14:paraId="1A000DAE" w14:textId="7AA5046A" w:rsidR="00D07253" w:rsidRDefault="00D07253"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Pr>
          <w:rFonts w:ascii="Times New Roman" w:hAnsi="Times New Roman"/>
          <w:sz w:val="24"/>
          <w:szCs w:val="24"/>
        </w:rPr>
        <w:t>wznowił obrady po przerwie.</w:t>
      </w:r>
    </w:p>
    <w:p w14:paraId="260A4B0F" w14:textId="77777777" w:rsidR="002C5AD7" w:rsidRDefault="002C5AD7" w:rsidP="00232142">
      <w:pPr>
        <w:spacing w:line="276" w:lineRule="auto"/>
        <w:rPr>
          <w:rFonts w:ascii="Times New Roman" w:hAnsi="Times New Roman"/>
          <w:b/>
          <w:bCs/>
          <w:sz w:val="24"/>
          <w:szCs w:val="24"/>
        </w:rPr>
      </w:pPr>
    </w:p>
    <w:p w14:paraId="0CEA150D" w14:textId="71780FFD" w:rsidR="002C5AD7" w:rsidRDefault="002C5AD7" w:rsidP="00232142">
      <w:pPr>
        <w:spacing w:line="276" w:lineRule="auto"/>
        <w:rPr>
          <w:rFonts w:ascii="Times New Roman" w:hAnsi="Times New Roman"/>
          <w:b/>
          <w:bCs/>
          <w:sz w:val="24"/>
          <w:szCs w:val="24"/>
        </w:rPr>
      </w:pPr>
      <w:r>
        <w:rPr>
          <w:rFonts w:ascii="Times New Roman" w:hAnsi="Times New Roman"/>
          <w:b/>
          <w:bCs/>
          <w:sz w:val="24"/>
          <w:szCs w:val="24"/>
        </w:rPr>
        <w:t>Ad.pkt.11</w:t>
      </w:r>
    </w:p>
    <w:p w14:paraId="63B339D6" w14:textId="270A9450" w:rsidR="00B612D7" w:rsidRDefault="00B612D7" w:rsidP="00232142">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 </w:t>
      </w:r>
    </w:p>
    <w:p w14:paraId="7650D658" w14:textId="50C1F8B0" w:rsidR="0020130A" w:rsidRDefault="0020130A" w:rsidP="00232142">
      <w:pPr>
        <w:spacing w:line="276" w:lineRule="auto"/>
        <w:rPr>
          <w:rFonts w:ascii="Times New Roman" w:eastAsiaTheme="minorHAnsi" w:hAnsi="Times New Roman"/>
          <w:kern w:val="0"/>
          <w:sz w:val="24"/>
          <w:szCs w:val="24"/>
          <w14:ligatures w14:val="none"/>
        </w:rPr>
      </w:pPr>
      <w:r>
        <w:rPr>
          <w:rFonts w:ascii="Times New Roman" w:hAnsi="Times New Roman"/>
          <w:sz w:val="24"/>
          <w:szCs w:val="24"/>
        </w:rPr>
        <w:t xml:space="preserve">Przedstawił projekt uchwały </w:t>
      </w:r>
      <w:r w:rsidRPr="00E32DE7">
        <w:rPr>
          <w:rFonts w:ascii="Times New Roman" w:eastAsiaTheme="minorHAnsi" w:hAnsi="Times New Roman"/>
          <w:kern w:val="0"/>
          <w:sz w:val="24"/>
          <w:szCs w:val="24"/>
          <w14:ligatures w14:val="none"/>
        </w:rPr>
        <w:t>zmieniającej uchwałę w sprawie stwierdzenia przekształcenia dotychczasowej sześcioletniej Szkoły Podstawowej Nr 1 im. Hugona Kołłątaja  w Mławie</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 xml:space="preserve"> w ośmioletnią Szkołę Podstawową Nr 1 im. Hugona Kołłątaja w Mławie.</w:t>
      </w:r>
    </w:p>
    <w:p w14:paraId="1535D385" w14:textId="02F8E5B2" w:rsidR="00A94A2E" w:rsidRPr="00A94A2E" w:rsidRDefault="00A94A2E" w:rsidP="00232142">
      <w:pPr>
        <w:spacing w:after="0" w:line="276" w:lineRule="auto"/>
        <w:ind w:firstLine="851"/>
        <w:rPr>
          <w:rFonts w:ascii="Times New Roman" w:eastAsia="Times New Roman" w:hAnsi="Times New Roman"/>
          <w:kern w:val="0"/>
          <w:sz w:val="24"/>
          <w:szCs w:val="24"/>
          <w:lang w:eastAsia="pl-PL"/>
          <w14:ligatures w14:val="none"/>
        </w:rPr>
      </w:pPr>
      <w:r w:rsidRPr="00A94A2E">
        <w:rPr>
          <w:rFonts w:ascii="Times New Roman" w:eastAsia="Times New Roman" w:hAnsi="Times New Roman"/>
          <w:kern w:val="0"/>
          <w:sz w:val="24"/>
          <w:szCs w:val="24"/>
          <w:lang w:eastAsia="pl-PL"/>
          <w14:ligatures w14:val="none"/>
        </w:rPr>
        <w:t xml:space="preserve">Projekt uchwały dotyczy zmiany § 2 uchwały Nr XXXV/423/2017 Rady Miasta Mława z dnia 23 października 2017 r. w sprawie stwierdzenia przekształcenia dotychczasowej sześcioletniej Szkoły Podstawowej Nr 1 im. Hugona Kołłątaja w Mławie w </w:t>
      </w:r>
      <w:r w:rsidRPr="00A94A2E">
        <w:rPr>
          <w:rFonts w:ascii="Times New Roman" w:eastAsia="Times New Roman" w:hAnsi="Times New Roman"/>
          <w:kern w:val="0"/>
          <w:sz w:val="24"/>
          <w:szCs w:val="24"/>
          <w:lang w:eastAsia="pl-PL"/>
          <w14:ligatures w14:val="none"/>
        </w:rPr>
        <w:lastRenderedPageBreak/>
        <w:t xml:space="preserve">ośmioletnią Szkołę Podstawową Nr 1 im. Hugona Kołłątaja w Mławie, w zakresie określenia obwodu szkoły. </w:t>
      </w:r>
    </w:p>
    <w:p w14:paraId="4D004A5D" w14:textId="77777777" w:rsidR="00A94A2E" w:rsidRPr="00A94A2E" w:rsidRDefault="00A94A2E" w:rsidP="00232142">
      <w:pPr>
        <w:spacing w:after="0" w:line="276" w:lineRule="auto"/>
        <w:ind w:firstLine="851"/>
        <w:rPr>
          <w:rFonts w:ascii="Times New Roman" w:eastAsia="Times New Roman" w:hAnsi="Times New Roman"/>
          <w:kern w:val="0"/>
          <w:sz w:val="24"/>
          <w:szCs w:val="24"/>
          <w:lang w:eastAsia="pl-PL"/>
          <w14:ligatures w14:val="none"/>
        </w:rPr>
      </w:pPr>
      <w:r w:rsidRPr="00A94A2E">
        <w:rPr>
          <w:rFonts w:ascii="Times New Roman" w:eastAsia="Times New Roman" w:hAnsi="Times New Roman"/>
          <w:kern w:val="0"/>
          <w:sz w:val="24"/>
          <w:szCs w:val="24"/>
          <w:lang w:eastAsia="pl-PL"/>
          <w14:ligatures w14:val="none"/>
        </w:rPr>
        <w:t xml:space="preserve">Zgodnie z art. 88 ust. 1 ustawy z dnia 14 grudnia 2016 r. – Prawo oświatowe, szkołę </w:t>
      </w:r>
      <w:r w:rsidRPr="00A94A2E">
        <w:rPr>
          <w:rFonts w:ascii="Times New Roman" w:eastAsia="Times New Roman" w:hAnsi="Times New Roman"/>
          <w:kern w:val="0"/>
          <w:sz w:val="24"/>
          <w:szCs w:val="24"/>
          <w:lang w:eastAsia="pl-PL"/>
          <w14:ligatures w14:val="none"/>
        </w:rPr>
        <w:br/>
        <w:t xml:space="preserve">lub placówkę publiczną zakłada się na podstawie aktu założycielskiego, który określa odpowiednio jej typ lub rodzaj, nazwę i siedzibę. Natomiast zgodnie z art. 88 ust. 2 ustawy </w:t>
      </w:r>
      <w:r w:rsidRPr="00A94A2E">
        <w:rPr>
          <w:rFonts w:ascii="Times New Roman" w:eastAsia="Times New Roman" w:hAnsi="Times New Roman"/>
          <w:kern w:val="0"/>
          <w:sz w:val="24"/>
          <w:szCs w:val="24"/>
          <w:lang w:eastAsia="pl-PL"/>
          <w14:ligatures w14:val="none"/>
        </w:rPr>
        <w:br/>
        <w:t xml:space="preserve">z dnia 14 grudnia 2016 r. – Prawo oświatowe, akt założycielski publicznej szkoły podstawowej określa także jej zasięg terytorialny (obwód), w szczególności nazwy miejscowości, </w:t>
      </w:r>
      <w:r w:rsidRPr="00A94A2E">
        <w:rPr>
          <w:rFonts w:ascii="Times New Roman" w:eastAsia="Times New Roman" w:hAnsi="Times New Roman"/>
          <w:kern w:val="0"/>
          <w:sz w:val="24"/>
          <w:szCs w:val="24"/>
          <w:lang w:eastAsia="pl-PL"/>
          <w14:ligatures w14:val="none"/>
        </w:rPr>
        <w:br/>
        <w:t xml:space="preserve">a w miastach – nazwy ulic lub ich części należących do obwodu szkoły. W związku ze zmianą planu sieci publicznych szkół podstawowych prowadzonych przez Miasto Mława </w:t>
      </w:r>
      <w:r w:rsidRPr="00A94A2E">
        <w:rPr>
          <w:rFonts w:ascii="Times New Roman" w:eastAsia="Times New Roman" w:hAnsi="Times New Roman"/>
          <w:kern w:val="0"/>
          <w:sz w:val="24"/>
          <w:szCs w:val="24"/>
          <w:lang w:eastAsia="pl-PL"/>
          <w14:ligatures w14:val="none"/>
        </w:rPr>
        <w:br/>
        <w:t xml:space="preserve">oraz określeniem nowych granic ich obwodów, przyjętą uchwałą Nr XXIV/233/2026 Rady Miasta Mława z dnia 24 lutego 2026 r. w sprawie ustalenia planu sieci publicznych szkół podstawowych prowadzonych przez Miasto Mława oraz określenia granic ich obwodów, konieczne jest dostosowanie treści aktu założycielskiego Szkoły Podstawowej Nr 1 im. Hugona Kołłątaja w Mławie do obowiązującego stanu prawnego. </w:t>
      </w:r>
    </w:p>
    <w:p w14:paraId="1F31C2B4" w14:textId="77777777" w:rsidR="00A94A2E" w:rsidRPr="00A94A2E" w:rsidRDefault="00A94A2E" w:rsidP="00232142">
      <w:pPr>
        <w:spacing w:after="0" w:line="276" w:lineRule="auto"/>
        <w:ind w:firstLine="851"/>
        <w:rPr>
          <w:rFonts w:ascii="Times New Roman" w:eastAsia="Times New Roman" w:hAnsi="Times New Roman"/>
          <w:kern w:val="0"/>
          <w:sz w:val="24"/>
          <w:szCs w:val="24"/>
          <w:lang w:eastAsia="pl-PL"/>
          <w14:ligatures w14:val="none"/>
        </w:rPr>
      </w:pPr>
      <w:r w:rsidRPr="00A94A2E">
        <w:rPr>
          <w:rFonts w:ascii="Times New Roman" w:eastAsia="Times New Roman" w:hAnsi="Times New Roman"/>
          <w:kern w:val="0"/>
          <w:sz w:val="24"/>
          <w:szCs w:val="24"/>
          <w:lang w:eastAsia="pl-PL"/>
          <w14:ligatures w14:val="none"/>
        </w:rPr>
        <w:t xml:space="preserve">Uchwała Nr XXIV/233/2026 została podjęta na podstawie art. 39 ust. 5 i 6 ustawy – Prawo oświatowe i określa plan sieci publicznych szkół podstawowych prowadzonych przez Miasto Mława oraz granice ich obwodów. Zmiana § 2 uchwały z 2017 r. ma charakter dostosowujący i porządkujący, a jej celem jest zapewnienie spójności obowiązujących aktów prawa miejscowego oraz aktu założycielskiego szkoły. </w:t>
      </w:r>
    </w:p>
    <w:p w14:paraId="530742F7" w14:textId="77777777" w:rsidR="00A94A2E" w:rsidRPr="00A94A2E" w:rsidRDefault="00A94A2E" w:rsidP="00232142">
      <w:pPr>
        <w:spacing w:after="0" w:line="276" w:lineRule="auto"/>
        <w:ind w:firstLine="851"/>
        <w:rPr>
          <w:rFonts w:ascii="Times New Roman" w:eastAsia="Times New Roman" w:hAnsi="Times New Roman"/>
          <w:kern w:val="0"/>
          <w:sz w:val="24"/>
          <w:szCs w:val="24"/>
          <w:lang w:eastAsia="pl-PL"/>
          <w14:ligatures w14:val="none"/>
        </w:rPr>
      </w:pPr>
      <w:r w:rsidRPr="00A94A2E">
        <w:rPr>
          <w:rFonts w:ascii="Times New Roman" w:eastAsia="Times New Roman" w:hAnsi="Times New Roman"/>
          <w:kern w:val="0"/>
          <w:sz w:val="24"/>
          <w:szCs w:val="24"/>
          <w:lang w:eastAsia="pl-PL"/>
          <w14:ligatures w14:val="none"/>
        </w:rPr>
        <w:t xml:space="preserve">Projektowana zmiana nie powoduje likwidacji szkoły ani jej przekształcenia, nie zmienia typu szkoły, jej nazwy ani siedziby. Dotyczy wyłącznie aktualizacji opisu granic obwodu szkoły, zgodnie z przyjętym planem sieci szkół podstawowych. </w:t>
      </w:r>
    </w:p>
    <w:p w14:paraId="58A0D3D2" w14:textId="77777777" w:rsidR="00A94A2E" w:rsidRPr="00A94A2E" w:rsidRDefault="00A94A2E" w:rsidP="00232142">
      <w:pPr>
        <w:spacing w:after="0" w:line="276" w:lineRule="auto"/>
        <w:ind w:firstLine="851"/>
        <w:rPr>
          <w:rFonts w:ascii="Times New Roman" w:eastAsia="Times New Roman" w:hAnsi="Times New Roman"/>
          <w:kern w:val="0"/>
          <w:sz w:val="24"/>
          <w:szCs w:val="24"/>
          <w:lang w:eastAsia="pl-PL"/>
          <w14:ligatures w14:val="none"/>
        </w:rPr>
      </w:pPr>
      <w:r w:rsidRPr="00A94A2E">
        <w:rPr>
          <w:rFonts w:ascii="Times New Roman" w:eastAsia="Times New Roman" w:hAnsi="Times New Roman"/>
          <w:kern w:val="0"/>
          <w:sz w:val="24"/>
          <w:szCs w:val="24"/>
          <w:lang w:eastAsia="pl-PL"/>
          <w14:ligatures w14:val="none"/>
        </w:rPr>
        <w:t xml:space="preserve">Wejście w życie uchwały z dniem 1 września 2026 r. jest uzasadnione koniecznością zapewnienia zgodności dokumentów organizacyjnych szkoły z nowym rokiem szkolnym 2026/2027. </w:t>
      </w:r>
    </w:p>
    <w:p w14:paraId="2CEB142E" w14:textId="77777777" w:rsidR="00A94A2E" w:rsidRPr="00A94A2E" w:rsidRDefault="00A94A2E" w:rsidP="00232142">
      <w:pPr>
        <w:spacing w:after="0" w:line="276" w:lineRule="auto"/>
        <w:ind w:firstLine="851"/>
        <w:rPr>
          <w:rFonts w:ascii="Times New Roman" w:eastAsia="Times New Roman" w:hAnsi="Times New Roman"/>
          <w:kern w:val="0"/>
          <w:sz w:val="24"/>
          <w:szCs w:val="32"/>
          <w:lang w:eastAsia="pl-PL"/>
          <w14:ligatures w14:val="none"/>
        </w:rPr>
      </w:pPr>
      <w:r w:rsidRPr="00A94A2E">
        <w:rPr>
          <w:rFonts w:ascii="Times New Roman" w:eastAsia="Times New Roman" w:hAnsi="Times New Roman"/>
          <w:kern w:val="0"/>
          <w:sz w:val="24"/>
          <w:szCs w:val="32"/>
          <w:lang w:eastAsia="pl-PL"/>
          <w14:ligatures w14:val="none"/>
        </w:rPr>
        <w:t xml:space="preserve">Projekt uchwały został </w:t>
      </w:r>
      <w:r w:rsidRPr="00A94A2E">
        <w:rPr>
          <w:rFonts w:ascii="Times New Roman" w:eastAsia="Times New Roman" w:hAnsi="Times New Roman"/>
          <w:color w:val="000000"/>
          <w:kern w:val="0"/>
          <w:sz w:val="24"/>
          <w:szCs w:val="32"/>
          <w:lang w:eastAsia="pl-PL"/>
          <w14:ligatures w14:val="none"/>
        </w:rPr>
        <w:t xml:space="preserve">zaopiniowany przez organizacje związkowe, reprezentatywne w rozumieniu ustawy o Radzie Dialogu Społecznego, zgodnie z art. 19 ust. 1  i 2 ustawy z dnia 23 maja 1991 r. o związkach zawodowych (Dz. U. z 2025 r. poz. 440 z </w:t>
      </w:r>
      <w:proofErr w:type="spellStart"/>
      <w:r w:rsidRPr="00A94A2E">
        <w:rPr>
          <w:rFonts w:ascii="Times New Roman" w:eastAsia="Times New Roman" w:hAnsi="Times New Roman"/>
          <w:color w:val="000000"/>
          <w:kern w:val="0"/>
          <w:sz w:val="24"/>
          <w:szCs w:val="32"/>
          <w:lang w:eastAsia="pl-PL"/>
          <w14:ligatures w14:val="none"/>
        </w:rPr>
        <w:t>późn</w:t>
      </w:r>
      <w:proofErr w:type="spellEnd"/>
      <w:r w:rsidRPr="00A94A2E">
        <w:rPr>
          <w:rFonts w:ascii="Times New Roman" w:eastAsia="Times New Roman" w:hAnsi="Times New Roman"/>
          <w:color w:val="000000"/>
          <w:kern w:val="0"/>
          <w:sz w:val="24"/>
          <w:szCs w:val="32"/>
          <w:lang w:eastAsia="pl-PL"/>
          <w14:ligatures w14:val="none"/>
        </w:rPr>
        <w:t xml:space="preserve">. zm.). Oddział Powiatowego Związku Nauczycielstwa Polskiego w Mławie w dniu 10.03.2026 r. wyraził pozytywną opinię. Międzyszkolna Komisja Pracowników Oświaty i Wychowania NSZZ Solidarność w Mławie w dniu 11.03.2026 r. wyraziła pozytywną opinię. </w:t>
      </w:r>
    </w:p>
    <w:p w14:paraId="5171E9F9" w14:textId="77777777" w:rsidR="00A94A2E" w:rsidRDefault="00A94A2E" w:rsidP="00232142">
      <w:pPr>
        <w:spacing w:after="0" w:line="276" w:lineRule="auto"/>
        <w:ind w:firstLine="851"/>
        <w:rPr>
          <w:rFonts w:ascii="Times New Roman" w:eastAsia="Times New Roman" w:hAnsi="Times New Roman"/>
          <w:color w:val="000000"/>
          <w:kern w:val="0"/>
          <w:sz w:val="24"/>
          <w:szCs w:val="32"/>
          <w:lang w:eastAsia="pl-PL"/>
          <w14:ligatures w14:val="none"/>
        </w:rPr>
      </w:pPr>
      <w:r w:rsidRPr="00A94A2E">
        <w:rPr>
          <w:rFonts w:ascii="Times New Roman" w:eastAsia="Times New Roman" w:hAnsi="Times New Roman"/>
          <w:color w:val="000000"/>
          <w:kern w:val="0"/>
          <w:sz w:val="24"/>
          <w:szCs w:val="32"/>
          <w:lang w:eastAsia="pl-PL"/>
          <w14:ligatures w14:val="none"/>
        </w:rPr>
        <w:t xml:space="preserve">W związku z powyższym podjęcie niniejszej uchwały uważa się za zasadne. </w:t>
      </w:r>
    </w:p>
    <w:p w14:paraId="5A23DBC6" w14:textId="77777777" w:rsidR="00A94A2E" w:rsidRDefault="00A94A2E" w:rsidP="00232142">
      <w:pPr>
        <w:spacing w:after="0" w:line="276" w:lineRule="auto"/>
        <w:rPr>
          <w:rFonts w:ascii="Times New Roman" w:eastAsia="Times New Roman" w:hAnsi="Times New Roman"/>
          <w:color w:val="000000"/>
          <w:kern w:val="0"/>
          <w:sz w:val="24"/>
          <w:szCs w:val="32"/>
          <w:lang w:eastAsia="pl-PL"/>
          <w14:ligatures w14:val="none"/>
        </w:rPr>
      </w:pPr>
    </w:p>
    <w:p w14:paraId="1A29D751" w14:textId="5C42EB03" w:rsidR="00A94A2E" w:rsidRPr="00A94A2E" w:rsidRDefault="00A94A2E" w:rsidP="00232142">
      <w:pPr>
        <w:spacing w:line="276" w:lineRule="auto"/>
        <w:rPr>
          <w:rFonts w:ascii="Times New Roman" w:eastAsia="Times New Roman" w:hAnsi="Times New Roman"/>
          <w:kern w:val="0"/>
          <w:sz w:val="24"/>
          <w:szCs w:val="24"/>
          <w:lang w:eastAsia="pl-PL"/>
          <w14:ligatures w14:val="none"/>
        </w:rPr>
      </w:pPr>
      <w:r>
        <w:rPr>
          <w:rFonts w:ascii="Times New Roman" w:eastAsia="Times New Roman" w:hAnsi="Times New Roman"/>
          <w:color w:val="000000"/>
          <w:kern w:val="0"/>
          <w:sz w:val="24"/>
          <w:szCs w:val="32"/>
          <w:lang w:eastAsia="pl-PL"/>
          <w14:ligatures w14:val="none"/>
        </w:rPr>
        <w:tab/>
        <w:t xml:space="preserve">Projekt uchwały omawiany był na Komisji ds. Rodziny i Spraw Społecznych oraz Komisji Oświaty, Kultury i Sportu i uzyskał pozytywną opinię. </w:t>
      </w:r>
    </w:p>
    <w:p w14:paraId="5DB0FEB9" w14:textId="22FC2DF1" w:rsidR="00A94A2E" w:rsidRDefault="00A94A2E" w:rsidP="00232142">
      <w:pPr>
        <w:spacing w:line="276" w:lineRule="auto"/>
        <w:ind w:firstLine="708"/>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Głosów w dyskusji nie było. </w:t>
      </w:r>
    </w:p>
    <w:p w14:paraId="6A28E6C1" w14:textId="44794C51" w:rsidR="00A94A2E" w:rsidRPr="00E83B43" w:rsidRDefault="00A94A2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8</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jednogłośnie</w:t>
      </w:r>
      <w:r w:rsidRPr="00E83B43">
        <w:rPr>
          <w:rFonts w:ascii="Times New Roman" w:eastAsiaTheme="minorHAnsi" w:hAnsi="Times New Roman"/>
          <w:b/>
          <w:bCs/>
          <w:kern w:val="0"/>
          <w:sz w:val="24"/>
          <w:szCs w:val="24"/>
          <w14:ligatures w14:val="none"/>
        </w:rPr>
        <w:t>)</w:t>
      </w:r>
    </w:p>
    <w:p w14:paraId="3E297B5D" w14:textId="77777777" w:rsidR="00A94A2E" w:rsidRPr="00E83B43" w:rsidRDefault="00A94A2E"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586E8549" w14:textId="77D388FD" w:rsidR="00A94A2E" w:rsidRPr="00E83B43" w:rsidRDefault="00A94A2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54</w:t>
      </w:r>
      <w:r w:rsidRPr="00E83B43">
        <w:rPr>
          <w:rFonts w:ascii="Times New Roman" w:eastAsiaTheme="minorHAnsi" w:hAnsi="Times New Roman"/>
          <w:b/>
          <w:bCs/>
          <w:kern w:val="0"/>
          <w:sz w:val="24"/>
          <w:szCs w:val="24"/>
          <w14:ligatures w14:val="none"/>
        </w:rPr>
        <w:t>/2026</w:t>
      </w:r>
    </w:p>
    <w:p w14:paraId="2F929A89" w14:textId="4C9ED064" w:rsidR="00A94A2E" w:rsidRPr="00A94A2E" w:rsidRDefault="00A94A2E" w:rsidP="00232142">
      <w:pPr>
        <w:spacing w:line="276" w:lineRule="auto"/>
        <w:rPr>
          <w:rFonts w:ascii="Times New Roman" w:eastAsiaTheme="minorHAnsi" w:hAnsi="Times New Roman"/>
          <w:b/>
          <w:bCs/>
          <w:kern w:val="0"/>
          <w:sz w:val="24"/>
          <w:szCs w:val="24"/>
          <w14:ligatures w14:val="none"/>
        </w:rPr>
      </w:pPr>
      <w:r w:rsidRPr="00A94A2E">
        <w:rPr>
          <w:rFonts w:ascii="Times New Roman" w:eastAsiaTheme="minorHAnsi" w:hAnsi="Times New Roman"/>
          <w:b/>
          <w:bCs/>
          <w:kern w:val="0"/>
          <w:sz w:val="24"/>
          <w:szCs w:val="24"/>
          <w14:ligatures w14:val="none"/>
        </w:rPr>
        <w:lastRenderedPageBreak/>
        <w:t>zmieniającą uchwałę w sprawie stwierdzenia przekształcenia dotychczasowej sześcioletniej Szkoły Podstawowej Nr 1 im. Hugona Kołłątaja  w Mławie                                              w ośmioletnią Szkołę Podstawową Nr 1 im. Hugona Kołłątaja w Mławie.</w:t>
      </w:r>
    </w:p>
    <w:p w14:paraId="43727543" w14:textId="1335EBEF" w:rsidR="00A94A2E" w:rsidRDefault="00A94A2E" w:rsidP="00232142">
      <w:pPr>
        <w:spacing w:line="276" w:lineRule="auto"/>
        <w:rPr>
          <w:rFonts w:ascii="Times New Roman" w:hAnsi="Times New Roman"/>
          <w:b/>
          <w:bCs/>
          <w:sz w:val="24"/>
          <w:szCs w:val="24"/>
        </w:rPr>
      </w:pPr>
      <w:r>
        <w:rPr>
          <w:rFonts w:ascii="Times New Roman" w:hAnsi="Times New Roman"/>
          <w:b/>
          <w:bCs/>
          <w:sz w:val="24"/>
          <w:szCs w:val="24"/>
        </w:rPr>
        <w:t>Ad.pkt.12</w:t>
      </w:r>
    </w:p>
    <w:p w14:paraId="190955D2" w14:textId="77777777" w:rsidR="00A94A2E" w:rsidRDefault="00A94A2E" w:rsidP="00232142">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 </w:t>
      </w:r>
    </w:p>
    <w:p w14:paraId="544C2D45" w14:textId="767611F4" w:rsidR="00A94A2E" w:rsidRPr="00E32DE7" w:rsidRDefault="00A94A2E" w:rsidP="00232142">
      <w:pPr>
        <w:spacing w:line="259" w:lineRule="auto"/>
        <w:rPr>
          <w:rFonts w:ascii="Times New Roman" w:eastAsiaTheme="minorHAnsi" w:hAnsi="Times New Roman"/>
          <w:kern w:val="0"/>
          <w:sz w:val="24"/>
          <w:szCs w:val="24"/>
          <w14:ligatures w14:val="none"/>
        </w:rPr>
      </w:pPr>
      <w:r>
        <w:rPr>
          <w:rFonts w:ascii="Times New Roman" w:hAnsi="Times New Roman"/>
          <w:sz w:val="24"/>
          <w:szCs w:val="24"/>
        </w:rPr>
        <w:t xml:space="preserve">Przedstawił projekt uchwały </w:t>
      </w:r>
      <w:r w:rsidRPr="00E32DE7">
        <w:rPr>
          <w:rFonts w:ascii="Times New Roman" w:eastAsiaTheme="minorHAnsi" w:hAnsi="Times New Roman"/>
          <w:kern w:val="0"/>
          <w:sz w:val="24"/>
          <w:szCs w:val="24"/>
          <w14:ligatures w14:val="none"/>
        </w:rPr>
        <w:t>zmieniającej uchwałę w sprawie stwierdzenia przekształcenia dotychczasowej sześcioletniej Szkoły Podstawowej Nr 4 im. Haliny Rudnickie</w:t>
      </w:r>
      <w:r>
        <w:rPr>
          <w:rFonts w:ascii="Times New Roman" w:eastAsiaTheme="minorHAnsi" w:hAnsi="Times New Roman"/>
          <w:kern w:val="0"/>
          <w:sz w:val="24"/>
          <w:szCs w:val="24"/>
          <w14:ligatures w14:val="none"/>
        </w:rPr>
        <w:t>j</w:t>
      </w:r>
      <w:r w:rsidRPr="00E32DE7">
        <w:rPr>
          <w:rFonts w:ascii="Times New Roman" w:eastAsiaTheme="minorHAnsi" w:hAnsi="Times New Roman"/>
          <w:kern w:val="0"/>
          <w:sz w:val="24"/>
          <w:szCs w:val="24"/>
          <w14:ligatures w14:val="none"/>
        </w:rPr>
        <w:t xml:space="preserve">  w Mławie</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 xml:space="preserve"> w ośmioletnią Szkołę Podstawową Nr 4 im. Haliny Rudnickiej  w Mławie.</w:t>
      </w:r>
    </w:p>
    <w:p w14:paraId="1986847C" w14:textId="75059171" w:rsidR="004858F9" w:rsidRPr="004858F9" w:rsidRDefault="004858F9" w:rsidP="00232142">
      <w:pPr>
        <w:spacing w:after="0" w:line="276" w:lineRule="auto"/>
        <w:ind w:firstLine="851"/>
        <w:rPr>
          <w:rFonts w:ascii="Times New Roman" w:hAnsi="Times New Roman"/>
          <w:sz w:val="24"/>
          <w:szCs w:val="24"/>
        </w:rPr>
      </w:pPr>
      <w:r w:rsidRPr="004858F9">
        <w:rPr>
          <w:rFonts w:ascii="Times New Roman" w:hAnsi="Times New Roman"/>
          <w:sz w:val="24"/>
          <w:szCs w:val="24"/>
        </w:rPr>
        <w:t xml:space="preserve">Projekt uchwały dotyczy zmiany § 2 uchwały Nr XXXV/424/2017 Rady Miasta Mława z dnia 23 października 2017 r. w sprawie stwierdzenia przekształcenia </w:t>
      </w:r>
      <w:r w:rsidRPr="004858F9">
        <w:rPr>
          <w:rFonts w:ascii="Times New Roman" w:hAnsi="Times New Roman"/>
          <w:bCs/>
          <w:sz w:val="24"/>
          <w:szCs w:val="24"/>
        </w:rPr>
        <w:t>dotychczasowej sześcioletniej Szkoły Podstawowej Nr 4 im. Haliny Rudnickiej w Mławie w ośmioletnią Szkołę Podstawową Nr 4 im. Haliny Rudnickiej w Mławie</w:t>
      </w:r>
      <w:r w:rsidRPr="004858F9">
        <w:rPr>
          <w:rFonts w:ascii="Times New Roman" w:hAnsi="Times New Roman"/>
          <w:sz w:val="24"/>
          <w:szCs w:val="24"/>
        </w:rPr>
        <w:t>, w zakresie określenia obwodu szkoły.</w:t>
      </w:r>
    </w:p>
    <w:p w14:paraId="5895480F" w14:textId="77777777" w:rsidR="004858F9" w:rsidRPr="004858F9" w:rsidRDefault="004858F9" w:rsidP="00232142">
      <w:pPr>
        <w:spacing w:after="0" w:line="276" w:lineRule="auto"/>
        <w:ind w:firstLine="851"/>
        <w:rPr>
          <w:rFonts w:ascii="Times New Roman" w:hAnsi="Times New Roman"/>
          <w:sz w:val="24"/>
          <w:szCs w:val="24"/>
        </w:rPr>
      </w:pPr>
      <w:r w:rsidRPr="004858F9">
        <w:rPr>
          <w:rFonts w:ascii="Times New Roman" w:hAnsi="Times New Roman"/>
          <w:sz w:val="24"/>
          <w:szCs w:val="24"/>
        </w:rPr>
        <w:t xml:space="preserve">Zgodnie z art. 88 ust. 1 ustawy z dnia 14 grudnia 2016 r. – Prawo oświatowe, szkołę </w:t>
      </w:r>
      <w:r w:rsidRPr="004858F9">
        <w:rPr>
          <w:rFonts w:ascii="Times New Roman" w:hAnsi="Times New Roman"/>
          <w:sz w:val="24"/>
          <w:szCs w:val="24"/>
        </w:rPr>
        <w:br/>
        <w:t xml:space="preserve">lub placówkę publiczną zakłada się na podstawie aktu założycielskiego, który określa odpowiednio jej typ lub rodzaj, nazwę i siedzibę. Natomiast zgodnie z art. 88 ust. 2 ustawy </w:t>
      </w:r>
      <w:r w:rsidRPr="004858F9">
        <w:rPr>
          <w:rFonts w:ascii="Times New Roman" w:hAnsi="Times New Roman"/>
          <w:sz w:val="24"/>
          <w:szCs w:val="24"/>
        </w:rPr>
        <w:br/>
        <w:t xml:space="preserve">z dnia 14 grudnia 2016 r. – Prawo oświatowe, akt założycielski publicznej szkoły podstawowej określa także jej zasięg terytorialny (obwód), w szczególności nazwy miejscowości, </w:t>
      </w:r>
      <w:r w:rsidRPr="004858F9">
        <w:rPr>
          <w:rFonts w:ascii="Times New Roman" w:hAnsi="Times New Roman"/>
          <w:sz w:val="24"/>
          <w:szCs w:val="24"/>
        </w:rPr>
        <w:br/>
        <w:t xml:space="preserve">a w miastach – nazwy ulic lub ich części należących do obwodu szkoły. W związku ze zmianą planu sieci publicznych szkół podstawowych prowadzonych przez Miasto Mława </w:t>
      </w:r>
      <w:r w:rsidRPr="004858F9">
        <w:rPr>
          <w:rFonts w:ascii="Times New Roman" w:hAnsi="Times New Roman"/>
          <w:sz w:val="24"/>
          <w:szCs w:val="24"/>
        </w:rPr>
        <w:br/>
        <w:t>oraz określeniem nowych granic ich obwodów, przyjętą uchwałą Nr XXIV/233/2026 Rady Miasta Mława z dnia 24 lutego 2026 r.</w:t>
      </w:r>
      <w:r w:rsidRPr="004858F9">
        <w:rPr>
          <w:rFonts w:ascii="Times New Roman" w:hAnsi="Times New Roman"/>
          <w:sz w:val="28"/>
          <w:szCs w:val="28"/>
        </w:rPr>
        <w:t xml:space="preserve"> </w:t>
      </w:r>
      <w:r w:rsidRPr="004858F9">
        <w:rPr>
          <w:rFonts w:ascii="Times New Roman" w:hAnsi="Times New Roman"/>
          <w:sz w:val="24"/>
          <w:szCs w:val="24"/>
        </w:rPr>
        <w:t xml:space="preserve">w sprawie ustalenia planu sieci publicznych szkół podstawowych prowadzonych przez Miasto Mława oraz określenia granic ich obwodów , konieczne jest dostosowanie treści aktu założycielskiego </w:t>
      </w:r>
      <w:r w:rsidRPr="004858F9">
        <w:rPr>
          <w:rFonts w:ascii="Times New Roman" w:hAnsi="Times New Roman"/>
          <w:bCs/>
          <w:sz w:val="24"/>
          <w:szCs w:val="24"/>
        </w:rPr>
        <w:t xml:space="preserve">Szkoły Podstawowej Nr 4 im. Haliny Rudnickiej w Mławie </w:t>
      </w:r>
      <w:r w:rsidRPr="004858F9">
        <w:rPr>
          <w:rFonts w:ascii="Times New Roman" w:hAnsi="Times New Roman"/>
          <w:sz w:val="24"/>
          <w:szCs w:val="24"/>
        </w:rPr>
        <w:t>do obowiązującego stanu prawnego.</w:t>
      </w:r>
    </w:p>
    <w:p w14:paraId="71FA5E6F" w14:textId="77777777" w:rsidR="004858F9" w:rsidRPr="004858F9" w:rsidRDefault="004858F9" w:rsidP="00232142">
      <w:pPr>
        <w:spacing w:after="0" w:line="276" w:lineRule="auto"/>
        <w:ind w:firstLine="851"/>
        <w:rPr>
          <w:rFonts w:ascii="Times New Roman" w:hAnsi="Times New Roman"/>
          <w:sz w:val="24"/>
          <w:szCs w:val="24"/>
        </w:rPr>
      </w:pPr>
      <w:r w:rsidRPr="004858F9">
        <w:rPr>
          <w:rFonts w:ascii="Times New Roman" w:hAnsi="Times New Roman"/>
          <w:sz w:val="24"/>
          <w:szCs w:val="24"/>
        </w:rPr>
        <w:t xml:space="preserve">Uchwała Nr XXIV/233/2026 została podjęta na podstawie art. 39 ust. 5 i 6 ustawy – Prawo oświatowe i określa plan sieci publicznych szkół podstawowych prowadzonych przez Miasto Mława oraz granice ich obwodów. Zmiana § 2 uchwały z 2017 r. ma charakter dostosowujący i porządkujący, a jej celem jest zapewnienie spójności obowiązujących aktów prawa miejscowego oraz aktu założycielskiego szkoły. </w:t>
      </w:r>
    </w:p>
    <w:p w14:paraId="2D05B340" w14:textId="77777777" w:rsidR="004858F9" w:rsidRPr="004858F9" w:rsidRDefault="004858F9" w:rsidP="00232142">
      <w:pPr>
        <w:spacing w:after="0" w:line="276" w:lineRule="auto"/>
        <w:ind w:firstLine="851"/>
        <w:rPr>
          <w:rFonts w:ascii="Times New Roman" w:hAnsi="Times New Roman"/>
          <w:sz w:val="24"/>
          <w:szCs w:val="24"/>
        </w:rPr>
      </w:pPr>
      <w:r w:rsidRPr="004858F9">
        <w:rPr>
          <w:rFonts w:ascii="Times New Roman" w:hAnsi="Times New Roman"/>
          <w:sz w:val="24"/>
          <w:szCs w:val="24"/>
        </w:rPr>
        <w:t xml:space="preserve">Projektowana zmiana nie powoduje likwidacji szkoły ani jej przekształcenia, nie zmienia typu szkoły, jej nazwy ani siedziby. Dotyczy wyłącznie aktualizacji opisu granic obwodu szkoły, zgodnie z przyjętym planem sieci szkół podstawowych. </w:t>
      </w:r>
    </w:p>
    <w:p w14:paraId="4EBA5985" w14:textId="77777777" w:rsidR="004858F9" w:rsidRPr="004858F9" w:rsidRDefault="004858F9" w:rsidP="00232142">
      <w:pPr>
        <w:spacing w:after="0" w:line="276" w:lineRule="auto"/>
        <w:ind w:firstLine="851"/>
        <w:rPr>
          <w:rFonts w:ascii="Times New Roman" w:hAnsi="Times New Roman"/>
          <w:sz w:val="24"/>
          <w:szCs w:val="24"/>
        </w:rPr>
      </w:pPr>
      <w:r w:rsidRPr="004858F9">
        <w:rPr>
          <w:rFonts w:ascii="Times New Roman" w:hAnsi="Times New Roman"/>
          <w:sz w:val="24"/>
          <w:szCs w:val="24"/>
        </w:rPr>
        <w:t xml:space="preserve">Wejście w życie uchwały z dniem 1 września 2026 r. jest uzasadnione koniecznością zapewnienia zgodności dokumentów organizacyjnych szkoły z nowym rokiem szkolnym 2026/2027. </w:t>
      </w:r>
    </w:p>
    <w:p w14:paraId="5E0910CA" w14:textId="77777777" w:rsidR="004858F9" w:rsidRPr="004858F9" w:rsidRDefault="004858F9" w:rsidP="00232142">
      <w:pPr>
        <w:spacing w:after="0" w:line="276" w:lineRule="auto"/>
        <w:ind w:firstLine="851"/>
        <w:rPr>
          <w:rFonts w:ascii="Times New Roman" w:hAnsi="Times New Roman"/>
          <w:sz w:val="24"/>
          <w:szCs w:val="28"/>
        </w:rPr>
      </w:pPr>
      <w:r w:rsidRPr="004858F9">
        <w:rPr>
          <w:rFonts w:ascii="Times New Roman" w:hAnsi="Times New Roman"/>
          <w:sz w:val="24"/>
          <w:szCs w:val="28"/>
        </w:rPr>
        <w:t xml:space="preserve">Projekt uchwały został zaopiniowany przez organizacje związkowe, reprezentatywne w rozumieniu ustawy o Radzie Dialogu Społecznego, zgodnie z art. 19 ust. 1  i 2 ustawy z dnia 23 maja 1991 r. o związkach zawodowych (Dz. U. z 2025 r. poz. 440 z </w:t>
      </w:r>
      <w:proofErr w:type="spellStart"/>
      <w:r w:rsidRPr="004858F9">
        <w:rPr>
          <w:rFonts w:ascii="Times New Roman" w:hAnsi="Times New Roman"/>
          <w:sz w:val="24"/>
          <w:szCs w:val="28"/>
        </w:rPr>
        <w:t>późn</w:t>
      </w:r>
      <w:proofErr w:type="spellEnd"/>
      <w:r w:rsidRPr="004858F9">
        <w:rPr>
          <w:rFonts w:ascii="Times New Roman" w:hAnsi="Times New Roman"/>
          <w:sz w:val="24"/>
          <w:szCs w:val="28"/>
        </w:rPr>
        <w:t xml:space="preserve">. zm.). Oddział Powiatowego Związku Nauczycielstwa Polskiego w Mławie w dniu 10.03.2026 r. </w:t>
      </w:r>
      <w:r w:rsidRPr="004858F9">
        <w:rPr>
          <w:rFonts w:ascii="Times New Roman" w:hAnsi="Times New Roman"/>
          <w:sz w:val="24"/>
          <w:szCs w:val="28"/>
        </w:rPr>
        <w:lastRenderedPageBreak/>
        <w:t xml:space="preserve">wyraził pozytywną opinię. Międzyszkolna Komisja Pracowników Oświaty i Wychowania NSZZ Solidarność w Mławie w dniu 11.03.2026 r. wyraziła pozytywną opinię. </w:t>
      </w:r>
    </w:p>
    <w:p w14:paraId="1CD60E8B" w14:textId="77777777" w:rsidR="004858F9" w:rsidRDefault="004858F9" w:rsidP="00232142">
      <w:pPr>
        <w:spacing w:line="276" w:lineRule="auto"/>
        <w:ind w:firstLine="851"/>
        <w:rPr>
          <w:rFonts w:ascii="Times New Roman" w:hAnsi="Times New Roman"/>
          <w:color w:val="000000"/>
          <w:sz w:val="24"/>
          <w:szCs w:val="28"/>
        </w:rPr>
      </w:pPr>
      <w:r w:rsidRPr="004858F9">
        <w:rPr>
          <w:rFonts w:ascii="Times New Roman" w:hAnsi="Times New Roman"/>
          <w:color w:val="000000"/>
          <w:sz w:val="24"/>
          <w:szCs w:val="28"/>
        </w:rPr>
        <w:t xml:space="preserve">W związku z powyższym podjęcie niniejszej uchwały uważa się za zasadne. </w:t>
      </w:r>
    </w:p>
    <w:p w14:paraId="169E2A9A" w14:textId="2552B4D6" w:rsidR="00884DD2" w:rsidRPr="00884DD2" w:rsidRDefault="00884DD2" w:rsidP="00232142">
      <w:pPr>
        <w:spacing w:line="276" w:lineRule="auto"/>
        <w:ind w:firstLine="708"/>
        <w:rPr>
          <w:rFonts w:ascii="Times New Roman" w:eastAsia="Times New Roman" w:hAnsi="Times New Roman"/>
          <w:kern w:val="0"/>
          <w:sz w:val="24"/>
          <w:szCs w:val="24"/>
          <w:lang w:eastAsia="pl-PL"/>
          <w14:ligatures w14:val="none"/>
        </w:rPr>
      </w:pPr>
      <w:r>
        <w:rPr>
          <w:rFonts w:ascii="Times New Roman" w:eastAsia="Times New Roman" w:hAnsi="Times New Roman"/>
          <w:color w:val="000000"/>
          <w:kern w:val="0"/>
          <w:sz w:val="24"/>
          <w:szCs w:val="32"/>
          <w:lang w:eastAsia="pl-PL"/>
          <w14:ligatures w14:val="none"/>
        </w:rPr>
        <w:t xml:space="preserve">Projekt uchwały omawiany był na Komisji ds. Rodziny i Spraw Społecznych oraz Komisji Oświaty, Kultury i Sportu i uzyskał pozytywną opinię. </w:t>
      </w:r>
    </w:p>
    <w:p w14:paraId="7CE7657E" w14:textId="77777777" w:rsidR="00EC2E16" w:rsidRDefault="00EC2E16" w:rsidP="00232142">
      <w:pPr>
        <w:spacing w:line="276" w:lineRule="auto"/>
        <w:ind w:firstLine="708"/>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Głosów w dyskusji nie było. </w:t>
      </w:r>
    </w:p>
    <w:p w14:paraId="542D9E84" w14:textId="77777777" w:rsidR="00EC2E16" w:rsidRPr="00E83B43" w:rsidRDefault="00EC2E16"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8</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jednogłośnie</w:t>
      </w:r>
      <w:r w:rsidRPr="00E83B43">
        <w:rPr>
          <w:rFonts w:ascii="Times New Roman" w:eastAsiaTheme="minorHAnsi" w:hAnsi="Times New Roman"/>
          <w:b/>
          <w:bCs/>
          <w:kern w:val="0"/>
          <w:sz w:val="24"/>
          <w:szCs w:val="24"/>
          <w14:ligatures w14:val="none"/>
        </w:rPr>
        <w:t>)</w:t>
      </w:r>
    </w:p>
    <w:p w14:paraId="7526FEA6" w14:textId="77777777" w:rsidR="00EC2E16" w:rsidRPr="00E83B43" w:rsidRDefault="00EC2E16"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74041831" w14:textId="7BF9C1E6" w:rsidR="00EC2E16" w:rsidRPr="00E83B43" w:rsidRDefault="00EC2E16"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55</w:t>
      </w:r>
      <w:r w:rsidRPr="00E83B43">
        <w:rPr>
          <w:rFonts w:ascii="Times New Roman" w:eastAsiaTheme="minorHAnsi" w:hAnsi="Times New Roman"/>
          <w:b/>
          <w:bCs/>
          <w:kern w:val="0"/>
          <w:sz w:val="24"/>
          <w:szCs w:val="24"/>
          <w14:ligatures w14:val="none"/>
        </w:rPr>
        <w:t>/2026</w:t>
      </w:r>
    </w:p>
    <w:p w14:paraId="3A884805" w14:textId="18E71F78" w:rsidR="00EC2E16" w:rsidRPr="00EC2E16" w:rsidRDefault="00EC2E16" w:rsidP="00232142">
      <w:pPr>
        <w:spacing w:line="259" w:lineRule="auto"/>
        <w:rPr>
          <w:rFonts w:ascii="Times New Roman" w:eastAsiaTheme="minorHAnsi" w:hAnsi="Times New Roman"/>
          <w:b/>
          <w:bCs/>
          <w:kern w:val="0"/>
          <w:sz w:val="24"/>
          <w:szCs w:val="24"/>
          <w14:ligatures w14:val="none"/>
        </w:rPr>
      </w:pPr>
      <w:r w:rsidRPr="00EC2E16">
        <w:rPr>
          <w:rFonts w:ascii="Times New Roman" w:eastAsiaTheme="minorHAnsi" w:hAnsi="Times New Roman"/>
          <w:b/>
          <w:bCs/>
          <w:kern w:val="0"/>
          <w:sz w:val="24"/>
          <w:szCs w:val="24"/>
          <w14:ligatures w14:val="none"/>
        </w:rPr>
        <w:t>zmieniającą uchwałę w sprawie stwierdzenia przekształcenia dotychczasowej sześcioletniej Szkoły Podstawowej Nr 4 im. Haliny Rudnickiej  w Mławie                                               w ośmioletnią Szkołę Podstawową Nr 4 im. Haliny Rudnickiej  w Mławie.</w:t>
      </w:r>
    </w:p>
    <w:p w14:paraId="19A37DA4" w14:textId="384E1D92" w:rsidR="00884DD2" w:rsidRDefault="00884DD2" w:rsidP="00232142">
      <w:pPr>
        <w:spacing w:line="276" w:lineRule="auto"/>
        <w:rPr>
          <w:rFonts w:ascii="Times New Roman" w:hAnsi="Times New Roman"/>
          <w:b/>
          <w:bCs/>
          <w:sz w:val="24"/>
          <w:szCs w:val="24"/>
        </w:rPr>
      </w:pPr>
      <w:r>
        <w:rPr>
          <w:rFonts w:ascii="Times New Roman" w:hAnsi="Times New Roman"/>
          <w:b/>
          <w:bCs/>
          <w:sz w:val="24"/>
          <w:szCs w:val="24"/>
        </w:rPr>
        <w:t>Ad.pkt.13</w:t>
      </w:r>
    </w:p>
    <w:p w14:paraId="3017C855" w14:textId="77777777" w:rsidR="00884DD2" w:rsidRDefault="00884DD2" w:rsidP="00232142">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 </w:t>
      </w:r>
    </w:p>
    <w:p w14:paraId="600CCBA3" w14:textId="77777777" w:rsidR="00884DD2" w:rsidRPr="00E32DE7" w:rsidRDefault="00884DD2" w:rsidP="00232142">
      <w:pPr>
        <w:spacing w:line="259" w:lineRule="auto"/>
        <w:rPr>
          <w:rFonts w:ascii="Times New Roman" w:eastAsiaTheme="minorHAnsi" w:hAnsi="Times New Roman"/>
          <w:kern w:val="0"/>
          <w:sz w:val="24"/>
          <w:szCs w:val="24"/>
          <w14:ligatures w14:val="none"/>
        </w:rPr>
      </w:pPr>
      <w:r>
        <w:rPr>
          <w:rFonts w:ascii="Times New Roman" w:hAnsi="Times New Roman"/>
          <w:sz w:val="24"/>
          <w:szCs w:val="24"/>
        </w:rPr>
        <w:t xml:space="preserve">Przedstawił projekt uchwały </w:t>
      </w:r>
      <w:r w:rsidRPr="00E32DE7">
        <w:rPr>
          <w:rFonts w:ascii="Times New Roman" w:eastAsiaTheme="minorHAnsi" w:hAnsi="Times New Roman"/>
          <w:kern w:val="0"/>
          <w:sz w:val="24"/>
          <w:szCs w:val="24"/>
          <w14:ligatures w14:val="none"/>
        </w:rPr>
        <w:t xml:space="preserve">zmieniającej uchwałę w sprawie stwierdzenia przekształcenia dotychczasowej sześcioletniej Szkoły Podstawowej Nr 6 z Oddziałami Integracyjnymi im. Kornela Makuszyńskiego w Mławie w ośmioletnią Szkołę Podstawową Nr 6 z Oddziałami Integracyjnymi im. Kornela Makuszyńskiego w Mławie. </w:t>
      </w:r>
    </w:p>
    <w:p w14:paraId="31ABA369" w14:textId="154BAB4B" w:rsidR="00884DD2" w:rsidRPr="00884DD2" w:rsidRDefault="00884DD2" w:rsidP="00232142">
      <w:pPr>
        <w:spacing w:line="276" w:lineRule="auto"/>
        <w:ind w:firstLine="851"/>
        <w:rPr>
          <w:rFonts w:ascii="Times New Roman" w:eastAsia="Times New Roman" w:hAnsi="Times New Roman"/>
          <w:kern w:val="0"/>
          <w:sz w:val="24"/>
          <w:szCs w:val="24"/>
          <w:lang w:eastAsia="pl-PL"/>
          <w14:ligatures w14:val="none"/>
        </w:rPr>
      </w:pPr>
      <w:r w:rsidRPr="00884DD2">
        <w:rPr>
          <w:rFonts w:ascii="Times New Roman" w:eastAsia="Times New Roman" w:hAnsi="Times New Roman"/>
          <w:kern w:val="0"/>
          <w:sz w:val="24"/>
          <w:szCs w:val="24"/>
          <w:lang w:eastAsia="pl-PL"/>
          <w14:ligatures w14:val="none"/>
        </w:rPr>
        <w:t xml:space="preserve">Projekt uchwały dotyczy zmiany § 2 uchwały Nr XXXV/425/2017 Rady Miasta Mława z dnia 23 października 2017 r. w sprawie stwierdzenia przekształcenia </w:t>
      </w:r>
      <w:r w:rsidRPr="00884DD2">
        <w:rPr>
          <w:rFonts w:ascii="Times New Roman" w:eastAsia="Times New Roman" w:hAnsi="Times New Roman"/>
          <w:bCs/>
          <w:kern w:val="0"/>
          <w:sz w:val="24"/>
          <w:szCs w:val="24"/>
          <w:lang w:eastAsia="pl-PL"/>
          <w14:ligatures w14:val="none"/>
        </w:rPr>
        <w:t>dotychczasowej sześcioletniej Szkoły Podstawowej Nr 6 z Oddziałami Integracyjnymi im. Kornela Makuszyńskiego w Mławie</w:t>
      </w:r>
      <w:r w:rsidRPr="00884DD2">
        <w:rPr>
          <w:rFonts w:ascii="Times New Roman" w:eastAsia="Times New Roman" w:hAnsi="Times New Roman"/>
          <w:kern w:val="0"/>
          <w:sz w:val="24"/>
          <w:szCs w:val="24"/>
          <w:lang w:eastAsia="pl-PL"/>
          <w14:ligatures w14:val="none"/>
        </w:rPr>
        <w:t>, w zakresie określenia obwodu szkoły.</w:t>
      </w:r>
    </w:p>
    <w:p w14:paraId="20A8B203" w14:textId="7A4201FF" w:rsidR="00884DD2" w:rsidRPr="00884DD2" w:rsidRDefault="00884DD2" w:rsidP="00232142">
      <w:pPr>
        <w:spacing w:after="0" w:line="276" w:lineRule="auto"/>
        <w:ind w:firstLine="851"/>
        <w:rPr>
          <w:rFonts w:ascii="Times New Roman" w:eastAsia="Times New Roman" w:hAnsi="Times New Roman"/>
          <w:kern w:val="0"/>
          <w:sz w:val="24"/>
          <w:szCs w:val="24"/>
          <w:lang w:eastAsia="pl-PL"/>
          <w14:ligatures w14:val="none"/>
        </w:rPr>
      </w:pPr>
      <w:r w:rsidRPr="00884DD2">
        <w:rPr>
          <w:rFonts w:ascii="Times New Roman" w:eastAsia="Times New Roman" w:hAnsi="Times New Roman"/>
          <w:kern w:val="0"/>
          <w:sz w:val="24"/>
          <w:szCs w:val="24"/>
          <w:lang w:eastAsia="pl-PL"/>
          <w14:ligatures w14:val="none"/>
        </w:rPr>
        <w:t xml:space="preserve">Zgodnie z art. 88 ust. 1 ustawy z dnia 14 grudnia 2016 r. – Prawo oświatowe, szkołę </w:t>
      </w:r>
      <w:r w:rsidRPr="00884DD2">
        <w:rPr>
          <w:rFonts w:ascii="Times New Roman" w:eastAsia="Times New Roman" w:hAnsi="Times New Roman"/>
          <w:kern w:val="0"/>
          <w:sz w:val="24"/>
          <w:szCs w:val="24"/>
          <w:lang w:eastAsia="pl-PL"/>
          <w14:ligatures w14:val="none"/>
        </w:rPr>
        <w:br/>
        <w:t xml:space="preserve">lub placówkę publiczną zakłada się na podstawie aktu założycielskiego, który określa odpowiednio jej typ lub rodzaj, nazwę i siedzibę. Natomiast zgodnie z art. 88 ust. 2 ustawy </w:t>
      </w:r>
      <w:r w:rsidRPr="00884DD2">
        <w:rPr>
          <w:rFonts w:ascii="Times New Roman" w:eastAsia="Times New Roman" w:hAnsi="Times New Roman"/>
          <w:kern w:val="0"/>
          <w:sz w:val="24"/>
          <w:szCs w:val="24"/>
          <w:lang w:eastAsia="pl-PL"/>
          <w14:ligatures w14:val="none"/>
        </w:rPr>
        <w:br/>
        <w:t xml:space="preserve">z dnia 14 grudnia 2016 r. – Prawo oświatowe, akt założycielski publicznej szkoły podstawowej określa także jej zasięg terytorialny (obwód), w szczególności nazwy miejscowości, </w:t>
      </w:r>
      <w:r w:rsidRPr="00884DD2">
        <w:rPr>
          <w:rFonts w:ascii="Times New Roman" w:eastAsia="Times New Roman" w:hAnsi="Times New Roman"/>
          <w:kern w:val="0"/>
          <w:sz w:val="24"/>
          <w:szCs w:val="24"/>
          <w:lang w:eastAsia="pl-PL"/>
          <w14:ligatures w14:val="none"/>
        </w:rPr>
        <w:br/>
        <w:t xml:space="preserve">a w miastach – nazwy ulic lub ich części należących do obwodu szkoły. W związku ze zmianą planu sieci publicznych szkół podstawowych prowadzonych przez Miasto Mława </w:t>
      </w:r>
      <w:r w:rsidRPr="00884DD2">
        <w:rPr>
          <w:rFonts w:ascii="Times New Roman" w:eastAsia="Times New Roman" w:hAnsi="Times New Roman"/>
          <w:kern w:val="0"/>
          <w:sz w:val="24"/>
          <w:szCs w:val="24"/>
          <w:lang w:eastAsia="pl-PL"/>
          <w14:ligatures w14:val="none"/>
        </w:rPr>
        <w:br/>
        <w:t xml:space="preserve">oraz określeniem nowych granic ich obwodów, przyjętą uchwałą Nr XXIV/233/2026 Rady Miasta Mława z dnia 24 lutego 2026 r. w sprawie ustalenia planu sieci publicznych szkół podstawowych prowadzonych przez Miasto Mława oraz określenia granic ich obwodów, konieczne jest dostosowanie treści aktu założycielskiego </w:t>
      </w:r>
      <w:r w:rsidRPr="00884DD2">
        <w:rPr>
          <w:rFonts w:ascii="Times New Roman" w:eastAsia="Times New Roman" w:hAnsi="Times New Roman"/>
          <w:bCs/>
          <w:kern w:val="0"/>
          <w:sz w:val="24"/>
          <w:szCs w:val="24"/>
          <w:lang w:eastAsia="pl-PL"/>
          <w14:ligatures w14:val="none"/>
        </w:rPr>
        <w:t xml:space="preserve">Szkoły Podstawowej Nr 6 </w:t>
      </w:r>
      <w:r>
        <w:rPr>
          <w:rFonts w:ascii="Times New Roman" w:eastAsia="Times New Roman" w:hAnsi="Times New Roman"/>
          <w:bCs/>
          <w:kern w:val="0"/>
          <w:sz w:val="24"/>
          <w:szCs w:val="24"/>
          <w:lang w:eastAsia="pl-PL"/>
          <w14:ligatures w14:val="none"/>
        </w:rPr>
        <w:t xml:space="preserve">                                    </w:t>
      </w:r>
      <w:r w:rsidRPr="00884DD2">
        <w:rPr>
          <w:rFonts w:ascii="Times New Roman" w:eastAsia="Times New Roman" w:hAnsi="Times New Roman"/>
          <w:bCs/>
          <w:kern w:val="0"/>
          <w:sz w:val="24"/>
          <w:szCs w:val="24"/>
          <w:lang w:eastAsia="pl-PL"/>
          <w14:ligatures w14:val="none"/>
        </w:rPr>
        <w:t>z Oddziałami Integracyjnymi im. Kornela Makuszyńskiego w Mławie</w:t>
      </w:r>
      <w:r w:rsidRPr="00884DD2">
        <w:rPr>
          <w:rFonts w:ascii="Times New Roman" w:eastAsia="Times New Roman" w:hAnsi="Times New Roman"/>
          <w:kern w:val="0"/>
          <w:sz w:val="24"/>
          <w:szCs w:val="24"/>
          <w:lang w:eastAsia="pl-PL"/>
          <w14:ligatures w14:val="none"/>
        </w:rPr>
        <w:t xml:space="preserve"> do obowiązującego stanu prawnego.</w:t>
      </w:r>
    </w:p>
    <w:p w14:paraId="02C1DFC8" w14:textId="77777777" w:rsidR="00884DD2" w:rsidRPr="00884DD2" w:rsidRDefault="00884DD2" w:rsidP="00232142">
      <w:pPr>
        <w:spacing w:after="0" w:line="276" w:lineRule="auto"/>
        <w:ind w:firstLine="851"/>
        <w:rPr>
          <w:rFonts w:ascii="Times New Roman" w:eastAsia="Times New Roman" w:hAnsi="Times New Roman"/>
          <w:kern w:val="0"/>
          <w:sz w:val="24"/>
          <w:szCs w:val="24"/>
          <w:lang w:eastAsia="pl-PL"/>
          <w14:ligatures w14:val="none"/>
        </w:rPr>
      </w:pPr>
      <w:r w:rsidRPr="00884DD2">
        <w:rPr>
          <w:rFonts w:ascii="Times New Roman" w:eastAsia="Times New Roman" w:hAnsi="Times New Roman"/>
          <w:kern w:val="0"/>
          <w:sz w:val="24"/>
          <w:szCs w:val="24"/>
          <w:lang w:eastAsia="pl-PL"/>
          <w14:ligatures w14:val="none"/>
        </w:rPr>
        <w:t xml:space="preserve">Uchwała Nr XXIV/233/2026 została podjęta na podstawie art. 39 ust. 5 i 6 ustawy – Prawo oświatowe i określa plan sieci publicznych szkół podstawowych prowadzonych przez Miasto Mława oraz granice ich obwodów. Zmiana § 2 uchwały z 2017 r. ma charakter </w:t>
      </w:r>
      <w:r w:rsidRPr="00884DD2">
        <w:rPr>
          <w:rFonts w:ascii="Times New Roman" w:eastAsia="Times New Roman" w:hAnsi="Times New Roman"/>
          <w:kern w:val="0"/>
          <w:sz w:val="24"/>
          <w:szCs w:val="24"/>
          <w:lang w:eastAsia="pl-PL"/>
          <w14:ligatures w14:val="none"/>
        </w:rPr>
        <w:lastRenderedPageBreak/>
        <w:t xml:space="preserve">dostosowujący i porządkujący, a jej celem jest zapewnienie spójności obowiązujących aktów prawa miejscowego oraz aktu założycielskiego szkoły. </w:t>
      </w:r>
    </w:p>
    <w:p w14:paraId="62B2A218" w14:textId="77777777" w:rsidR="00884DD2" w:rsidRPr="00884DD2" w:rsidRDefault="00884DD2" w:rsidP="00232142">
      <w:pPr>
        <w:spacing w:after="0" w:line="276" w:lineRule="auto"/>
        <w:ind w:firstLine="851"/>
        <w:rPr>
          <w:rFonts w:ascii="Times New Roman" w:eastAsia="Times New Roman" w:hAnsi="Times New Roman"/>
          <w:kern w:val="0"/>
          <w:sz w:val="24"/>
          <w:szCs w:val="24"/>
          <w:lang w:eastAsia="pl-PL"/>
          <w14:ligatures w14:val="none"/>
        </w:rPr>
      </w:pPr>
      <w:r w:rsidRPr="00884DD2">
        <w:rPr>
          <w:rFonts w:ascii="Times New Roman" w:eastAsia="Times New Roman" w:hAnsi="Times New Roman"/>
          <w:kern w:val="0"/>
          <w:sz w:val="24"/>
          <w:szCs w:val="24"/>
          <w:lang w:eastAsia="pl-PL"/>
          <w14:ligatures w14:val="none"/>
        </w:rPr>
        <w:t xml:space="preserve">Projektowana zmiana nie powoduje likwidacji szkoły ani jej przekształcenia, nie zmienia typu szkoły, jej nazwy ani siedziby. Dotyczy wyłącznie aktualizacji opisu granic obwodu szkoły, zgodnie z przyjętym planem sieci szkół podstawowych. </w:t>
      </w:r>
    </w:p>
    <w:p w14:paraId="7A015386" w14:textId="77777777" w:rsidR="00884DD2" w:rsidRPr="00884DD2" w:rsidRDefault="00884DD2" w:rsidP="00232142">
      <w:pPr>
        <w:spacing w:after="0" w:line="276" w:lineRule="auto"/>
        <w:ind w:firstLine="851"/>
        <w:rPr>
          <w:rFonts w:ascii="Times New Roman" w:eastAsia="Times New Roman" w:hAnsi="Times New Roman"/>
          <w:kern w:val="0"/>
          <w:sz w:val="24"/>
          <w:szCs w:val="24"/>
          <w:lang w:eastAsia="pl-PL"/>
          <w14:ligatures w14:val="none"/>
        </w:rPr>
      </w:pPr>
      <w:r w:rsidRPr="00884DD2">
        <w:rPr>
          <w:rFonts w:ascii="Times New Roman" w:eastAsia="Times New Roman" w:hAnsi="Times New Roman"/>
          <w:kern w:val="0"/>
          <w:sz w:val="24"/>
          <w:szCs w:val="24"/>
          <w:lang w:eastAsia="pl-PL"/>
          <w14:ligatures w14:val="none"/>
        </w:rPr>
        <w:t xml:space="preserve">Wejście w życie uchwały z dniem 1 września 2026 r. jest uzasadnione koniecznością zapewnienia zgodności dokumentów organizacyjnych szkoły z nowym rokiem szkolnym 2026/2027. </w:t>
      </w:r>
    </w:p>
    <w:p w14:paraId="1FEE4699" w14:textId="77777777" w:rsidR="00884DD2" w:rsidRPr="00884DD2" w:rsidRDefault="00884DD2" w:rsidP="00232142">
      <w:pPr>
        <w:spacing w:after="0" w:line="276" w:lineRule="auto"/>
        <w:ind w:firstLine="851"/>
        <w:rPr>
          <w:rFonts w:ascii="Times New Roman" w:eastAsia="Times New Roman" w:hAnsi="Times New Roman"/>
          <w:kern w:val="0"/>
          <w:sz w:val="24"/>
          <w:szCs w:val="24"/>
          <w:lang w:eastAsia="pl-PL"/>
          <w14:ligatures w14:val="none"/>
        </w:rPr>
      </w:pPr>
      <w:r w:rsidRPr="00884DD2">
        <w:rPr>
          <w:rFonts w:ascii="Times New Roman" w:eastAsia="Times New Roman" w:hAnsi="Times New Roman"/>
          <w:kern w:val="0"/>
          <w:sz w:val="24"/>
          <w:szCs w:val="24"/>
          <w:lang w:eastAsia="pl-PL"/>
          <w14:ligatures w14:val="none"/>
        </w:rPr>
        <w:t xml:space="preserve">Projekt uchwały został zaopiniowany przez organizacje związkowe, reprezentatywne w rozumieniu ustawy o Radzie Dialogu Społecznego, zgodnie z art. 19 ust. 1  i 2 ustawy z dnia 23 maja 1991 r. o związkach zawodowych (Dz. U. z 2025 r. poz. 440 z </w:t>
      </w:r>
      <w:proofErr w:type="spellStart"/>
      <w:r w:rsidRPr="00884DD2">
        <w:rPr>
          <w:rFonts w:ascii="Times New Roman" w:eastAsia="Times New Roman" w:hAnsi="Times New Roman"/>
          <w:kern w:val="0"/>
          <w:sz w:val="24"/>
          <w:szCs w:val="24"/>
          <w:lang w:eastAsia="pl-PL"/>
          <w14:ligatures w14:val="none"/>
        </w:rPr>
        <w:t>późn</w:t>
      </w:r>
      <w:proofErr w:type="spellEnd"/>
      <w:r w:rsidRPr="00884DD2">
        <w:rPr>
          <w:rFonts w:ascii="Times New Roman" w:eastAsia="Times New Roman" w:hAnsi="Times New Roman"/>
          <w:kern w:val="0"/>
          <w:sz w:val="24"/>
          <w:szCs w:val="24"/>
          <w:lang w:eastAsia="pl-PL"/>
          <w14:ligatures w14:val="none"/>
        </w:rPr>
        <w:t xml:space="preserve">. zm.). Oddział Powiatowego Związku Nauczycielstwa Polskiego w Mławie w dniu 10.03.2026 r. wyraził pozytywną opinię. Międzyszkolna Komisja Pracowników Oświaty i Wychowania NSZZ Solidarność w Mławie w dniu 11.03.2026 r. wyraziła pozytywną opinię. </w:t>
      </w:r>
    </w:p>
    <w:p w14:paraId="13172C6F" w14:textId="77777777" w:rsidR="00884DD2" w:rsidRPr="00884DD2" w:rsidRDefault="00884DD2" w:rsidP="00232142">
      <w:pPr>
        <w:spacing w:after="0" w:line="276" w:lineRule="auto"/>
        <w:ind w:firstLine="851"/>
        <w:rPr>
          <w:rFonts w:ascii="Times New Roman" w:eastAsia="Times New Roman" w:hAnsi="Times New Roman"/>
          <w:kern w:val="0"/>
          <w:sz w:val="24"/>
          <w:szCs w:val="24"/>
          <w:lang w:eastAsia="pl-PL"/>
          <w14:ligatures w14:val="none"/>
        </w:rPr>
      </w:pPr>
      <w:r w:rsidRPr="00884DD2">
        <w:rPr>
          <w:rFonts w:ascii="Times New Roman" w:eastAsia="Times New Roman" w:hAnsi="Times New Roman"/>
          <w:kern w:val="0"/>
          <w:sz w:val="24"/>
          <w:szCs w:val="24"/>
          <w:lang w:eastAsia="pl-PL"/>
          <w14:ligatures w14:val="none"/>
        </w:rPr>
        <w:t xml:space="preserve">W związku z powyższym podjęcie niniejszej uchwały uważa się za zasadne. </w:t>
      </w:r>
    </w:p>
    <w:p w14:paraId="7B10516C" w14:textId="77777777" w:rsidR="00884DD2" w:rsidRPr="00884DD2" w:rsidRDefault="00884DD2" w:rsidP="00232142">
      <w:pPr>
        <w:spacing w:after="0" w:line="276" w:lineRule="auto"/>
        <w:rPr>
          <w:rFonts w:ascii="Times New Roman" w:eastAsia="Times New Roman" w:hAnsi="Times New Roman"/>
          <w:kern w:val="0"/>
          <w:sz w:val="24"/>
          <w:szCs w:val="24"/>
          <w:lang w:eastAsia="pl-PL"/>
          <w14:ligatures w14:val="none"/>
        </w:rPr>
      </w:pPr>
    </w:p>
    <w:p w14:paraId="4B7A7442" w14:textId="77777777" w:rsidR="00884DD2" w:rsidRPr="00884DD2" w:rsidRDefault="00884DD2" w:rsidP="00232142">
      <w:pPr>
        <w:spacing w:line="276" w:lineRule="auto"/>
        <w:ind w:firstLine="708"/>
        <w:rPr>
          <w:rFonts w:ascii="Times New Roman" w:eastAsia="Times New Roman" w:hAnsi="Times New Roman"/>
          <w:kern w:val="0"/>
          <w:sz w:val="24"/>
          <w:szCs w:val="24"/>
          <w:lang w:eastAsia="pl-PL"/>
          <w14:ligatures w14:val="none"/>
        </w:rPr>
      </w:pPr>
      <w:r>
        <w:rPr>
          <w:rFonts w:ascii="Times New Roman" w:eastAsia="Times New Roman" w:hAnsi="Times New Roman"/>
          <w:color w:val="000000"/>
          <w:kern w:val="0"/>
          <w:sz w:val="24"/>
          <w:szCs w:val="32"/>
          <w:lang w:eastAsia="pl-PL"/>
          <w14:ligatures w14:val="none"/>
        </w:rPr>
        <w:t xml:space="preserve">Projekt uchwały omawiany był na Komisji ds. Rodziny i Spraw Społecznych oraz Komisji Oświaty, Kultury i Sportu i uzyskał pozytywną opinię. </w:t>
      </w:r>
    </w:p>
    <w:p w14:paraId="33CAF24D" w14:textId="77777777" w:rsidR="00884DD2" w:rsidRDefault="00884DD2" w:rsidP="00232142">
      <w:pPr>
        <w:spacing w:line="276" w:lineRule="auto"/>
        <w:ind w:firstLine="708"/>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Głosów w dyskusji nie było. </w:t>
      </w:r>
    </w:p>
    <w:p w14:paraId="0BBE4426" w14:textId="77777777" w:rsidR="00884DD2" w:rsidRPr="00E83B43" w:rsidRDefault="00884DD2"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8</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jednogłośnie</w:t>
      </w:r>
      <w:r w:rsidRPr="00E83B43">
        <w:rPr>
          <w:rFonts w:ascii="Times New Roman" w:eastAsiaTheme="minorHAnsi" w:hAnsi="Times New Roman"/>
          <w:b/>
          <w:bCs/>
          <w:kern w:val="0"/>
          <w:sz w:val="24"/>
          <w:szCs w:val="24"/>
          <w14:ligatures w14:val="none"/>
        </w:rPr>
        <w:t>)</w:t>
      </w:r>
    </w:p>
    <w:p w14:paraId="6274C5BD" w14:textId="3A524A4A" w:rsidR="00884DD2" w:rsidRPr="00B45943" w:rsidRDefault="00884DD2"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1A66D94B" w14:textId="5A64A758" w:rsidR="00884DD2" w:rsidRPr="00E83B43" w:rsidRDefault="00884DD2"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56</w:t>
      </w:r>
      <w:r w:rsidRPr="00E83B43">
        <w:rPr>
          <w:rFonts w:ascii="Times New Roman" w:eastAsiaTheme="minorHAnsi" w:hAnsi="Times New Roman"/>
          <w:b/>
          <w:bCs/>
          <w:kern w:val="0"/>
          <w:sz w:val="24"/>
          <w:szCs w:val="24"/>
          <w14:ligatures w14:val="none"/>
        </w:rPr>
        <w:t>/2026</w:t>
      </w:r>
    </w:p>
    <w:p w14:paraId="18428D61" w14:textId="04FA512C" w:rsidR="00884DD2" w:rsidRPr="00884DD2" w:rsidRDefault="00884DD2" w:rsidP="00232142">
      <w:pPr>
        <w:spacing w:line="259" w:lineRule="auto"/>
        <w:rPr>
          <w:rFonts w:ascii="Times New Roman" w:eastAsiaTheme="minorHAnsi" w:hAnsi="Times New Roman"/>
          <w:b/>
          <w:bCs/>
          <w:kern w:val="0"/>
          <w:sz w:val="24"/>
          <w:szCs w:val="24"/>
          <w14:ligatures w14:val="none"/>
        </w:rPr>
      </w:pPr>
      <w:r w:rsidRPr="00884DD2">
        <w:rPr>
          <w:rFonts w:ascii="Times New Roman" w:eastAsiaTheme="minorHAnsi" w:hAnsi="Times New Roman"/>
          <w:b/>
          <w:bCs/>
          <w:kern w:val="0"/>
          <w:sz w:val="24"/>
          <w:szCs w:val="24"/>
          <w14:ligatures w14:val="none"/>
        </w:rPr>
        <w:t>zmieniającą uchwałę w sprawie stwierdzenia przekształcenia dotychczasowej sześcioletniej Szkoły Podstawowej Nr 6 z Oddziałami Integracyjnymi im. Kornela Makuszyńskiego w Mławie w ośmioletnią Szkołę Podstawową Nr 6 z Oddziałami Integracyjnymi im. Kornela Makuszyńskiego w Mławie.</w:t>
      </w:r>
    </w:p>
    <w:p w14:paraId="39B95616" w14:textId="40F900EB" w:rsidR="00884DD2" w:rsidRDefault="00884DD2" w:rsidP="00232142">
      <w:pPr>
        <w:spacing w:line="276" w:lineRule="auto"/>
        <w:rPr>
          <w:rFonts w:ascii="Times New Roman" w:hAnsi="Times New Roman"/>
          <w:b/>
          <w:bCs/>
          <w:sz w:val="24"/>
          <w:szCs w:val="24"/>
        </w:rPr>
      </w:pPr>
      <w:r>
        <w:rPr>
          <w:rFonts w:ascii="Times New Roman" w:hAnsi="Times New Roman"/>
          <w:b/>
          <w:bCs/>
          <w:sz w:val="24"/>
          <w:szCs w:val="24"/>
        </w:rPr>
        <w:t>Ad.pkt.14</w:t>
      </w:r>
    </w:p>
    <w:p w14:paraId="16286D80" w14:textId="77777777" w:rsidR="00884DD2" w:rsidRDefault="00884DD2" w:rsidP="00232142">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 </w:t>
      </w:r>
    </w:p>
    <w:p w14:paraId="7C753C1B" w14:textId="6B0AA1D4" w:rsidR="00884DD2" w:rsidRDefault="00884DD2" w:rsidP="00232142">
      <w:pPr>
        <w:spacing w:after="0" w:line="259" w:lineRule="auto"/>
        <w:rPr>
          <w:rFonts w:ascii="Times New Roman" w:eastAsiaTheme="minorHAnsi" w:hAnsi="Times New Roman"/>
          <w:kern w:val="0"/>
          <w:sz w:val="24"/>
          <w:szCs w:val="24"/>
          <w14:ligatures w14:val="none"/>
        </w:rPr>
      </w:pPr>
      <w:r>
        <w:rPr>
          <w:rFonts w:ascii="Times New Roman" w:hAnsi="Times New Roman"/>
          <w:sz w:val="24"/>
          <w:szCs w:val="24"/>
        </w:rPr>
        <w:t xml:space="preserve">Przedstawił projekt uchwały </w:t>
      </w:r>
      <w:r w:rsidRPr="00E32DE7">
        <w:rPr>
          <w:rFonts w:ascii="Times New Roman" w:eastAsiaTheme="minorHAnsi" w:hAnsi="Times New Roman"/>
          <w:kern w:val="0"/>
          <w:sz w:val="24"/>
          <w:szCs w:val="24"/>
          <w14:ligatures w14:val="none"/>
        </w:rPr>
        <w:t>zmieniającej uchwałę w sprawie stwierdzenia przekształcenia dotychczasowej sześcioletniej Szkoły Podstawowej Nr 7 im. Zuzanny Morawskiej</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w Mławie w ośmioletnią Szkołę Podstawową Nr 7 im. Zuzanny Morawskiej  w Mławie.</w:t>
      </w:r>
    </w:p>
    <w:p w14:paraId="0F9D7FA1" w14:textId="77777777" w:rsidR="005D53B0" w:rsidRPr="00E32DE7" w:rsidRDefault="005D53B0" w:rsidP="00232142">
      <w:pPr>
        <w:spacing w:after="0" w:line="259" w:lineRule="auto"/>
        <w:rPr>
          <w:rFonts w:ascii="Times New Roman" w:eastAsiaTheme="minorHAnsi" w:hAnsi="Times New Roman"/>
          <w:kern w:val="0"/>
          <w:sz w:val="24"/>
          <w:szCs w:val="24"/>
          <w14:ligatures w14:val="none"/>
        </w:rPr>
      </w:pPr>
    </w:p>
    <w:p w14:paraId="3F50D434" w14:textId="61960BB8" w:rsidR="005D53B0" w:rsidRPr="005D53B0" w:rsidRDefault="005D53B0" w:rsidP="00232142">
      <w:pPr>
        <w:spacing w:after="0" w:line="276" w:lineRule="auto"/>
        <w:ind w:firstLine="851"/>
        <w:rPr>
          <w:rFonts w:ascii="Times New Roman" w:eastAsia="Times New Roman" w:hAnsi="Times New Roman"/>
          <w:kern w:val="0"/>
          <w:sz w:val="24"/>
          <w:szCs w:val="24"/>
          <w:lang w:eastAsia="pl-PL"/>
          <w14:ligatures w14:val="none"/>
        </w:rPr>
      </w:pPr>
      <w:r w:rsidRPr="005D53B0">
        <w:rPr>
          <w:rFonts w:ascii="Times New Roman" w:eastAsia="Times New Roman" w:hAnsi="Times New Roman"/>
          <w:kern w:val="0"/>
          <w:sz w:val="24"/>
          <w:szCs w:val="24"/>
          <w:lang w:eastAsia="pl-PL"/>
          <w14:ligatures w14:val="none"/>
        </w:rPr>
        <w:t xml:space="preserve">Projekt uchwały dotyczy zmiany § 2 uchwały Nr XXXV/426/2017 Rady Miasta Mława z dnia 23 października 2017 r. w sprawie stwierdzenia przekształcenia </w:t>
      </w:r>
      <w:r w:rsidRPr="005D53B0">
        <w:rPr>
          <w:rFonts w:ascii="Times New Roman" w:eastAsia="Times New Roman" w:hAnsi="Times New Roman"/>
          <w:bCs/>
          <w:kern w:val="0"/>
          <w:sz w:val="24"/>
          <w:szCs w:val="24"/>
          <w:lang w:eastAsia="pl-PL"/>
          <w14:ligatures w14:val="none"/>
        </w:rPr>
        <w:t>dotychczasowej sześcioletniej Szkoły Podstawowej Nr 7 im. Zuzanny Morawskiej w Mławie</w:t>
      </w:r>
      <w:r w:rsidRPr="005D53B0">
        <w:rPr>
          <w:rFonts w:ascii="Times New Roman" w:eastAsia="Times New Roman" w:hAnsi="Times New Roman"/>
          <w:kern w:val="0"/>
          <w:sz w:val="24"/>
          <w:szCs w:val="24"/>
          <w:lang w:eastAsia="pl-PL"/>
          <w14:ligatures w14:val="none"/>
        </w:rPr>
        <w:t>, w zakresie określenia obwodu szkoły.</w:t>
      </w:r>
    </w:p>
    <w:p w14:paraId="1AE9AFDA" w14:textId="77777777" w:rsidR="005D53B0" w:rsidRPr="005D53B0" w:rsidRDefault="005D53B0" w:rsidP="00232142">
      <w:pPr>
        <w:spacing w:after="0" w:line="276" w:lineRule="auto"/>
        <w:ind w:firstLine="851"/>
        <w:rPr>
          <w:rFonts w:ascii="Times New Roman" w:eastAsia="Times New Roman" w:hAnsi="Times New Roman"/>
          <w:kern w:val="0"/>
          <w:sz w:val="24"/>
          <w:szCs w:val="24"/>
          <w:lang w:eastAsia="pl-PL"/>
          <w14:ligatures w14:val="none"/>
        </w:rPr>
      </w:pPr>
      <w:r w:rsidRPr="005D53B0">
        <w:rPr>
          <w:rFonts w:ascii="Times New Roman" w:eastAsia="Times New Roman" w:hAnsi="Times New Roman"/>
          <w:kern w:val="0"/>
          <w:sz w:val="24"/>
          <w:szCs w:val="24"/>
          <w:lang w:eastAsia="pl-PL"/>
          <w14:ligatures w14:val="none"/>
        </w:rPr>
        <w:t xml:space="preserve">Zgodnie z art. 88 ust. 1 ustawy z dnia 14 grudnia 2016 r. – Prawo oświatowe, szkołę </w:t>
      </w:r>
      <w:r w:rsidRPr="005D53B0">
        <w:rPr>
          <w:rFonts w:ascii="Times New Roman" w:eastAsia="Times New Roman" w:hAnsi="Times New Roman"/>
          <w:kern w:val="0"/>
          <w:sz w:val="24"/>
          <w:szCs w:val="24"/>
          <w:lang w:eastAsia="pl-PL"/>
          <w14:ligatures w14:val="none"/>
        </w:rPr>
        <w:br/>
        <w:t xml:space="preserve">lub placówkę publiczną zakłada się na podstawie aktu założycielskiego, który określa odpowiednio jej typ lub rodzaj, nazwę i siedzibę. Natomiast zgodnie z art. 88 ust. 2 ustawy </w:t>
      </w:r>
      <w:r w:rsidRPr="005D53B0">
        <w:rPr>
          <w:rFonts w:ascii="Times New Roman" w:eastAsia="Times New Roman" w:hAnsi="Times New Roman"/>
          <w:kern w:val="0"/>
          <w:sz w:val="24"/>
          <w:szCs w:val="24"/>
          <w:lang w:eastAsia="pl-PL"/>
          <w14:ligatures w14:val="none"/>
        </w:rPr>
        <w:br/>
        <w:t xml:space="preserve">z dnia 14 grudnia 2016 r. – Prawo oświatowe, akt założycielski publicznej szkoły </w:t>
      </w:r>
      <w:r w:rsidRPr="005D53B0">
        <w:rPr>
          <w:rFonts w:ascii="Times New Roman" w:eastAsia="Times New Roman" w:hAnsi="Times New Roman"/>
          <w:kern w:val="0"/>
          <w:sz w:val="24"/>
          <w:szCs w:val="24"/>
          <w:lang w:eastAsia="pl-PL"/>
          <w14:ligatures w14:val="none"/>
        </w:rPr>
        <w:lastRenderedPageBreak/>
        <w:t xml:space="preserve">podstawowej określa także jej zasięg terytorialny (obwód), w szczególności nazwy miejscowości, </w:t>
      </w:r>
      <w:r w:rsidRPr="005D53B0">
        <w:rPr>
          <w:rFonts w:ascii="Times New Roman" w:eastAsia="Times New Roman" w:hAnsi="Times New Roman"/>
          <w:kern w:val="0"/>
          <w:sz w:val="24"/>
          <w:szCs w:val="24"/>
          <w:lang w:eastAsia="pl-PL"/>
          <w14:ligatures w14:val="none"/>
        </w:rPr>
        <w:br/>
        <w:t xml:space="preserve">a w miastach – nazwy ulic lub ich części należących do obwodu szkoły. W związku ze zmianą planu sieci publicznych szkół podstawowych prowadzonych przez Miasto Mława </w:t>
      </w:r>
      <w:r w:rsidRPr="005D53B0">
        <w:rPr>
          <w:rFonts w:ascii="Times New Roman" w:eastAsia="Times New Roman" w:hAnsi="Times New Roman"/>
          <w:kern w:val="0"/>
          <w:sz w:val="24"/>
          <w:szCs w:val="24"/>
          <w:lang w:eastAsia="pl-PL"/>
          <w14:ligatures w14:val="none"/>
        </w:rPr>
        <w:br/>
        <w:t xml:space="preserve">oraz określeniem nowych granic ich obwodów, przyjętą uchwałą Nr XXIV/233/2026 Rady Miasta Mława z dnia 24 lutego 2026 r. w sprawie ustalenia planu sieci publicznych szkół podstawowych prowadzonych przez Miasto Mława oraz określenia granic ich obwodów, konieczne jest dostosowanie treści aktu założycielskiego </w:t>
      </w:r>
      <w:r w:rsidRPr="005D53B0">
        <w:rPr>
          <w:rFonts w:ascii="Times New Roman" w:eastAsia="Times New Roman" w:hAnsi="Times New Roman"/>
          <w:bCs/>
          <w:kern w:val="0"/>
          <w:sz w:val="24"/>
          <w:szCs w:val="24"/>
          <w:lang w:eastAsia="pl-PL"/>
          <w14:ligatures w14:val="none"/>
        </w:rPr>
        <w:t>Szkoły Podstawowej Nr 7 im. Zuzanny Morawskiej w Mławie</w:t>
      </w:r>
      <w:r w:rsidRPr="005D53B0">
        <w:rPr>
          <w:rFonts w:ascii="Times New Roman" w:eastAsia="Times New Roman" w:hAnsi="Times New Roman"/>
          <w:kern w:val="0"/>
          <w:sz w:val="24"/>
          <w:szCs w:val="24"/>
          <w:lang w:eastAsia="pl-PL"/>
          <w14:ligatures w14:val="none"/>
        </w:rPr>
        <w:t xml:space="preserve"> do obowiązującego stanu prawnego.</w:t>
      </w:r>
    </w:p>
    <w:p w14:paraId="120BF353" w14:textId="77777777" w:rsidR="005D53B0" w:rsidRPr="005D53B0" w:rsidRDefault="005D53B0" w:rsidP="00232142">
      <w:pPr>
        <w:spacing w:after="0" w:line="276" w:lineRule="auto"/>
        <w:ind w:firstLine="851"/>
        <w:rPr>
          <w:rFonts w:ascii="Times New Roman" w:eastAsia="Times New Roman" w:hAnsi="Times New Roman"/>
          <w:kern w:val="0"/>
          <w:sz w:val="24"/>
          <w:szCs w:val="24"/>
          <w:lang w:eastAsia="pl-PL"/>
          <w14:ligatures w14:val="none"/>
        </w:rPr>
      </w:pPr>
      <w:r w:rsidRPr="005D53B0">
        <w:rPr>
          <w:rFonts w:ascii="Times New Roman" w:eastAsia="Times New Roman" w:hAnsi="Times New Roman"/>
          <w:kern w:val="0"/>
          <w:sz w:val="24"/>
          <w:szCs w:val="24"/>
          <w:lang w:eastAsia="pl-PL"/>
          <w14:ligatures w14:val="none"/>
        </w:rPr>
        <w:t xml:space="preserve">Uchwała Nr XXIV/233/2026 została podjęta na podstawie art. 39 ust. 5 i 6 ustawy – Prawo oświatowe i określa plan sieci publicznych szkół podstawowych prowadzonych przez Miasto Mława oraz granice ich obwodów. Zmiana § 2 uchwały z 2017 r. ma charakter dostosowujący i porządkujący, a jej celem jest zapewnienie spójności obowiązujących aktów prawa miejscowego oraz aktu założycielskiego szkoły. </w:t>
      </w:r>
    </w:p>
    <w:p w14:paraId="6F82624F" w14:textId="77777777" w:rsidR="005D53B0" w:rsidRPr="005D53B0" w:rsidRDefault="005D53B0" w:rsidP="00232142">
      <w:pPr>
        <w:spacing w:after="0" w:line="276" w:lineRule="auto"/>
        <w:ind w:firstLine="851"/>
        <w:rPr>
          <w:rFonts w:ascii="Times New Roman" w:eastAsia="Times New Roman" w:hAnsi="Times New Roman"/>
          <w:kern w:val="0"/>
          <w:sz w:val="24"/>
          <w:szCs w:val="24"/>
          <w:lang w:eastAsia="pl-PL"/>
          <w14:ligatures w14:val="none"/>
        </w:rPr>
      </w:pPr>
      <w:r w:rsidRPr="005D53B0">
        <w:rPr>
          <w:rFonts w:ascii="Times New Roman" w:eastAsia="Times New Roman" w:hAnsi="Times New Roman"/>
          <w:kern w:val="0"/>
          <w:sz w:val="24"/>
          <w:szCs w:val="24"/>
          <w:lang w:eastAsia="pl-PL"/>
          <w14:ligatures w14:val="none"/>
        </w:rPr>
        <w:t xml:space="preserve">Projektowana zmiana nie powoduje likwidacji szkoły ani jej przekształcenia, nie zmienia typu szkoły, jej nazwy ani siedziby. Dotyczy wyłącznie aktualizacji opisu granic obwodu szkoły, zgodnie z przyjętym planem sieci szkół podstawowych. </w:t>
      </w:r>
    </w:p>
    <w:p w14:paraId="78026283" w14:textId="77777777" w:rsidR="005D53B0" w:rsidRPr="005D53B0" w:rsidRDefault="005D53B0" w:rsidP="00232142">
      <w:pPr>
        <w:spacing w:after="0" w:line="276" w:lineRule="auto"/>
        <w:ind w:firstLine="851"/>
        <w:rPr>
          <w:rFonts w:ascii="Times New Roman" w:eastAsia="Times New Roman" w:hAnsi="Times New Roman"/>
          <w:kern w:val="0"/>
          <w:sz w:val="24"/>
          <w:szCs w:val="24"/>
          <w:lang w:eastAsia="pl-PL"/>
          <w14:ligatures w14:val="none"/>
        </w:rPr>
      </w:pPr>
      <w:r w:rsidRPr="005D53B0">
        <w:rPr>
          <w:rFonts w:ascii="Times New Roman" w:eastAsia="Times New Roman" w:hAnsi="Times New Roman"/>
          <w:kern w:val="0"/>
          <w:sz w:val="24"/>
          <w:szCs w:val="24"/>
          <w:lang w:eastAsia="pl-PL"/>
          <w14:ligatures w14:val="none"/>
        </w:rPr>
        <w:t xml:space="preserve">Wejście w życie uchwały z dniem 1 września 2026 r. jest uzasadnione koniecznością zapewnienia zgodności dokumentów organizacyjnych szkoły z nowym rokiem szkolnym 2026/2027. </w:t>
      </w:r>
    </w:p>
    <w:p w14:paraId="0E8A3880" w14:textId="77777777" w:rsidR="005D53B0" w:rsidRPr="005D53B0" w:rsidRDefault="005D53B0" w:rsidP="00232142">
      <w:pPr>
        <w:spacing w:after="0" w:line="276" w:lineRule="auto"/>
        <w:ind w:firstLine="851"/>
        <w:rPr>
          <w:rFonts w:ascii="Times New Roman" w:eastAsia="Times New Roman" w:hAnsi="Times New Roman"/>
          <w:kern w:val="0"/>
          <w:sz w:val="24"/>
          <w:szCs w:val="24"/>
          <w:lang w:eastAsia="pl-PL"/>
          <w14:ligatures w14:val="none"/>
        </w:rPr>
      </w:pPr>
      <w:r w:rsidRPr="005D53B0">
        <w:rPr>
          <w:rFonts w:ascii="Times New Roman" w:eastAsia="Times New Roman" w:hAnsi="Times New Roman"/>
          <w:kern w:val="0"/>
          <w:sz w:val="24"/>
          <w:szCs w:val="24"/>
          <w:lang w:eastAsia="pl-PL"/>
          <w14:ligatures w14:val="none"/>
        </w:rPr>
        <w:t xml:space="preserve">Projekt uchwały został zaopiniowany przez organizacje związkowe, reprezentatywne w rozumieniu ustawy o Radzie Dialogu Społecznego, zgodnie z art. 19 ust. 1  i 2 ustawy z dnia 23 maja 1991 r. o związkach zawodowych (Dz. U. z 2025 r. poz. 440 z </w:t>
      </w:r>
      <w:proofErr w:type="spellStart"/>
      <w:r w:rsidRPr="005D53B0">
        <w:rPr>
          <w:rFonts w:ascii="Times New Roman" w:eastAsia="Times New Roman" w:hAnsi="Times New Roman"/>
          <w:kern w:val="0"/>
          <w:sz w:val="24"/>
          <w:szCs w:val="24"/>
          <w:lang w:eastAsia="pl-PL"/>
          <w14:ligatures w14:val="none"/>
        </w:rPr>
        <w:t>późn</w:t>
      </w:r>
      <w:proofErr w:type="spellEnd"/>
      <w:r w:rsidRPr="005D53B0">
        <w:rPr>
          <w:rFonts w:ascii="Times New Roman" w:eastAsia="Times New Roman" w:hAnsi="Times New Roman"/>
          <w:kern w:val="0"/>
          <w:sz w:val="24"/>
          <w:szCs w:val="24"/>
          <w:lang w:eastAsia="pl-PL"/>
          <w14:ligatures w14:val="none"/>
        </w:rPr>
        <w:t xml:space="preserve">. zm.). Oddział Powiatowego Związku Nauczycielstwa Polskiego w Mławie w dniu 10.03.2026 r. wyraził pozytywną opinię. Międzyszkolna Komisja Pracowników Oświaty i Wychowania NSZZ Solidarność w Mławie w dniu 11.03.2026 r. wyraziła pozytywną opinię. </w:t>
      </w:r>
    </w:p>
    <w:p w14:paraId="67A6322E" w14:textId="77777777" w:rsidR="005D53B0" w:rsidRPr="005D53B0" w:rsidRDefault="005D53B0" w:rsidP="00232142">
      <w:pPr>
        <w:spacing w:after="0" w:line="276" w:lineRule="auto"/>
        <w:ind w:firstLine="851"/>
        <w:rPr>
          <w:rFonts w:ascii="Times New Roman" w:eastAsia="Times New Roman" w:hAnsi="Times New Roman"/>
          <w:kern w:val="0"/>
          <w:sz w:val="24"/>
          <w:szCs w:val="24"/>
          <w:lang w:eastAsia="pl-PL"/>
          <w14:ligatures w14:val="none"/>
        </w:rPr>
      </w:pPr>
      <w:r w:rsidRPr="005D53B0">
        <w:rPr>
          <w:rFonts w:ascii="Times New Roman" w:eastAsia="Times New Roman" w:hAnsi="Times New Roman"/>
          <w:kern w:val="0"/>
          <w:sz w:val="24"/>
          <w:szCs w:val="24"/>
          <w:lang w:eastAsia="pl-PL"/>
          <w14:ligatures w14:val="none"/>
        </w:rPr>
        <w:t xml:space="preserve">W związku z powyższym podjęcie niniejszej uchwały uważa się za zasadne. </w:t>
      </w:r>
    </w:p>
    <w:p w14:paraId="6DE00AF1" w14:textId="77777777" w:rsidR="005D53B0" w:rsidRPr="005D53B0" w:rsidRDefault="005D53B0" w:rsidP="00232142">
      <w:pPr>
        <w:spacing w:after="0" w:line="276" w:lineRule="auto"/>
        <w:rPr>
          <w:rFonts w:ascii="Times New Roman" w:eastAsia="Times New Roman" w:hAnsi="Times New Roman"/>
          <w:kern w:val="0"/>
          <w:sz w:val="24"/>
          <w:szCs w:val="24"/>
          <w:lang w:eastAsia="pl-PL"/>
          <w14:ligatures w14:val="none"/>
        </w:rPr>
      </w:pPr>
    </w:p>
    <w:p w14:paraId="4C87AF2A" w14:textId="77777777" w:rsidR="005D53B0" w:rsidRPr="00884DD2" w:rsidRDefault="005D53B0" w:rsidP="00232142">
      <w:pPr>
        <w:spacing w:line="276" w:lineRule="auto"/>
        <w:ind w:firstLine="708"/>
        <w:rPr>
          <w:rFonts w:ascii="Times New Roman" w:eastAsia="Times New Roman" w:hAnsi="Times New Roman"/>
          <w:kern w:val="0"/>
          <w:sz w:val="24"/>
          <w:szCs w:val="24"/>
          <w:lang w:eastAsia="pl-PL"/>
          <w14:ligatures w14:val="none"/>
        </w:rPr>
      </w:pPr>
      <w:r>
        <w:rPr>
          <w:rFonts w:ascii="Times New Roman" w:eastAsia="Times New Roman" w:hAnsi="Times New Roman"/>
          <w:color w:val="000000"/>
          <w:kern w:val="0"/>
          <w:sz w:val="24"/>
          <w:szCs w:val="32"/>
          <w:lang w:eastAsia="pl-PL"/>
          <w14:ligatures w14:val="none"/>
        </w:rPr>
        <w:t xml:space="preserve">Projekt uchwały omawiany był na Komisji ds. Rodziny i Spraw Społecznych oraz Komisji Oświaty, Kultury i Sportu i uzyskał pozytywną opinię. </w:t>
      </w:r>
    </w:p>
    <w:p w14:paraId="0C57B6C0" w14:textId="77777777" w:rsidR="005D53B0" w:rsidRDefault="005D53B0" w:rsidP="00232142">
      <w:pPr>
        <w:spacing w:line="276" w:lineRule="auto"/>
        <w:ind w:firstLine="708"/>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Głosów w dyskusji nie było. </w:t>
      </w:r>
    </w:p>
    <w:p w14:paraId="1C0AAB16" w14:textId="77777777" w:rsidR="005D53B0" w:rsidRPr="00E83B43" w:rsidRDefault="005D53B0"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8</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jednogłośnie</w:t>
      </w:r>
      <w:r w:rsidRPr="00E83B43">
        <w:rPr>
          <w:rFonts w:ascii="Times New Roman" w:eastAsiaTheme="minorHAnsi" w:hAnsi="Times New Roman"/>
          <w:b/>
          <w:bCs/>
          <w:kern w:val="0"/>
          <w:sz w:val="24"/>
          <w:szCs w:val="24"/>
          <w14:ligatures w14:val="none"/>
        </w:rPr>
        <w:t>)</w:t>
      </w:r>
    </w:p>
    <w:p w14:paraId="18910BD6" w14:textId="3557D5D7" w:rsidR="005D53B0" w:rsidRPr="005D53B0" w:rsidRDefault="005D53B0"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0F7FCFE9" w14:textId="51A0B053" w:rsidR="005D53B0" w:rsidRPr="00E83B43" w:rsidRDefault="005D53B0"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57</w:t>
      </w:r>
      <w:r w:rsidRPr="00E83B43">
        <w:rPr>
          <w:rFonts w:ascii="Times New Roman" w:eastAsiaTheme="minorHAnsi" w:hAnsi="Times New Roman"/>
          <w:b/>
          <w:bCs/>
          <w:kern w:val="0"/>
          <w:sz w:val="24"/>
          <w:szCs w:val="24"/>
          <w14:ligatures w14:val="none"/>
        </w:rPr>
        <w:t>/2026</w:t>
      </w:r>
    </w:p>
    <w:p w14:paraId="1077C9D0" w14:textId="00D2B589" w:rsidR="005D53B0" w:rsidRPr="005D53B0" w:rsidRDefault="005D53B0" w:rsidP="00232142">
      <w:pPr>
        <w:spacing w:after="0" w:line="259" w:lineRule="auto"/>
        <w:rPr>
          <w:rFonts w:ascii="Times New Roman" w:eastAsiaTheme="minorHAnsi" w:hAnsi="Times New Roman"/>
          <w:b/>
          <w:bCs/>
          <w:kern w:val="0"/>
          <w:sz w:val="24"/>
          <w:szCs w:val="24"/>
          <w14:ligatures w14:val="none"/>
        </w:rPr>
      </w:pPr>
      <w:r w:rsidRPr="005D53B0">
        <w:rPr>
          <w:rFonts w:ascii="Times New Roman" w:eastAsiaTheme="minorHAnsi" w:hAnsi="Times New Roman"/>
          <w:b/>
          <w:bCs/>
          <w:kern w:val="0"/>
          <w:sz w:val="24"/>
          <w:szCs w:val="24"/>
          <w14:ligatures w14:val="none"/>
        </w:rPr>
        <w:t xml:space="preserve">zmieniającą uchwałę w sprawie stwierdzenia przekształcenia dotychczasowej sześcioletniej Szkoły Podstawowej Nr 7 im. Zuzanny Morawskiej w Mławie </w:t>
      </w:r>
      <w:r>
        <w:rPr>
          <w:rFonts w:ascii="Times New Roman" w:eastAsiaTheme="minorHAnsi" w:hAnsi="Times New Roman"/>
          <w:b/>
          <w:bCs/>
          <w:kern w:val="0"/>
          <w:sz w:val="24"/>
          <w:szCs w:val="24"/>
          <w14:ligatures w14:val="none"/>
        </w:rPr>
        <w:t xml:space="preserve">                                </w:t>
      </w:r>
      <w:r w:rsidRPr="005D53B0">
        <w:rPr>
          <w:rFonts w:ascii="Times New Roman" w:eastAsiaTheme="minorHAnsi" w:hAnsi="Times New Roman"/>
          <w:b/>
          <w:bCs/>
          <w:kern w:val="0"/>
          <w:sz w:val="24"/>
          <w:szCs w:val="24"/>
          <w14:ligatures w14:val="none"/>
        </w:rPr>
        <w:t>w ośmioletnią Szkołę Podstawową Nr 7 im. Zuzanny Morawskiej  w Mławie.</w:t>
      </w:r>
    </w:p>
    <w:p w14:paraId="5E85EE01" w14:textId="77777777" w:rsidR="005D53B0" w:rsidRPr="005D53B0" w:rsidRDefault="005D53B0" w:rsidP="00232142">
      <w:pPr>
        <w:spacing w:after="0" w:line="259" w:lineRule="auto"/>
        <w:rPr>
          <w:rFonts w:ascii="Times New Roman" w:eastAsiaTheme="minorHAnsi" w:hAnsi="Times New Roman"/>
          <w:b/>
          <w:bCs/>
          <w:kern w:val="0"/>
          <w:sz w:val="24"/>
          <w:szCs w:val="24"/>
          <w14:ligatures w14:val="none"/>
        </w:rPr>
      </w:pPr>
    </w:p>
    <w:p w14:paraId="67FCB2CC" w14:textId="632FBF0F" w:rsidR="008705A9" w:rsidRDefault="008705A9" w:rsidP="00232142">
      <w:pPr>
        <w:spacing w:line="276" w:lineRule="auto"/>
        <w:rPr>
          <w:rFonts w:ascii="Times New Roman" w:hAnsi="Times New Roman"/>
          <w:b/>
          <w:bCs/>
          <w:sz w:val="24"/>
          <w:szCs w:val="24"/>
        </w:rPr>
      </w:pPr>
      <w:r>
        <w:rPr>
          <w:rFonts w:ascii="Times New Roman" w:hAnsi="Times New Roman"/>
          <w:b/>
          <w:bCs/>
          <w:sz w:val="24"/>
          <w:szCs w:val="24"/>
        </w:rPr>
        <w:t>Ad.pkt.15</w:t>
      </w:r>
    </w:p>
    <w:p w14:paraId="64642CBA" w14:textId="77777777" w:rsidR="008705A9" w:rsidRDefault="008705A9" w:rsidP="00232142">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 </w:t>
      </w:r>
    </w:p>
    <w:p w14:paraId="1FAD38F3" w14:textId="749743C5" w:rsidR="004918BA" w:rsidRPr="00E32DE7" w:rsidRDefault="008705A9" w:rsidP="00232142">
      <w:pPr>
        <w:spacing w:line="259" w:lineRule="auto"/>
        <w:rPr>
          <w:rFonts w:ascii="Times New Roman" w:eastAsiaTheme="minorHAnsi" w:hAnsi="Times New Roman"/>
          <w:kern w:val="0"/>
          <w:sz w:val="24"/>
          <w:szCs w:val="24"/>
          <w14:ligatures w14:val="none"/>
        </w:rPr>
      </w:pPr>
      <w:r>
        <w:rPr>
          <w:rFonts w:ascii="Times New Roman" w:hAnsi="Times New Roman"/>
          <w:sz w:val="24"/>
          <w:szCs w:val="24"/>
        </w:rPr>
        <w:lastRenderedPageBreak/>
        <w:t>Przedstawił projekt uchwały</w:t>
      </w:r>
      <w:r w:rsidR="004918BA">
        <w:rPr>
          <w:rFonts w:ascii="Times New Roman" w:hAnsi="Times New Roman"/>
          <w:sz w:val="24"/>
          <w:szCs w:val="24"/>
        </w:rPr>
        <w:t xml:space="preserve"> </w:t>
      </w:r>
      <w:r w:rsidR="004918BA" w:rsidRPr="00E32DE7">
        <w:rPr>
          <w:rFonts w:ascii="Times New Roman" w:eastAsiaTheme="minorHAnsi" w:hAnsi="Times New Roman"/>
          <w:kern w:val="0"/>
          <w:sz w:val="24"/>
          <w:szCs w:val="24"/>
          <w14:ligatures w14:val="none"/>
        </w:rPr>
        <w:t xml:space="preserve">w sprawie wyłączenia Miejskiego Przedszkola Samorządowego Nr 4 z Oddziałami Integracyjnymi im. Ewy Szelburg- Zarembiny z Zespołu Placówek Oświatowych Nr 3 w Mławie oraz utworzenia Zespołu Placówek Oświatowych Nr 4 </w:t>
      </w:r>
      <w:r w:rsidR="004918BA">
        <w:rPr>
          <w:rFonts w:ascii="Times New Roman" w:eastAsiaTheme="minorHAnsi" w:hAnsi="Times New Roman"/>
          <w:kern w:val="0"/>
          <w:sz w:val="24"/>
          <w:szCs w:val="24"/>
          <w14:ligatures w14:val="none"/>
        </w:rPr>
        <w:t xml:space="preserve">                     </w:t>
      </w:r>
      <w:r w:rsidR="004918BA" w:rsidRPr="00E32DE7">
        <w:rPr>
          <w:rFonts w:ascii="Times New Roman" w:eastAsiaTheme="minorHAnsi" w:hAnsi="Times New Roman"/>
          <w:kern w:val="0"/>
          <w:sz w:val="24"/>
          <w:szCs w:val="24"/>
          <w14:ligatures w14:val="none"/>
        </w:rPr>
        <w:t>w Mławie</w:t>
      </w:r>
      <w:r w:rsidR="00AD62EA">
        <w:rPr>
          <w:rFonts w:ascii="Times New Roman" w:eastAsiaTheme="minorHAnsi" w:hAnsi="Times New Roman"/>
          <w:kern w:val="0"/>
          <w:sz w:val="24"/>
          <w:szCs w:val="24"/>
          <w14:ligatures w14:val="none"/>
        </w:rPr>
        <w:t xml:space="preserve"> wraz z prezentacją.</w:t>
      </w:r>
    </w:p>
    <w:p w14:paraId="4A9C84A4" w14:textId="77777777" w:rsidR="004918BA" w:rsidRPr="004918BA" w:rsidRDefault="004918BA" w:rsidP="00232142">
      <w:pPr>
        <w:spacing w:after="0" w:line="276" w:lineRule="auto"/>
        <w:ind w:firstLine="708"/>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Podstawą prawną podjęcia uchwały jest art. 91 ust. 7</w:t>
      </w:r>
      <w:r w:rsidRPr="004918BA">
        <w:rPr>
          <w:rFonts w:ascii="Times New Roman" w:eastAsia="Times New Roman" w:hAnsi="Times New Roman"/>
          <w:color w:val="000000" w:themeColor="text1"/>
          <w:kern w:val="0"/>
          <w:sz w:val="24"/>
          <w:szCs w:val="24"/>
          <w:lang w:eastAsia="pl-PL"/>
          <w14:ligatures w14:val="none"/>
        </w:rPr>
        <w:t xml:space="preserve">, 7a 9 i 10  ustawy z dnia 14 grudnia 2016 r. Prawo oświatowe (Dz. U. z 2025 r. poz. 1043 z </w:t>
      </w:r>
      <w:proofErr w:type="spellStart"/>
      <w:r w:rsidRPr="004918BA">
        <w:rPr>
          <w:rFonts w:ascii="Times New Roman" w:eastAsia="Times New Roman" w:hAnsi="Times New Roman"/>
          <w:color w:val="000000" w:themeColor="text1"/>
          <w:kern w:val="0"/>
          <w:sz w:val="24"/>
          <w:szCs w:val="24"/>
          <w:lang w:eastAsia="pl-PL"/>
          <w14:ligatures w14:val="none"/>
        </w:rPr>
        <w:t>późn</w:t>
      </w:r>
      <w:proofErr w:type="spellEnd"/>
      <w:r w:rsidRPr="004918BA">
        <w:rPr>
          <w:rFonts w:ascii="Times New Roman" w:eastAsia="Times New Roman" w:hAnsi="Times New Roman"/>
          <w:color w:val="000000" w:themeColor="text1"/>
          <w:kern w:val="0"/>
          <w:sz w:val="24"/>
          <w:szCs w:val="24"/>
          <w:lang w:eastAsia="pl-PL"/>
          <w14:ligatures w14:val="none"/>
        </w:rPr>
        <w:t>. zm.)</w:t>
      </w:r>
      <w:r w:rsidRPr="004918BA">
        <w:rPr>
          <w:rFonts w:ascii="Times New Roman" w:eastAsia="Times New Roman" w:hAnsi="Times New Roman"/>
          <w:kern w:val="0"/>
          <w:sz w:val="24"/>
          <w:szCs w:val="24"/>
          <w:lang w:eastAsia="pl-PL"/>
          <w14:ligatures w14:val="none"/>
        </w:rPr>
        <w:t xml:space="preserve">, </w:t>
      </w:r>
      <w:r w:rsidRPr="004918BA">
        <w:rPr>
          <w:rFonts w:ascii="Times New Roman" w:eastAsia="Times New Roman" w:hAnsi="Times New Roman"/>
          <w:color w:val="000000" w:themeColor="text1"/>
          <w:kern w:val="0"/>
          <w:sz w:val="24"/>
          <w:szCs w:val="24"/>
          <w:lang w:eastAsia="pl-PL"/>
          <w14:ligatures w14:val="none"/>
        </w:rPr>
        <w:t>który przyznaje organowi prowadzącemu kompetencję do wyłączenia szkoły lub placówki z zespołu oraz tworzenia zespołu szkół i placówek.</w:t>
      </w:r>
      <w:r w:rsidRPr="004918BA">
        <w:rPr>
          <w:rFonts w:ascii="Times New Roman" w:eastAsia="Times New Roman" w:hAnsi="Times New Roman"/>
          <w:kern w:val="0"/>
          <w:sz w:val="24"/>
          <w:szCs w:val="24"/>
          <w:lang w:eastAsia="pl-PL"/>
          <w14:ligatures w14:val="none"/>
        </w:rPr>
        <w:t xml:space="preserve"> W przypadku:</w:t>
      </w:r>
    </w:p>
    <w:p w14:paraId="719957E6" w14:textId="77777777" w:rsidR="004918BA" w:rsidRPr="004918BA" w:rsidRDefault="004918BA" w:rsidP="00232142">
      <w:p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1) utworzenia zespołu szkół lub placówek albo szkół i placówek oraz włączenia szkoły lub placówki do zespołu - przepisu art. 89 nie stosuje się;</w:t>
      </w:r>
    </w:p>
    <w:p w14:paraId="22CE07F8" w14:textId="77777777" w:rsidR="004918BA" w:rsidRPr="004918BA" w:rsidRDefault="004918BA" w:rsidP="00232142">
      <w:p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2) wyłączenia szkoły lub placówki z zespołu szkół lub placówek oraz rozwiązania zespołu - przepisów art. 88 i art. 89 nie stosuje się.</w:t>
      </w:r>
    </w:p>
    <w:p w14:paraId="551480D8" w14:textId="77777777" w:rsidR="004918BA" w:rsidRPr="004918BA" w:rsidRDefault="004918BA" w:rsidP="00232142">
      <w:p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 xml:space="preserve">W myśl art. 91 ust. 1 </w:t>
      </w:r>
      <w:r w:rsidRPr="004918BA">
        <w:rPr>
          <w:rFonts w:ascii="Times New Roman" w:eastAsia="Times New Roman" w:hAnsi="Times New Roman"/>
          <w:color w:val="000000" w:themeColor="text1"/>
          <w:kern w:val="0"/>
          <w:sz w:val="24"/>
          <w:szCs w:val="24"/>
          <w:lang w:eastAsia="pl-PL"/>
          <w14:ligatures w14:val="none"/>
        </w:rPr>
        <w:t xml:space="preserve">ustawy z dnia 14 grudnia 2016 r. Prawo oświatowe (Dz. U. z 2025 r. poz. 1043 z </w:t>
      </w:r>
      <w:proofErr w:type="spellStart"/>
      <w:r w:rsidRPr="004918BA">
        <w:rPr>
          <w:rFonts w:ascii="Times New Roman" w:eastAsia="Times New Roman" w:hAnsi="Times New Roman"/>
          <w:color w:val="000000" w:themeColor="text1"/>
          <w:kern w:val="0"/>
          <w:sz w:val="24"/>
          <w:szCs w:val="24"/>
          <w:lang w:eastAsia="pl-PL"/>
          <w14:ligatures w14:val="none"/>
        </w:rPr>
        <w:t>późn</w:t>
      </w:r>
      <w:proofErr w:type="spellEnd"/>
      <w:r w:rsidRPr="004918BA">
        <w:rPr>
          <w:rFonts w:ascii="Times New Roman" w:eastAsia="Times New Roman" w:hAnsi="Times New Roman"/>
          <w:color w:val="000000" w:themeColor="text1"/>
          <w:kern w:val="0"/>
          <w:sz w:val="24"/>
          <w:szCs w:val="24"/>
          <w:lang w:eastAsia="pl-PL"/>
          <w14:ligatures w14:val="none"/>
        </w:rPr>
        <w:t xml:space="preserve">. zm.) </w:t>
      </w:r>
      <w:r w:rsidRPr="004918BA">
        <w:rPr>
          <w:rFonts w:ascii="Times New Roman" w:eastAsia="Times New Roman" w:hAnsi="Times New Roman"/>
          <w:kern w:val="0"/>
          <w:sz w:val="24"/>
          <w:szCs w:val="24"/>
          <w:lang w:eastAsia="pl-PL"/>
          <w14:ligatures w14:val="none"/>
        </w:rPr>
        <w:t xml:space="preserve">organ prowadzący szkoły różnych typów lub placówki może je połączyć w zespół. Połączenie nie narusza odrębności rad pedagogicznych, rad rodziców, rad szkół lub placówek i samorządów uczniowskich poszczególnych szkół lub placówek, o ile statut zespołu nie stanowi inaczej. W myśl art. 91 ust. 2 </w:t>
      </w:r>
      <w:r w:rsidRPr="004918BA">
        <w:rPr>
          <w:rFonts w:ascii="Times New Roman" w:eastAsia="Times New Roman" w:hAnsi="Times New Roman"/>
          <w:color w:val="000000" w:themeColor="text1"/>
          <w:kern w:val="0"/>
          <w:sz w:val="24"/>
          <w:szCs w:val="24"/>
          <w:lang w:eastAsia="pl-PL"/>
          <w14:ligatures w14:val="none"/>
        </w:rPr>
        <w:t xml:space="preserve">ustawy z dnia 14 grudnia 2016 r. Prawo oświatowe (Dz. U. z 2025 r. poz. 1043 z </w:t>
      </w:r>
      <w:proofErr w:type="spellStart"/>
      <w:r w:rsidRPr="004918BA">
        <w:rPr>
          <w:rFonts w:ascii="Times New Roman" w:eastAsia="Times New Roman" w:hAnsi="Times New Roman"/>
          <w:color w:val="000000" w:themeColor="text1"/>
          <w:kern w:val="0"/>
          <w:sz w:val="24"/>
          <w:szCs w:val="24"/>
          <w:lang w:eastAsia="pl-PL"/>
          <w14:ligatures w14:val="none"/>
        </w:rPr>
        <w:t>późn</w:t>
      </w:r>
      <w:proofErr w:type="spellEnd"/>
      <w:r w:rsidRPr="004918BA">
        <w:rPr>
          <w:rFonts w:ascii="Times New Roman" w:eastAsia="Times New Roman" w:hAnsi="Times New Roman"/>
          <w:color w:val="000000" w:themeColor="text1"/>
          <w:kern w:val="0"/>
          <w:sz w:val="24"/>
          <w:szCs w:val="24"/>
          <w:lang w:eastAsia="pl-PL"/>
          <w14:ligatures w14:val="none"/>
        </w:rPr>
        <w:t xml:space="preserve">. zm.) </w:t>
      </w:r>
      <w:r w:rsidRPr="004918BA">
        <w:rPr>
          <w:rFonts w:ascii="Times New Roman" w:eastAsia="Times New Roman" w:hAnsi="Times New Roman"/>
          <w:kern w:val="0"/>
          <w:sz w:val="24"/>
          <w:szCs w:val="24"/>
          <w:lang w:eastAsia="pl-PL"/>
          <w14:ligatures w14:val="none"/>
        </w:rPr>
        <w:t xml:space="preserve">organ prowadzący może połączyć w zespół prowadzoną przez siebie szkołę podstawową z prowadzonymi przez siebie przedszkolami mającymi siedzibę na obszarze objętym obwodem tej szkoły. Natomiast utworzenie zespołu następuje w trybie art. 88, z tym że akt założycielski wymaga zaopiniowania przez rady pedagogiczne. </w:t>
      </w:r>
    </w:p>
    <w:p w14:paraId="0E9FD0D0" w14:textId="77777777" w:rsidR="004918BA" w:rsidRPr="004918BA" w:rsidRDefault="004918BA" w:rsidP="00232142">
      <w:pPr>
        <w:spacing w:after="0" w:line="276" w:lineRule="auto"/>
        <w:ind w:firstLine="851"/>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 xml:space="preserve">Projekt uchwały dotyczy wyłączenia Miejskiego Przedszkola Samorządowego Nr 4 </w:t>
      </w:r>
      <w:r w:rsidRPr="004918BA">
        <w:rPr>
          <w:rFonts w:ascii="Times New Roman" w:eastAsia="Times New Roman" w:hAnsi="Times New Roman"/>
          <w:kern w:val="0"/>
          <w:sz w:val="24"/>
          <w:szCs w:val="24"/>
          <w:lang w:eastAsia="pl-PL"/>
          <w14:ligatures w14:val="none"/>
        </w:rPr>
        <w:br/>
        <w:t>z Oddziałami Integracyjnymi im. Ewy Szelburg – Zarembiny w Mławie z Zespołu Placówek Oświatowych Nr 3 w Mławie oraz utworzenia z dniem 1 września 2026 r. Zespołu Placówek Oświatowych Nr 4 w Mławie.</w:t>
      </w:r>
    </w:p>
    <w:p w14:paraId="241A7615" w14:textId="77777777" w:rsidR="004918BA" w:rsidRPr="004918BA" w:rsidRDefault="004918BA" w:rsidP="00232142">
      <w:pPr>
        <w:spacing w:after="0" w:line="276" w:lineRule="auto"/>
        <w:ind w:firstLine="851"/>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 xml:space="preserve">Proponowana zmiana ma charakter organizacyjny i porządkujący. Jej celem jest dostosowanie struktury organizacyjnej jednostek oświatowych prowadzonych przez Miasto Mława do aktualnych potrzeb zarządczych, organizacyjnych i finansowych, przy zachowaniu ciągłości funkcjonowania szkoły podstawowej i przedszkola. </w:t>
      </w:r>
    </w:p>
    <w:p w14:paraId="2630D826" w14:textId="77777777" w:rsidR="004918BA" w:rsidRPr="004918BA" w:rsidRDefault="004918BA" w:rsidP="00232142">
      <w:p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 xml:space="preserve">Wyłączenie przedszkola z dotychczasowego zespołu oraz utworzenie nowego zespołu, obejmującego Szkołę Podstawową Nr 2 im. Mikołaja Kopernika w Mławie oraz Miejskie Przedszkole Samorządowe Nr 4 z Oddziałami Integracyjnymi im. Ewy Szelburg – Zarembiny </w:t>
      </w:r>
      <w:r w:rsidRPr="004918BA">
        <w:rPr>
          <w:rFonts w:ascii="Times New Roman" w:eastAsia="Times New Roman" w:hAnsi="Times New Roman"/>
          <w:kern w:val="0"/>
          <w:sz w:val="24"/>
          <w:szCs w:val="24"/>
          <w:lang w:eastAsia="pl-PL"/>
          <w14:ligatures w14:val="none"/>
        </w:rPr>
        <w:br/>
        <w:t>w Mławie, pozwoli na:</w:t>
      </w:r>
    </w:p>
    <w:p w14:paraId="3AE0FF73" w14:textId="77777777" w:rsidR="004918BA" w:rsidRPr="004918BA" w:rsidRDefault="004918BA" w:rsidP="00232142">
      <w:pPr>
        <w:numPr>
          <w:ilvl w:val="0"/>
          <w:numId w:val="36"/>
        </w:num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usprawnienie zarządzania jednostkami oświatowymi,</w:t>
      </w:r>
    </w:p>
    <w:p w14:paraId="64B4A9DB" w14:textId="77777777" w:rsidR="004918BA" w:rsidRPr="004918BA" w:rsidRDefault="004918BA" w:rsidP="00232142">
      <w:pPr>
        <w:numPr>
          <w:ilvl w:val="0"/>
          <w:numId w:val="36"/>
        </w:num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zwiększenie spójności organizacyjnej placówek funkcjonujących w bezpośrednim sąsiedztwie,</w:t>
      </w:r>
    </w:p>
    <w:p w14:paraId="01E5108D" w14:textId="77777777" w:rsidR="004918BA" w:rsidRPr="004918BA" w:rsidRDefault="004918BA" w:rsidP="00232142">
      <w:pPr>
        <w:numPr>
          <w:ilvl w:val="0"/>
          <w:numId w:val="36"/>
        </w:num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 xml:space="preserve">racjonalizację nadzoru administracyjnego i finansowego, </w:t>
      </w:r>
    </w:p>
    <w:p w14:paraId="4BB8AA78" w14:textId="77777777" w:rsidR="004918BA" w:rsidRPr="004918BA" w:rsidRDefault="004918BA" w:rsidP="00232142">
      <w:pPr>
        <w:numPr>
          <w:ilvl w:val="0"/>
          <w:numId w:val="36"/>
        </w:num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lepszą koordynację działań dydaktycznych, wychowawczych i opiekuńczych,</w:t>
      </w:r>
    </w:p>
    <w:p w14:paraId="06708EBF" w14:textId="77777777" w:rsidR="004918BA" w:rsidRPr="004918BA" w:rsidRDefault="004918BA" w:rsidP="00232142">
      <w:pPr>
        <w:numPr>
          <w:ilvl w:val="0"/>
          <w:numId w:val="36"/>
        </w:numPr>
        <w:spacing w:after="0" w:line="276" w:lineRule="auto"/>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optymalizację wykorzystania zasobów kadrowych i infrastrukturalnych.</w:t>
      </w:r>
    </w:p>
    <w:p w14:paraId="2720F501" w14:textId="77777777" w:rsidR="004918BA" w:rsidRPr="004918BA" w:rsidRDefault="004918BA" w:rsidP="00232142">
      <w:pPr>
        <w:spacing w:after="0" w:line="276" w:lineRule="auto"/>
        <w:ind w:firstLine="851"/>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 xml:space="preserve">Zmiana nie powoduje likwidacji żadnej jednostki oświatowej, nie ogranicza dostępności edukacyjnej dla dzieci i uczniów oraz nie wpływa na zakres realizowanych zadań dydaktycznych, wychowawczych i opiekuńczych. Szkoła Podstawowa Nr 2 oraz Miejskie </w:t>
      </w:r>
      <w:r w:rsidRPr="004918BA">
        <w:rPr>
          <w:rFonts w:ascii="Times New Roman" w:eastAsia="Times New Roman" w:hAnsi="Times New Roman"/>
          <w:kern w:val="0"/>
          <w:sz w:val="24"/>
          <w:szCs w:val="24"/>
          <w:lang w:eastAsia="pl-PL"/>
          <w14:ligatures w14:val="none"/>
        </w:rPr>
        <w:lastRenderedPageBreak/>
        <w:t xml:space="preserve">Przedszkole Samorządowe Nr 4 zachowują swoją tożsamość organizacyjną, nazwę, siedzibę oraz ciągłość funkcjonowania. </w:t>
      </w:r>
    </w:p>
    <w:p w14:paraId="3663E302" w14:textId="77777777" w:rsidR="004918BA" w:rsidRPr="004918BA" w:rsidRDefault="004918BA" w:rsidP="00232142">
      <w:pPr>
        <w:spacing w:after="0" w:line="276" w:lineRule="auto"/>
        <w:ind w:firstLine="851"/>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Projektowana uchwała nie stanowi likwidacji ani przekształcenia szkoły lub przedszkola w rozumieniu art. 89 ustawy z dnia 14 grudnia 2016 r. Prawo oświatowe, lecz dotyczy zmiany struktury organizacyjnej zespołów szkół i placówek w ramach kompetencji organu prowadzącego określonych w art. 91 ust. 1 i 2 tej ustawy.</w:t>
      </w:r>
    </w:p>
    <w:p w14:paraId="31088DAF" w14:textId="1755A45A" w:rsidR="004918BA" w:rsidRPr="004918BA" w:rsidRDefault="004918BA" w:rsidP="00232142">
      <w:pPr>
        <w:spacing w:after="0" w:line="276" w:lineRule="auto"/>
        <w:ind w:firstLine="851"/>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Z dniem 1 września 2026 r. nowo utworzony Zespół Placówek Oświatowych Nr 4</w:t>
      </w:r>
      <w:r w:rsidR="00B063F6">
        <w:rPr>
          <w:rFonts w:ascii="Times New Roman" w:eastAsia="Times New Roman" w:hAnsi="Times New Roman"/>
          <w:kern w:val="0"/>
          <w:sz w:val="24"/>
          <w:szCs w:val="24"/>
          <w:lang w:eastAsia="pl-PL"/>
          <w14:ligatures w14:val="none"/>
        </w:rPr>
        <w:t xml:space="preserve">                  </w:t>
      </w:r>
      <w:r w:rsidRPr="004918BA">
        <w:rPr>
          <w:rFonts w:ascii="Times New Roman" w:eastAsia="Times New Roman" w:hAnsi="Times New Roman"/>
          <w:kern w:val="0"/>
          <w:sz w:val="24"/>
          <w:szCs w:val="24"/>
          <w:lang w:eastAsia="pl-PL"/>
          <w14:ligatures w14:val="none"/>
        </w:rPr>
        <w:t xml:space="preserve"> w Mławie przejmie mienie oraz zobowiązania jednostek wchodzących w jego skład. Zapewniona zostanie również ciągłość zatrudnienia pracowników zgodnie z obowiązującymi przepisami prawa pracy oraz przepisami szczególnymi dotyczącymi nauczycieli. </w:t>
      </w:r>
    </w:p>
    <w:p w14:paraId="303030C4" w14:textId="633C7427" w:rsidR="004918BA" w:rsidRPr="004918BA" w:rsidRDefault="004918BA" w:rsidP="00232142">
      <w:pPr>
        <w:spacing w:after="0" w:line="276" w:lineRule="auto"/>
        <w:ind w:firstLine="851"/>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Proponowany termin wejścia w życie zmian – z końcem roku szkolnego 2025/2026</w:t>
      </w:r>
      <w:r w:rsidR="00B063F6">
        <w:rPr>
          <w:rFonts w:ascii="Times New Roman" w:eastAsia="Times New Roman" w:hAnsi="Times New Roman"/>
          <w:kern w:val="0"/>
          <w:sz w:val="24"/>
          <w:szCs w:val="24"/>
          <w:lang w:eastAsia="pl-PL"/>
          <w14:ligatures w14:val="none"/>
        </w:rPr>
        <w:t xml:space="preserve">                 </w:t>
      </w:r>
      <w:r w:rsidRPr="004918BA">
        <w:rPr>
          <w:rFonts w:ascii="Times New Roman" w:eastAsia="Times New Roman" w:hAnsi="Times New Roman"/>
          <w:kern w:val="0"/>
          <w:sz w:val="24"/>
          <w:szCs w:val="24"/>
          <w:lang w:eastAsia="pl-PL"/>
          <w14:ligatures w14:val="none"/>
        </w:rPr>
        <w:t xml:space="preserve"> i od początku roku szkolnego 2026/2027 – zapewnia prawidłową organizację pracy placówek oraz umożliwia odpowiednie przygotowanie organizacyjne i kadrowe do funkcjonowania nowej struktury.</w:t>
      </w:r>
    </w:p>
    <w:p w14:paraId="75C22C71" w14:textId="79D8238E" w:rsidR="004918BA" w:rsidRPr="004918BA" w:rsidRDefault="004918BA" w:rsidP="00232142">
      <w:pPr>
        <w:spacing w:after="0" w:line="276" w:lineRule="auto"/>
        <w:ind w:firstLine="851"/>
        <w:rPr>
          <w:rFonts w:ascii="Times New Roman" w:eastAsia="Times New Roman" w:hAnsi="Times New Roman"/>
          <w:kern w:val="0"/>
          <w:sz w:val="24"/>
          <w:szCs w:val="24"/>
          <w:lang w:eastAsia="pl-PL"/>
          <w14:ligatures w14:val="none"/>
        </w:rPr>
      </w:pPr>
      <w:r w:rsidRPr="004918BA">
        <w:rPr>
          <w:rFonts w:ascii="Times New Roman" w:eastAsia="Times New Roman" w:hAnsi="Times New Roman"/>
          <w:kern w:val="0"/>
          <w:sz w:val="24"/>
          <w:szCs w:val="24"/>
          <w:lang w:eastAsia="pl-PL"/>
          <w14:ligatures w14:val="none"/>
        </w:rPr>
        <w:t>Projekt uchwały został przedłożony do zaopiniowania radom pedagogicznym jednostek objętych zmianą zgodnie z art. 88 ust. 2 w zw. z art. 91 ust. 2 ustawy</w:t>
      </w:r>
      <w:r w:rsidRPr="004918BA">
        <w:rPr>
          <w:rFonts w:ascii="Times New Roman" w:eastAsia="Times New Roman" w:hAnsi="Times New Roman"/>
          <w:color w:val="000000" w:themeColor="text1"/>
          <w:kern w:val="0"/>
          <w:sz w:val="24"/>
          <w:szCs w:val="24"/>
          <w:lang w:eastAsia="pl-PL"/>
          <w14:ligatures w14:val="none"/>
        </w:rPr>
        <w:t xml:space="preserve"> z dnia 14 grudnia 2016 r. Prawo oświatowe (Dz. U. z 2025 r. poz. 1043 z </w:t>
      </w:r>
      <w:proofErr w:type="spellStart"/>
      <w:r w:rsidRPr="004918BA">
        <w:rPr>
          <w:rFonts w:ascii="Times New Roman" w:eastAsia="Times New Roman" w:hAnsi="Times New Roman"/>
          <w:color w:val="000000" w:themeColor="text1"/>
          <w:kern w:val="0"/>
          <w:sz w:val="24"/>
          <w:szCs w:val="24"/>
          <w:lang w:eastAsia="pl-PL"/>
          <w14:ligatures w14:val="none"/>
        </w:rPr>
        <w:t>późn</w:t>
      </w:r>
      <w:proofErr w:type="spellEnd"/>
      <w:r w:rsidRPr="004918BA">
        <w:rPr>
          <w:rFonts w:ascii="Times New Roman" w:eastAsia="Times New Roman" w:hAnsi="Times New Roman"/>
          <w:color w:val="000000" w:themeColor="text1"/>
          <w:kern w:val="0"/>
          <w:sz w:val="24"/>
          <w:szCs w:val="24"/>
          <w:lang w:eastAsia="pl-PL"/>
          <w14:ligatures w14:val="none"/>
        </w:rPr>
        <w:t>. zm.)</w:t>
      </w:r>
      <w:r w:rsidRPr="004918BA">
        <w:rPr>
          <w:rFonts w:ascii="Times New Roman" w:eastAsia="Times New Roman" w:hAnsi="Times New Roman"/>
          <w:kern w:val="0"/>
          <w:sz w:val="24"/>
          <w:szCs w:val="24"/>
          <w:lang w:eastAsia="pl-PL"/>
          <w14:ligatures w14:val="none"/>
        </w:rPr>
        <w:t xml:space="preserve"> oraz </w:t>
      </w:r>
      <w:r w:rsidRPr="004918BA">
        <w:rPr>
          <w:rFonts w:ascii="Times New Roman" w:eastAsia="Times New Roman" w:hAnsi="Times New Roman"/>
          <w:color w:val="000000"/>
          <w:kern w:val="0"/>
          <w:sz w:val="24"/>
          <w:szCs w:val="24"/>
          <w:lang w:eastAsia="pl-PL"/>
          <w14:ligatures w14:val="none"/>
        </w:rPr>
        <w:t xml:space="preserve">został zaopiniowany przez organizacje związkowe, reprezentatywne w rozumieniu ustawy o Radzie Dialogu Społecznego, zgodnie z art. 19 ust. 1  i 2 ustawy z dnia 23 maja 1991 r. o związkach zawodowych (Dz. U. z 2025 r. poz. 440 z </w:t>
      </w:r>
      <w:proofErr w:type="spellStart"/>
      <w:r w:rsidRPr="004918BA">
        <w:rPr>
          <w:rFonts w:ascii="Times New Roman" w:eastAsia="Times New Roman" w:hAnsi="Times New Roman"/>
          <w:color w:val="000000"/>
          <w:kern w:val="0"/>
          <w:sz w:val="24"/>
          <w:szCs w:val="24"/>
          <w:lang w:eastAsia="pl-PL"/>
          <w14:ligatures w14:val="none"/>
        </w:rPr>
        <w:t>późn</w:t>
      </w:r>
      <w:proofErr w:type="spellEnd"/>
      <w:r w:rsidRPr="004918BA">
        <w:rPr>
          <w:rFonts w:ascii="Times New Roman" w:eastAsia="Times New Roman" w:hAnsi="Times New Roman"/>
          <w:color w:val="000000"/>
          <w:kern w:val="0"/>
          <w:sz w:val="24"/>
          <w:szCs w:val="24"/>
          <w:lang w:eastAsia="pl-PL"/>
          <w14:ligatures w14:val="none"/>
        </w:rPr>
        <w:t xml:space="preserve">. zm.). Międzyszkolna Komisja Pracowników Oświaty i Wychowania NSZZ Solidarność w Mławie wyraziła pozytywną opinię w dniu 12.03.2026 r. Oddział Powiatowego Związku Nauczycielstwa Polskiego w Mławie wyraził pozytywną opinię w dniu 12.03.2026 r. Rada Pedagogiczna Miejskiego Przedszkola Samorządowego im. Jana Brzechwy w Mławie  wyraziła pozytywną opinię w dniu 13.03.2026 r.,  Rada Pedagogiczna Szkoły Podstawowej Nr 7 im. Zuzanny Morawskiej w Mławie wyraziła pozytywną opinię w dniu 13.03.2026 r., Rada Pedagogiczna Miejskiego Przedszkola Samorządowego Nr 4 z Oddziałami Integracyjnymi </w:t>
      </w:r>
      <w:r w:rsidRPr="004918BA">
        <w:rPr>
          <w:rFonts w:ascii="Times New Roman" w:eastAsia="Times New Roman" w:hAnsi="Times New Roman"/>
          <w:color w:val="000000"/>
          <w:kern w:val="0"/>
          <w:sz w:val="24"/>
          <w:szCs w:val="24"/>
          <w:lang w:eastAsia="pl-PL"/>
          <w14:ligatures w14:val="none"/>
        </w:rPr>
        <w:br/>
        <w:t xml:space="preserve">im. Ewy Szelburg – Zarębiny wyraziła pozytywną opinię w dniu 17.03.2026 r., Rada Pedagogiczna Szkoły Podstawowej Nr 2 im. Mikołaja Kopernika w Mławie wyraziła pozytywną opinię w dniu 18.03.2026 r.  </w:t>
      </w:r>
    </w:p>
    <w:p w14:paraId="352FEEDA" w14:textId="77777777" w:rsidR="004918BA" w:rsidRPr="004918BA" w:rsidRDefault="004918BA" w:rsidP="00232142">
      <w:pPr>
        <w:spacing w:line="276" w:lineRule="auto"/>
        <w:ind w:firstLine="851"/>
        <w:rPr>
          <w:rFonts w:ascii="Times New Roman" w:eastAsia="Times New Roman" w:hAnsi="Times New Roman"/>
          <w:kern w:val="0"/>
          <w:sz w:val="24"/>
          <w:szCs w:val="24"/>
          <w:lang w:eastAsia="pl-PL"/>
          <w14:ligatures w14:val="none"/>
        </w:rPr>
      </w:pPr>
      <w:r w:rsidRPr="004918BA">
        <w:rPr>
          <w:rFonts w:ascii="Times New Roman" w:eastAsia="Times New Roman" w:hAnsi="Times New Roman"/>
          <w:color w:val="000000"/>
          <w:kern w:val="0"/>
          <w:sz w:val="24"/>
          <w:szCs w:val="24"/>
          <w:lang w:eastAsia="pl-PL"/>
          <w14:ligatures w14:val="none"/>
        </w:rPr>
        <w:t xml:space="preserve">W związku z powyższym podjęcie niniejszej uchwały uważa się za zasadne. </w:t>
      </w:r>
    </w:p>
    <w:p w14:paraId="4F82D863" w14:textId="3137BDED" w:rsidR="00B063F6" w:rsidRPr="00884DD2" w:rsidRDefault="00B063F6" w:rsidP="00232142">
      <w:pPr>
        <w:spacing w:line="276" w:lineRule="auto"/>
        <w:ind w:firstLine="708"/>
        <w:rPr>
          <w:rFonts w:ascii="Times New Roman" w:eastAsia="Times New Roman" w:hAnsi="Times New Roman"/>
          <w:kern w:val="0"/>
          <w:sz w:val="24"/>
          <w:szCs w:val="24"/>
          <w:lang w:eastAsia="pl-PL"/>
          <w14:ligatures w14:val="none"/>
        </w:rPr>
      </w:pPr>
      <w:r>
        <w:rPr>
          <w:rFonts w:ascii="Times New Roman" w:eastAsia="Times New Roman" w:hAnsi="Times New Roman"/>
          <w:color w:val="000000"/>
          <w:kern w:val="0"/>
          <w:sz w:val="24"/>
          <w:szCs w:val="32"/>
          <w:lang w:eastAsia="pl-PL"/>
          <w14:ligatures w14:val="none"/>
        </w:rPr>
        <w:t>Projekt uchwały omawiany był na Komisji ds. Rodziny i Spraw Społecznych</w:t>
      </w:r>
      <w:r w:rsidR="0003642B">
        <w:rPr>
          <w:rFonts w:ascii="Times New Roman" w:eastAsia="Times New Roman" w:hAnsi="Times New Roman"/>
          <w:color w:val="000000"/>
          <w:kern w:val="0"/>
          <w:sz w:val="24"/>
          <w:szCs w:val="32"/>
          <w:lang w:eastAsia="pl-PL"/>
          <w14:ligatures w14:val="none"/>
        </w:rPr>
        <w:t xml:space="preserve"> oraz</w:t>
      </w:r>
      <w:r>
        <w:rPr>
          <w:rFonts w:ascii="Times New Roman" w:eastAsia="Times New Roman" w:hAnsi="Times New Roman"/>
          <w:color w:val="000000"/>
          <w:kern w:val="0"/>
          <w:sz w:val="24"/>
          <w:szCs w:val="32"/>
          <w:lang w:eastAsia="pl-PL"/>
          <w14:ligatures w14:val="none"/>
        </w:rPr>
        <w:t xml:space="preserve"> Komisji Oświaty, Kultury i Sportu</w:t>
      </w:r>
      <w:r w:rsidR="0003642B">
        <w:rPr>
          <w:rFonts w:ascii="Times New Roman" w:eastAsia="Times New Roman" w:hAnsi="Times New Roman"/>
          <w:color w:val="000000"/>
          <w:kern w:val="0"/>
          <w:sz w:val="24"/>
          <w:szCs w:val="32"/>
          <w:lang w:eastAsia="pl-PL"/>
          <w14:ligatures w14:val="none"/>
        </w:rPr>
        <w:t xml:space="preserve"> </w:t>
      </w:r>
      <w:r>
        <w:rPr>
          <w:rFonts w:ascii="Times New Roman" w:eastAsia="Times New Roman" w:hAnsi="Times New Roman"/>
          <w:color w:val="000000"/>
          <w:kern w:val="0"/>
          <w:sz w:val="24"/>
          <w:szCs w:val="32"/>
          <w:lang w:eastAsia="pl-PL"/>
          <w14:ligatures w14:val="none"/>
        </w:rPr>
        <w:t xml:space="preserve">i uzyskał pozytywną opinię. </w:t>
      </w:r>
    </w:p>
    <w:p w14:paraId="69B435BD" w14:textId="77777777" w:rsidR="00B063F6" w:rsidRDefault="00B063F6" w:rsidP="00232142">
      <w:pPr>
        <w:spacing w:line="276" w:lineRule="auto"/>
        <w:ind w:firstLine="708"/>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Głosów w dyskusji nie było. </w:t>
      </w:r>
    </w:p>
    <w:p w14:paraId="417E8374" w14:textId="6536FF33" w:rsidR="00B063F6" w:rsidRPr="00E83B43" w:rsidRDefault="00B063F6"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jednogłośnie</w:t>
      </w:r>
      <w:r w:rsidRPr="00E83B43">
        <w:rPr>
          <w:rFonts w:ascii="Times New Roman" w:eastAsiaTheme="minorHAnsi" w:hAnsi="Times New Roman"/>
          <w:b/>
          <w:bCs/>
          <w:kern w:val="0"/>
          <w:sz w:val="24"/>
          <w:szCs w:val="24"/>
          <w14:ligatures w14:val="none"/>
        </w:rPr>
        <w:t>)</w:t>
      </w:r>
    </w:p>
    <w:p w14:paraId="2D85D348" w14:textId="77777777" w:rsidR="00B063F6" w:rsidRPr="005D53B0" w:rsidRDefault="00B063F6"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02073858" w14:textId="574D417A" w:rsidR="00B063F6" w:rsidRPr="00E83B43" w:rsidRDefault="00B063F6"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58</w:t>
      </w:r>
      <w:r w:rsidRPr="00E83B43">
        <w:rPr>
          <w:rFonts w:ascii="Times New Roman" w:eastAsiaTheme="minorHAnsi" w:hAnsi="Times New Roman"/>
          <w:b/>
          <w:bCs/>
          <w:kern w:val="0"/>
          <w:sz w:val="24"/>
          <w:szCs w:val="24"/>
          <w14:ligatures w14:val="none"/>
        </w:rPr>
        <w:t>/2026</w:t>
      </w:r>
    </w:p>
    <w:p w14:paraId="28557698" w14:textId="2B840883" w:rsidR="00B063F6" w:rsidRPr="00B063F6" w:rsidRDefault="00B063F6" w:rsidP="00232142">
      <w:pPr>
        <w:spacing w:line="259" w:lineRule="auto"/>
        <w:rPr>
          <w:rFonts w:ascii="Times New Roman" w:eastAsiaTheme="minorHAnsi" w:hAnsi="Times New Roman"/>
          <w:b/>
          <w:bCs/>
          <w:kern w:val="0"/>
          <w:sz w:val="24"/>
          <w:szCs w:val="24"/>
          <w14:ligatures w14:val="none"/>
        </w:rPr>
      </w:pPr>
      <w:r w:rsidRPr="00B063F6">
        <w:rPr>
          <w:rFonts w:ascii="Times New Roman" w:eastAsiaTheme="minorHAnsi" w:hAnsi="Times New Roman"/>
          <w:b/>
          <w:bCs/>
          <w:kern w:val="0"/>
          <w:sz w:val="24"/>
          <w:szCs w:val="24"/>
          <w14:ligatures w14:val="none"/>
        </w:rPr>
        <w:t>w sprawie wyłączenia Miejskiego Przedszkola Samorządowego Nr 4 z Oddziałami Integracyjnymi im. Ewy Szelburg- Zarembiny z Zespołu Placówek Oświatowych Nr 3</w:t>
      </w:r>
      <w:r>
        <w:rPr>
          <w:rFonts w:ascii="Times New Roman" w:eastAsiaTheme="minorHAnsi" w:hAnsi="Times New Roman"/>
          <w:b/>
          <w:bCs/>
          <w:kern w:val="0"/>
          <w:sz w:val="24"/>
          <w:szCs w:val="24"/>
          <w14:ligatures w14:val="none"/>
        </w:rPr>
        <w:t xml:space="preserve">               </w:t>
      </w:r>
      <w:r w:rsidRPr="00B063F6">
        <w:rPr>
          <w:rFonts w:ascii="Times New Roman" w:eastAsiaTheme="minorHAnsi" w:hAnsi="Times New Roman"/>
          <w:b/>
          <w:bCs/>
          <w:kern w:val="0"/>
          <w:sz w:val="24"/>
          <w:szCs w:val="24"/>
          <w14:ligatures w14:val="none"/>
        </w:rPr>
        <w:t xml:space="preserve"> w Mławie oraz utworzenia Zespołu Placówek Oświatowych Nr 4 w Mławie.</w:t>
      </w:r>
    </w:p>
    <w:p w14:paraId="4382D0B4" w14:textId="56C1379B" w:rsidR="00AD62EA" w:rsidRDefault="00AD62EA" w:rsidP="00232142">
      <w:pPr>
        <w:spacing w:line="276" w:lineRule="auto"/>
        <w:rPr>
          <w:rFonts w:ascii="Times New Roman" w:hAnsi="Times New Roman"/>
          <w:b/>
          <w:bCs/>
          <w:sz w:val="24"/>
          <w:szCs w:val="24"/>
        </w:rPr>
      </w:pPr>
      <w:r>
        <w:rPr>
          <w:rFonts w:ascii="Times New Roman" w:hAnsi="Times New Roman"/>
          <w:b/>
          <w:bCs/>
          <w:sz w:val="24"/>
          <w:szCs w:val="24"/>
        </w:rPr>
        <w:lastRenderedPageBreak/>
        <w:t>Ad.pkt.16</w:t>
      </w:r>
    </w:p>
    <w:p w14:paraId="0C8D64A8" w14:textId="77777777" w:rsidR="00AD62EA" w:rsidRDefault="00AD62EA" w:rsidP="00232142">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 </w:t>
      </w:r>
    </w:p>
    <w:p w14:paraId="291EABFD" w14:textId="77777777" w:rsidR="00AD62EA" w:rsidRPr="00E32DE7" w:rsidRDefault="00AD62EA" w:rsidP="00232142">
      <w:pPr>
        <w:spacing w:after="0" w:line="259" w:lineRule="auto"/>
        <w:rPr>
          <w:rFonts w:ascii="Times New Roman" w:eastAsiaTheme="minorHAnsi" w:hAnsi="Times New Roman"/>
          <w:kern w:val="0"/>
          <w:sz w:val="24"/>
          <w:szCs w:val="24"/>
          <w14:ligatures w14:val="none"/>
        </w:rPr>
      </w:pPr>
      <w:r>
        <w:rPr>
          <w:rFonts w:ascii="Times New Roman" w:hAnsi="Times New Roman"/>
          <w:sz w:val="24"/>
          <w:szCs w:val="24"/>
        </w:rPr>
        <w:t xml:space="preserve">Przedstawił projekt uchwały </w:t>
      </w:r>
      <w:r w:rsidRPr="00E32DE7">
        <w:rPr>
          <w:rFonts w:ascii="Times New Roman" w:eastAsiaTheme="minorHAnsi" w:hAnsi="Times New Roman"/>
          <w:kern w:val="0"/>
          <w:sz w:val="24"/>
          <w:szCs w:val="24"/>
          <w14:ligatures w14:val="none"/>
        </w:rPr>
        <w:t xml:space="preserve">w sprawie wskazania kandydata Rady Miasta Mława na członka Rady Muzeum działającej przy Muzeum Ziemi </w:t>
      </w:r>
      <w:proofErr w:type="spellStart"/>
      <w:r w:rsidRPr="00E32DE7">
        <w:rPr>
          <w:rFonts w:ascii="Times New Roman" w:eastAsiaTheme="minorHAnsi" w:hAnsi="Times New Roman"/>
          <w:kern w:val="0"/>
          <w:sz w:val="24"/>
          <w:szCs w:val="24"/>
          <w14:ligatures w14:val="none"/>
        </w:rPr>
        <w:t>Zawkrzeńskiej</w:t>
      </w:r>
      <w:proofErr w:type="spellEnd"/>
      <w:r w:rsidRPr="00E32DE7">
        <w:rPr>
          <w:rFonts w:ascii="Times New Roman" w:eastAsiaTheme="minorHAnsi" w:hAnsi="Times New Roman"/>
          <w:kern w:val="0"/>
          <w:sz w:val="24"/>
          <w:szCs w:val="24"/>
          <w14:ligatures w14:val="none"/>
        </w:rPr>
        <w:t xml:space="preserve"> w Mławie.</w:t>
      </w:r>
    </w:p>
    <w:p w14:paraId="255185EC" w14:textId="7F3DFC13" w:rsidR="00284798" w:rsidRPr="00284798" w:rsidRDefault="00284798" w:rsidP="00232142">
      <w:pPr>
        <w:pStyle w:val="NormalnyWeb"/>
        <w:spacing w:before="0" w:beforeAutospacing="0" w:after="0" w:afterAutospacing="0" w:line="276" w:lineRule="auto"/>
        <w:ind w:firstLine="708"/>
      </w:pPr>
      <w:r w:rsidRPr="00284798">
        <w:t>Obowiązek podjęcia uchwały wynika z art. 11 ust. 1 ustawy z dnia z dnia 21 listopada 1996</w:t>
      </w:r>
      <w:r w:rsidR="004211E7">
        <w:t xml:space="preserve"> </w:t>
      </w:r>
      <w:r w:rsidRPr="00284798">
        <w:t xml:space="preserve">r. o muzeach (Dz. U. z 2022 r., poz. 385) w myśl którego przy muzeum państwowym </w:t>
      </w:r>
      <w:r w:rsidRPr="00284798">
        <w:br/>
        <w:t xml:space="preserve">i samorządowym działa rada muzeum, której członków powołuje właściwy podmiot, </w:t>
      </w:r>
      <w:r w:rsidRPr="00284798">
        <w:br/>
        <w:t xml:space="preserve">o którym mowa w art. 5 ust. 2 lub 3 ustawy o muzeach, czyli w przypadku muzeów państwowych jest to organ administracji rządowej, a w przypadku muzeów samorządowych - jednostka samorządu terytorialnego. </w:t>
      </w:r>
    </w:p>
    <w:p w14:paraId="4C5840FC" w14:textId="77777777" w:rsidR="004211E7" w:rsidRDefault="00284798" w:rsidP="00232142">
      <w:pPr>
        <w:pStyle w:val="NormalnyWeb"/>
        <w:spacing w:before="0" w:beforeAutospacing="0" w:after="0" w:afterAutospacing="0" w:line="276" w:lineRule="auto"/>
        <w:ind w:firstLine="708"/>
      </w:pPr>
      <w:r w:rsidRPr="00284798">
        <w:t xml:space="preserve">Zgodnie z § 10 ust. 3 statutem Muzeum Ziemi </w:t>
      </w:r>
      <w:proofErr w:type="spellStart"/>
      <w:r w:rsidRPr="00284798">
        <w:t>Zawkrzeńskiej</w:t>
      </w:r>
      <w:proofErr w:type="spellEnd"/>
      <w:r w:rsidRPr="00284798">
        <w:t xml:space="preserve"> w Mławie przyjętym Uchwałą </w:t>
      </w:r>
      <w:r w:rsidR="004211E7">
        <w:t xml:space="preserve"> </w:t>
      </w:r>
      <w:r w:rsidRPr="00284798">
        <w:t xml:space="preserve">Nr XXII/215/2025 Rady Miasta Mława z dnia 16 grudnia 2025 r. w sprawie nadania statutu Muzeum Ziemi </w:t>
      </w:r>
      <w:proofErr w:type="spellStart"/>
      <w:r w:rsidRPr="00284798">
        <w:t>Zawkrzeńskiej</w:t>
      </w:r>
      <w:proofErr w:type="spellEnd"/>
      <w:r w:rsidRPr="00284798">
        <w:t xml:space="preserve"> w Mławie, Rada Muzeum składa się z 7 członków (zwiększono liczbę członków rady  z 5 do 7). </w:t>
      </w:r>
    </w:p>
    <w:p w14:paraId="578B0909" w14:textId="17B98173" w:rsidR="00284798" w:rsidRPr="00284798" w:rsidRDefault="00284798" w:rsidP="00232142">
      <w:pPr>
        <w:pStyle w:val="NormalnyWeb"/>
        <w:spacing w:before="0" w:beforeAutospacing="0" w:after="0" w:afterAutospacing="0" w:line="276" w:lineRule="auto"/>
        <w:ind w:firstLine="708"/>
      </w:pPr>
      <w:r w:rsidRPr="00284798">
        <w:t>§ 10 ust. 1 statutu stanowi, że przy Muzeum działa Rada Muzeum, której członków powołuje i odwołuje Burmistrz Miasta Mława w trybie i na zasadach określonych w ustawie</w:t>
      </w:r>
      <w:r w:rsidR="004211E7">
        <w:t xml:space="preserve">               </w:t>
      </w:r>
      <w:r w:rsidRPr="00284798">
        <w:t xml:space="preserve"> o muzeach, w celu dokooptowania członków zachodzi konieczność powołania siedmioosobowej Rady Muzeum. </w:t>
      </w:r>
    </w:p>
    <w:p w14:paraId="0BE67F15" w14:textId="77777777" w:rsidR="00284798" w:rsidRPr="00284798" w:rsidRDefault="00284798" w:rsidP="00232142">
      <w:pPr>
        <w:pStyle w:val="NormalnyWeb"/>
        <w:spacing w:before="0" w:beforeAutospacing="0" w:after="0" w:afterAutospacing="0" w:line="276" w:lineRule="auto"/>
        <w:ind w:firstLine="708"/>
      </w:pPr>
      <w:r w:rsidRPr="00284798">
        <w:t>Zgodnie z art. 11 ust. 5 ustawy z dnia 21 listopada 1996 r. o muzeach członkowie Rady Muzeum powoływani są spośród kandydatów zgłoszonych przez:</w:t>
      </w:r>
    </w:p>
    <w:p w14:paraId="24A5EFD2" w14:textId="77777777" w:rsidR="00284798" w:rsidRPr="00284798" w:rsidRDefault="00284798" w:rsidP="00232142">
      <w:pPr>
        <w:pStyle w:val="NormalnyWeb"/>
        <w:spacing w:before="0" w:beforeAutospacing="0" w:after="0" w:afterAutospacing="0" w:line="276" w:lineRule="auto"/>
      </w:pPr>
      <w:r w:rsidRPr="00284798">
        <w:t>1) właściwy podmiot, o którym mowa w art. 5 ust. 2 lub 3 ustawy o muzeach;</w:t>
      </w:r>
    </w:p>
    <w:p w14:paraId="0CEDFEB1" w14:textId="77777777" w:rsidR="00284798" w:rsidRPr="00284798" w:rsidRDefault="00284798" w:rsidP="00232142">
      <w:pPr>
        <w:pStyle w:val="NormalnyWeb"/>
        <w:spacing w:before="0" w:beforeAutospacing="0" w:after="0" w:afterAutospacing="0" w:line="276" w:lineRule="auto"/>
      </w:pPr>
      <w:r w:rsidRPr="00284798">
        <w:t xml:space="preserve">2) właściwe ze względu na siedzibę muzeum organy jednostek samorządu terytorialnego, </w:t>
      </w:r>
      <w:r w:rsidRPr="00284798">
        <w:br/>
        <w:t xml:space="preserve">z wyjątkiem jednostki samorządu terytorialnego, o której mowa w art. 5 ust. 3 ustawy </w:t>
      </w:r>
      <w:r w:rsidRPr="00284798">
        <w:br/>
        <w:t>o muzeach;</w:t>
      </w:r>
    </w:p>
    <w:p w14:paraId="21509702" w14:textId="77777777" w:rsidR="00284798" w:rsidRPr="00284798" w:rsidRDefault="00284798" w:rsidP="00232142">
      <w:pPr>
        <w:pStyle w:val="NormalnyWeb"/>
        <w:spacing w:before="0" w:beforeAutospacing="0" w:after="0" w:afterAutospacing="0" w:line="276" w:lineRule="auto"/>
      </w:pPr>
      <w:r w:rsidRPr="00284798">
        <w:t>3) stowarzyszenia naukowe i twórcze;</w:t>
      </w:r>
    </w:p>
    <w:p w14:paraId="2BBDDEE0" w14:textId="77777777" w:rsidR="00284798" w:rsidRPr="00284798" w:rsidRDefault="00284798" w:rsidP="00232142">
      <w:pPr>
        <w:pStyle w:val="NormalnyWeb"/>
        <w:spacing w:before="0" w:beforeAutospacing="0" w:after="0" w:afterAutospacing="0" w:line="276" w:lineRule="auto"/>
      </w:pPr>
      <w:r w:rsidRPr="00284798">
        <w:t>4) fundacje i inne instytucje wspierające działalność muzeum;</w:t>
      </w:r>
    </w:p>
    <w:p w14:paraId="2E1C053A" w14:textId="77777777" w:rsidR="00284798" w:rsidRPr="00284798" w:rsidRDefault="00284798" w:rsidP="00232142">
      <w:pPr>
        <w:pStyle w:val="NormalnyWeb"/>
        <w:spacing w:before="0" w:beforeAutospacing="0" w:after="0" w:afterAutospacing="0" w:line="276" w:lineRule="auto"/>
      </w:pPr>
      <w:r w:rsidRPr="00284798">
        <w:t>5) ministra właściwego do spraw kultury i ochrony dziedzictwa narodowego w muzeach walk i martyrologii - nie dotyczy;</w:t>
      </w:r>
    </w:p>
    <w:p w14:paraId="04015159" w14:textId="77777777" w:rsidR="00284798" w:rsidRPr="00284798" w:rsidRDefault="00284798" w:rsidP="00232142">
      <w:pPr>
        <w:pStyle w:val="NormalnyWeb"/>
        <w:spacing w:before="0" w:beforeAutospacing="0" w:after="0" w:afterAutospacing="0" w:line="276" w:lineRule="auto"/>
      </w:pPr>
      <w:r w:rsidRPr="00284798">
        <w:t>6) dyrektora muzeum;</w:t>
      </w:r>
    </w:p>
    <w:p w14:paraId="419A7D8D" w14:textId="77777777" w:rsidR="00284798" w:rsidRPr="00284798" w:rsidRDefault="00284798" w:rsidP="00232142">
      <w:pPr>
        <w:pStyle w:val="NormalnyWeb"/>
        <w:spacing w:before="0" w:beforeAutospacing="0" w:after="0" w:afterAutospacing="0" w:line="276" w:lineRule="auto"/>
      </w:pPr>
      <w:r w:rsidRPr="00284798">
        <w:t>7) samą radę muzeum.</w:t>
      </w:r>
    </w:p>
    <w:p w14:paraId="5ECF693B" w14:textId="77777777" w:rsidR="00284798" w:rsidRPr="00284798" w:rsidRDefault="00284798" w:rsidP="00232142">
      <w:pPr>
        <w:pStyle w:val="NormalnyWeb"/>
        <w:spacing w:line="276" w:lineRule="auto"/>
      </w:pPr>
      <w:r w:rsidRPr="00284798">
        <w:t xml:space="preserve">Rada Muzeum sprawuje nadzór nad wypełnianiem przez instytucję zadań wynikających </w:t>
      </w:r>
      <w:r w:rsidRPr="00284798">
        <w:br/>
        <w:t>z ustawy o muzeach. W wymiarze praktycznym Rada Muzeum przede wszystkim ocenia roczne sprawozdanie z działalności i opiniuje roczny plan jego działań.</w:t>
      </w:r>
    </w:p>
    <w:p w14:paraId="5604E28F" w14:textId="77777777" w:rsidR="00284798" w:rsidRPr="00284798" w:rsidRDefault="00284798" w:rsidP="00232142">
      <w:pPr>
        <w:pStyle w:val="NormalnyWeb"/>
        <w:spacing w:line="276" w:lineRule="auto"/>
      </w:pPr>
      <w:r w:rsidRPr="00284798">
        <w:t xml:space="preserve">W związku z powyższym zasadne jest wskazanie ewentualnego kandydata Rady Miasta Mława na członka Rady Muzeum działającej przy Muzeum Ziemi </w:t>
      </w:r>
      <w:proofErr w:type="spellStart"/>
      <w:r w:rsidRPr="00284798">
        <w:t>Zawkrzeńskiej</w:t>
      </w:r>
      <w:proofErr w:type="spellEnd"/>
      <w:r w:rsidRPr="00284798">
        <w:t xml:space="preserve"> w Mławie.</w:t>
      </w:r>
    </w:p>
    <w:p w14:paraId="1DE7108E" w14:textId="11099454" w:rsidR="00A94A2E" w:rsidRDefault="00284798"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Zbigniew Ruszkowski</w:t>
      </w:r>
    </w:p>
    <w:p w14:paraId="13E7909A" w14:textId="21E489BC" w:rsidR="00284798" w:rsidRDefault="00284798" w:rsidP="00232142">
      <w:pPr>
        <w:spacing w:line="276" w:lineRule="auto"/>
        <w:rPr>
          <w:rFonts w:ascii="Times New Roman" w:hAnsi="Times New Roman"/>
          <w:sz w:val="24"/>
          <w:szCs w:val="24"/>
        </w:rPr>
      </w:pPr>
      <w:r>
        <w:rPr>
          <w:rFonts w:ascii="Times New Roman" w:eastAsiaTheme="minorHAnsi" w:hAnsi="Times New Roman"/>
          <w:kern w:val="0"/>
          <w:sz w:val="24"/>
          <w:szCs w:val="24"/>
          <w14:ligatures w14:val="none"/>
        </w:rPr>
        <w:t xml:space="preserve">Zgłosił kandydaturę Radnego Tadeusza </w:t>
      </w:r>
      <w:proofErr w:type="spellStart"/>
      <w:r>
        <w:rPr>
          <w:rFonts w:ascii="Times New Roman" w:eastAsiaTheme="minorHAnsi" w:hAnsi="Times New Roman"/>
          <w:kern w:val="0"/>
          <w:sz w:val="24"/>
          <w:szCs w:val="24"/>
          <w14:ligatures w14:val="none"/>
        </w:rPr>
        <w:t>Stabacha</w:t>
      </w:r>
      <w:proofErr w:type="spellEnd"/>
      <w:r>
        <w:rPr>
          <w:rFonts w:ascii="Times New Roman" w:eastAsiaTheme="minorHAnsi" w:hAnsi="Times New Roman"/>
          <w:kern w:val="0"/>
          <w:sz w:val="24"/>
          <w:szCs w:val="24"/>
          <w14:ligatures w14:val="none"/>
        </w:rPr>
        <w:t xml:space="preserve"> na członka Rady Muzeum </w:t>
      </w:r>
      <w:r w:rsidRPr="00284798">
        <w:rPr>
          <w:rFonts w:ascii="Times New Roman" w:hAnsi="Times New Roman"/>
          <w:sz w:val="24"/>
          <w:szCs w:val="24"/>
        </w:rPr>
        <w:t xml:space="preserve">działającej przy Muzeum Ziemi </w:t>
      </w:r>
      <w:proofErr w:type="spellStart"/>
      <w:r w:rsidRPr="00284798">
        <w:rPr>
          <w:rFonts w:ascii="Times New Roman" w:hAnsi="Times New Roman"/>
          <w:sz w:val="24"/>
          <w:szCs w:val="24"/>
        </w:rPr>
        <w:t>Zawkrzeńskiej</w:t>
      </w:r>
      <w:proofErr w:type="spellEnd"/>
      <w:r w:rsidRPr="00284798">
        <w:rPr>
          <w:rFonts w:ascii="Times New Roman" w:hAnsi="Times New Roman"/>
          <w:sz w:val="24"/>
          <w:szCs w:val="24"/>
        </w:rPr>
        <w:t xml:space="preserve"> w Mławie</w:t>
      </w:r>
      <w:r>
        <w:rPr>
          <w:rFonts w:ascii="Times New Roman" w:hAnsi="Times New Roman"/>
          <w:sz w:val="24"/>
          <w:szCs w:val="24"/>
        </w:rPr>
        <w:t xml:space="preserve">. </w:t>
      </w:r>
      <w:r w:rsidR="00E35EF7" w:rsidRPr="00E35EF7">
        <w:rPr>
          <w:rFonts w:ascii="Times New Roman" w:hAnsi="Times New Roman"/>
          <w:sz w:val="24"/>
          <w:szCs w:val="24"/>
        </w:rPr>
        <w:t xml:space="preserve">Następnie przedstawił sylwetkę radnego Tadeusza, mówiąc, że jest to osoba, która od dawna zajmuje się lokalną historią i zna </w:t>
      </w:r>
      <w:r w:rsidR="00E35EF7">
        <w:rPr>
          <w:rFonts w:ascii="Times New Roman" w:hAnsi="Times New Roman"/>
          <w:sz w:val="24"/>
          <w:szCs w:val="24"/>
        </w:rPr>
        <w:t>historię</w:t>
      </w:r>
      <w:r w:rsidR="00E35EF7" w:rsidRPr="00E35EF7">
        <w:rPr>
          <w:rFonts w:ascii="Times New Roman" w:hAnsi="Times New Roman"/>
          <w:sz w:val="24"/>
          <w:szCs w:val="24"/>
        </w:rPr>
        <w:t xml:space="preserve"> naszego </w:t>
      </w:r>
      <w:r w:rsidR="00E35EF7" w:rsidRPr="00E35EF7">
        <w:rPr>
          <w:rFonts w:ascii="Times New Roman" w:hAnsi="Times New Roman"/>
          <w:sz w:val="24"/>
          <w:szCs w:val="24"/>
        </w:rPr>
        <w:lastRenderedPageBreak/>
        <w:t xml:space="preserve">miasta jak mało kto. Ma na swoim koncie wiele publikacji oraz wystaw historycznych. Radny Tadeusz </w:t>
      </w:r>
      <w:proofErr w:type="spellStart"/>
      <w:r w:rsidR="00E35EF7" w:rsidRPr="00E35EF7">
        <w:rPr>
          <w:rFonts w:ascii="Times New Roman" w:hAnsi="Times New Roman"/>
          <w:sz w:val="24"/>
          <w:szCs w:val="24"/>
        </w:rPr>
        <w:t>Stabach</w:t>
      </w:r>
      <w:proofErr w:type="spellEnd"/>
      <w:r w:rsidR="00E35EF7" w:rsidRPr="00E35EF7">
        <w:rPr>
          <w:rFonts w:ascii="Times New Roman" w:hAnsi="Times New Roman"/>
          <w:sz w:val="24"/>
          <w:szCs w:val="24"/>
        </w:rPr>
        <w:t xml:space="preserve"> od wielu lat działa na rzecz lokalnej historii.</w:t>
      </w:r>
    </w:p>
    <w:p w14:paraId="5903ED9C" w14:textId="77777777" w:rsidR="004211E7" w:rsidRDefault="004211E7" w:rsidP="00232142">
      <w:pPr>
        <w:ind w:firstLine="708"/>
        <w:rPr>
          <w:rFonts w:ascii="Times New Roman" w:hAnsi="Times New Roman"/>
          <w:b/>
          <w:bCs/>
          <w:sz w:val="24"/>
          <w:szCs w:val="24"/>
        </w:rPr>
      </w:pPr>
    </w:p>
    <w:p w14:paraId="02F940AA" w14:textId="23283848" w:rsidR="00904C5D" w:rsidRDefault="00904C5D" w:rsidP="00232142">
      <w:pPr>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sz w:val="24"/>
          <w:szCs w:val="24"/>
        </w:rPr>
        <w:t xml:space="preserve"> zapytał Radnego Tadeusza </w:t>
      </w:r>
      <w:proofErr w:type="spellStart"/>
      <w:r>
        <w:rPr>
          <w:rFonts w:ascii="Times New Roman" w:hAnsi="Times New Roman"/>
          <w:sz w:val="24"/>
          <w:szCs w:val="24"/>
        </w:rPr>
        <w:t>Stabacha</w:t>
      </w:r>
      <w:proofErr w:type="spellEnd"/>
      <w:r>
        <w:rPr>
          <w:rFonts w:ascii="Times New Roman" w:hAnsi="Times New Roman"/>
          <w:sz w:val="24"/>
          <w:szCs w:val="24"/>
        </w:rPr>
        <w:t>, czy wyraża zgodę.</w:t>
      </w:r>
    </w:p>
    <w:p w14:paraId="5B013655" w14:textId="7D46E0BA" w:rsidR="00904C5D" w:rsidRDefault="00904C5D" w:rsidP="00232142">
      <w:pPr>
        <w:rPr>
          <w:rFonts w:ascii="Times New Roman" w:hAnsi="Times New Roman"/>
          <w:sz w:val="24"/>
          <w:szCs w:val="24"/>
        </w:rPr>
      </w:pPr>
      <w:r>
        <w:rPr>
          <w:rFonts w:ascii="Times New Roman" w:hAnsi="Times New Roman"/>
          <w:b/>
          <w:bCs/>
          <w:sz w:val="24"/>
          <w:szCs w:val="24"/>
        </w:rPr>
        <w:t xml:space="preserve">Radny Tadeusz </w:t>
      </w:r>
      <w:proofErr w:type="spellStart"/>
      <w:r>
        <w:rPr>
          <w:rFonts w:ascii="Times New Roman" w:hAnsi="Times New Roman"/>
          <w:b/>
          <w:bCs/>
          <w:sz w:val="24"/>
          <w:szCs w:val="24"/>
        </w:rPr>
        <w:t>Stabach</w:t>
      </w:r>
      <w:proofErr w:type="spellEnd"/>
      <w:r>
        <w:rPr>
          <w:rFonts w:ascii="Times New Roman" w:hAnsi="Times New Roman"/>
          <w:b/>
          <w:bCs/>
          <w:sz w:val="24"/>
          <w:szCs w:val="24"/>
        </w:rPr>
        <w:t xml:space="preserve"> </w:t>
      </w:r>
      <w:r>
        <w:rPr>
          <w:rFonts w:ascii="Times New Roman" w:hAnsi="Times New Roman"/>
          <w:sz w:val="24"/>
          <w:szCs w:val="24"/>
        </w:rPr>
        <w:t xml:space="preserve">wyraził zgodę. </w:t>
      </w:r>
    </w:p>
    <w:p w14:paraId="56B19DC9" w14:textId="0A3C2207" w:rsidR="008675AE" w:rsidRDefault="008675AE" w:rsidP="00232142">
      <w:pPr>
        <w:spacing w:line="276" w:lineRule="auto"/>
        <w:rPr>
          <w:rFonts w:ascii="Times New Roman" w:hAnsi="Times New Roman"/>
          <w:b/>
          <w:bCs/>
          <w:sz w:val="24"/>
          <w:szCs w:val="24"/>
        </w:rPr>
      </w:pPr>
      <w:r>
        <w:rPr>
          <w:rFonts w:ascii="Times New Roman" w:hAnsi="Times New Roman"/>
          <w:b/>
          <w:bCs/>
          <w:sz w:val="24"/>
          <w:szCs w:val="24"/>
        </w:rPr>
        <w:t>Radny Ryszard Prusinowski</w:t>
      </w:r>
    </w:p>
    <w:p w14:paraId="47A32F0E" w14:textId="0A92B1E3" w:rsidR="008675AE" w:rsidRDefault="008675AE" w:rsidP="00232142">
      <w:pPr>
        <w:spacing w:line="276" w:lineRule="auto"/>
        <w:rPr>
          <w:rFonts w:ascii="Times New Roman" w:hAnsi="Times New Roman"/>
          <w:sz w:val="24"/>
          <w:szCs w:val="24"/>
        </w:rPr>
      </w:pPr>
      <w:r>
        <w:rPr>
          <w:rFonts w:ascii="Times New Roman" w:hAnsi="Times New Roman"/>
          <w:sz w:val="24"/>
          <w:szCs w:val="24"/>
        </w:rPr>
        <w:t xml:space="preserve">Poparł kandydaturę Radnego Tadeusza </w:t>
      </w:r>
      <w:proofErr w:type="spellStart"/>
      <w:r>
        <w:rPr>
          <w:rFonts w:ascii="Times New Roman" w:hAnsi="Times New Roman"/>
          <w:sz w:val="24"/>
          <w:szCs w:val="24"/>
        </w:rPr>
        <w:t>Stabacha</w:t>
      </w:r>
      <w:proofErr w:type="spellEnd"/>
      <w:r w:rsidR="00991FE5">
        <w:rPr>
          <w:rFonts w:ascii="Times New Roman" w:hAnsi="Times New Roman"/>
          <w:sz w:val="24"/>
          <w:szCs w:val="24"/>
        </w:rPr>
        <w:t>,</w:t>
      </w:r>
      <w:r w:rsidR="00991FE5" w:rsidRPr="00991FE5">
        <w:rPr>
          <w:rFonts w:ascii="Times New Roman" w:hAnsi="Times New Roman"/>
          <w:sz w:val="24"/>
          <w:szCs w:val="24"/>
        </w:rPr>
        <w:t>, przedstawiając również jego sylwetkę</w:t>
      </w:r>
    </w:p>
    <w:p w14:paraId="6DD2F8DD" w14:textId="6ECC3B05" w:rsidR="008675AE" w:rsidRDefault="008675AE" w:rsidP="00232142">
      <w:pPr>
        <w:spacing w:line="276" w:lineRule="auto"/>
        <w:rPr>
          <w:rFonts w:ascii="Times New Roman" w:hAnsi="Times New Roman"/>
          <w:b/>
          <w:bCs/>
          <w:sz w:val="24"/>
          <w:szCs w:val="24"/>
        </w:rPr>
      </w:pPr>
      <w:r>
        <w:rPr>
          <w:rFonts w:ascii="Times New Roman" w:hAnsi="Times New Roman"/>
          <w:b/>
          <w:bCs/>
          <w:sz w:val="24"/>
          <w:szCs w:val="24"/>
        </w:rPr>
        <w:t>Radny Kamil Przybyszewski</w:t>
      </w:r>
    </w:p>
    <w:p w14:paraId="401776F2" w14:textId="444AD1D3" w:rsidR="008675AE" w:rsidRDefault="00991FE5" w:rsidP="00232142">
      <w:pPr>
        <w:spacing w:line="276" w:lineRule="auto"/>
        <w:rPr>
          <w:rFonts w:ascii="Times New Roman" w:hAnsi="Times New Roman"/>
          <w:sz w:val="24"/>
          <w:szCs w:val="24"/>
        </w:rPr>
      </w:pPr>
      <w:r>
        <w:rPr>
          <w:rFonts w:ascii="Times New Roman" w:hAnsi="Times New Roman"/>
          <w:sz w:val="24"/>
          <w:szCs w:val="24"/>
        </w:rPr>
        <w:t>T</w:t>
      </w:r>
      <w:r w:rsidRPr="00991FE5">
        <w:rPr>
          <w:rFonts w:ascii="Times New Roman" w:hAnsi="Times New Roman"/>
          <w:sz w:val="24"/>
          <w:szCs w:val="24"/>
        </w:rPr>
        <w:t>akże zarekomendował kandydaturę Tadeusza, wskazując, że jest to osoba aktywna na polu historycznym i lokalnym.</w:t>
      </w:r>
      <w:r w:rsidR="001B331A">
        <w:rPr>
          <w:rFonts w:ascii="Times New Roman" w:hAnsi="Times New Roman"/>
          <w:sz w:val="24"/>
          <w:szCs w:val="24"/>
        </w:rPr>
        <w:t xml:space="preserve">. </w:t>
      </w:r>
    </w:p>
    <w:p w14:paraId="33C15A41" w14:textId="77777777" w:rsidR="00636EBF" w:rsidRDefault="00636EBF"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Pr>
          <w:rFonts w:ascii="Times New Roman" w:hAnsi="Times New Roman"/>
          <w:sz w:val="24"/>
          <w:szCs w:val="24"/>
        </w:rPr>
        <w:t>Zapytał, czy są inne kandydatury?</w:t>
      </w:r>
    </w:p>
    <w:p w14:paraId="1D96764D" w14:textId="1940698A" w:rsidR="00636EBF" w:rsidRDefault="00636EBF" w:rsidP="00232142">
      <w:pPr>
        <w:ind w:firstLine="708"/>
        <w:rPr>
          <w:rFonts w:ascii="Times New Roman" w:eastAsiaTheme="minorHAnsi" w:hAnsi="Times New Roman"/>
          <w:b/>
          <w:bCs/>
          <w:kern w:val="0"/>
          <w:sz w:val="24"/>
          <w:szCs w:val="24"/>
          <w14:ligatures w14:val="none"/>
        </w:rPr>
      </w:pPr>
      <w:r>
        <w:rPr>
          <w:rFonts w:ascii="Times New Roman" w:hAnsi="Times New Roman"/>
          <w:sz w:val="24"/>
          <w:szCs w:val="24"/>
        </w:rPr>
        <w:t xml:space="preserve">Innych kandydatur nie zgłoszono. </w:t>
      </w:r>
    </w:p>
    <w:p w14:paraId="16D1DCA1" w14:textId="051FACC0" w:rsidR="00636EBF" w:rsidRPr="00E83B43" w:rsidRDefault="00636EBF"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6</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wstrzymujący</w:t>
      </w:r>
      <w:r w:rsidR="00704487">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0C09D433" w14:textId="77777777" w:rsidR="00636EBF" w:rsidRPr="005D53B0" w:rsidRDefault="00636EBF"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701E557B" w14:textId="158C2BE9" w:rsidR="00636EBF" w:rsidRPr="00E83B43" w:rsidRDefault="00636EBF"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5</w:t>
      </w:r>
      <w:r w:rsidR="00033A3F">
        <w:rPr>
          <w:rFonts w:ascii="Times New Roman" w:eastAsiaTheme="minorHAnsi" w:hAnsi="Times New Roman"/>
          <w:b/>
          <w:bCs/>
          <w:kern w:val="0"/>
          <w:sz w:val="24"/>
          <w:szCs w:val="24"/>
          <w14:ligatures w14:val="none"/>
        </w:rPr>
        <w:t>9</w:t>
      </w:r>
      <w:r w:rsidRPr="00E83B43">
        <w:rPr>
          <w:rFonts w:ascii="Times New Roman" w:eastAsiaTheme="minorHAnsi" w:hAnsi="Times New Roman"/>
          <w:b/>
          <w:bCs/>
          <w:kern w:val="0"/>
          <w:sz w:val="24"/>
          <w:szCs w:val="24"/>
          <w14:ligatures w14:val="none"/>
        </w:rPr>
        <w:t>/2026</w:t>
      </w:r>
    </w:p>
    <w:p w14:paraId="2350A62C" w14:textId="3350D5C7" w:rsidR="00636EBF" w:rsidRDefault="00636EBF" w:rsidP="00232142">
      <w:pPr>
        <w:spacing w:line="276" w:lineRule="auto"/>
        <w:ind w:firstLine="708"/>
        <w:rPr>
          <w:rFonts w:ascii="Times New Roman" w:eastAsiaTheme="minorHAnsi" w:hAnsi="Times New Roman"/>
          <w:b/>
          <w:bCs/>
          <w:kern w:val="0"/>
          <w:sz w:val="24"/>
          <w:szCs w:val="24"/>
          <w14:ligatures w14:val="none"/>
        </w:rPr>
      </w:pPr>
      <w:r w:rsidRPr="00636EBF">
        <w:rPr>
          <w:rFonts w:ascii="Times New Roman" w:eastAsiaTheme="minorHAnsi" w:hAnsi="Times New Roman"/>
          <w:b/>
          <w:bCs/>
          <w:kern w:val="0"/>
          <w:sz w:val="24"/>
          <w:szCs w:val="24"/>
          <w14:ligatures w14:val="none"/>
        </w:rPr>
        <w:t xml:space="preserve">w sprawie wskazania kandydata Rady Miasta Mława na członka Rady Muzeum działającej przy Muzeum Ziemi </w:t>
      </w:r>
      <w:proofErr w:type="spellStart"/>
      <w:r w:rsidRPr="00636EBF">
        <w:rPr>
          <w:rFonts w:ascii="Times New Roman" w:eastAsiaTheme="minorHAnsi" w:hAnsi="Times New Roman"/>
          <w:b/>
          <w:bCs/>
          <w:kern w:val="0"/>
          <w:sz w:val="24"/>
          <w:szCs w:val="24"/>
          <w14:ligatures w14:val="none"/>
        </w:rPr>
        <w:t>Zawkrzeńskiej</w:t>
      </w:r>
      <w:proofErr w:type="spellEnd"/>
      <w:r w:rsidRPr="00636EBF">
        <w:rPr>
          <w:rFonts w:ascii="Times New Roman" w:eastAsiaTheme="minorHAnsi" w:hAnsi="Times New Roman"/>
          <w:b/>
          <w:bCs/>
          <w:kern w:val="0"/>
          <w:sz w:val="24"/>
          <w:szCs w:val="24"/>
          <w14:ligatures w14:val="none"/>
        </w:rPr>
        <w:t xml:space="preserve"> w Mławie.</w:t>
      </w:r>
    </w:p>
    <w:p w14:paraId="3031D5C7" w14:textId="76FF99F2" w:rsidR="00634FF8" w:rsidRDefault="00634FF8"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Ad.pkt.17</w:t>
      </w:r>
    </w:p>
    <w:p w14:paraId="16BE798C" w14:textId="77D8A5CC" w:rsidR="00634FF8" w:rsidRDefault="00634FF8"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Sebastian </w:t>
      </w:r>
      <w:proofErr w:type="spellStart"/>
      <w:r>
        <w:rPr>
          <w:rFonts w:ascii="Times New Roman" w:eastAsiaTheme="minorHAnsi" w:hAnsi="Times New Roman"/>
          <w:b/>
          <w:bCs/>
          <w:kern w:val="0"/>
          <w:sz w:val="24"/>
          <w:szCs w:val="24"/>
          <w14:ligatures w14:val="none"/>
        </w:rPr>
        <w:t>Sobieraj</w:t>
      </w:r>
      <w:proofErr w:type="spellEnd"/>
      <w:r>
        <w:rPr>
          <w:rFonts w:ascii="Times New Roman" w:eastAsiaTheme="minorHAnsi" w:hAnsi="Times New Roman"/>
          <w:b/>
          <w:bCs/>
          <w:kern w:val="0"/>
          <w:sz w:val="24"/>
          <w:szCs w:val="24"/>
          <w14:ligatures w14:val="none"/>
        </w:rPr>
        <w:t xml:space="preserve"> Naczelnik Wydziału </w:t>
      </w:r>
      <w:r w:rsidR="00AD7862">
        <w:rPr>
          <w:rFonts w:ascii="Times New Roman" w:eastAsiaTheme="minorHAnsi" w:hAnsi="Times New Roman"/>
          <w:b/>
          <w:bCs/>
          <w:kern w:val="0"/>
          <w:sz w:val="24"/>
          <w:szCs w:val="24"/>
          <w14:ligatures w14:val="none"/>
        </w:rPr>
        <w:t>Gospodarki Komunalnej, Mieszkaniowej i Ochrony Środowiska</w:t>
      </w:r>
    </w:p>
    <w:p w14:paraId="7E0EE08C" w14:textId="77777777" w:rsidR="00AD7862" w:rsidRPr="00E32DE7" w:rsidRDefault="00AD7862" w:rsidP="00232142">
      <w:pPr>
        <w:spacing w:line="259"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 projekt uchwały w sprawie </w:t>
      </w:r>
      <w:r w:rsidRPr="00E32DE7">
        <w:rPr>
          <w:rFonts w:ascii="Times New Roman" w:eastAsiaTheme="minorHAnsi" w:hAnsi="Times New Roman"/>
          <w:kern w:val="0"/>
          <w:sz w:val="24"/>
          <w:szCs w:val="24"/>
          <w14:ligatures w14:val="none"/>
        </w:rPr>
        <w:t xml:space="preserve">przyjęcia Programu opieki nad zwierzętami bezdomnymi oraz zapobiegania bezdomności zwierząt na terenie miasta Mława na rok 2026. </w:t>
      </w:r>
    </w:p>
    <w:p w14:paraId="0AB0535C" w14:textId="5BECA9A1" w:rsidR="00AD7862" w:rsidRPr="00AD7862" w:rsidRDefault="00AD7862" w:rsidP="00232142">
      <w:p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 xml:space="preserve">Zapewnienie opieki bezdomnym zwierzętom należy do zadań własnych gminy na podstawie </w:t>
      </w:r>
      <w:r w:rsidRPr="00AD7862">
        <w:rPr>
          <w:rFonts w:ascii="Times New Roman" w:eastAsiaTheme="minorHAnsi" w:hAnsi="Times New Roman"/>
          <w:kern w:val="0"/>
          <w:sz w:val="24"/>
          <w:szCs w:val="24"/>
          <w14:ligatures w14:val="none"/>
        </w:rPr>
        <w:br/>
        <w:t xml:space="preserve">art. 11 ust. 1 ustawy z dnia 21 sierpnia 1997 roku o ochronie zwierząt (Dz. U. z 2023 r., poz. 1580 z </w:t>
      </w:r>
      <w:proofErr w:type="spellStart"/>
      <w:r w:rsidRPr="00AD7862">
        <w:rPr>
          <w:rFonts w:ascii="Times New Roman" w:eastAsiaTheme="minorHAnsi" w:hAnsi="Times New Roman"/>
          <w:kern w:val="0"/>
          <w:sz w:val="24"/>
          <w:szCs w:val="24"/>
          <w14:ligatures w14:val="none"/>
        </w:rPr>
        <w:t>późn</w:t>
      </w:r>
      <w:proofErr w:type="spellEnd"/>
      <w:r w:rsidRPr="00AD7862">
        <w:rPr>
          <w:rFonts w:ascii="Times New Roman" w:eastAsiaTheme="minorHAnsi" w:hAnsi="Times New Roman"/>
          <w:kern w:val="0"/>
          <w:sz w:val="24"/>
          <w:szCs w:val="24"/>
          <w14:ligatures w14:val="none"/>
        </w:rPr>
        <w:t>. zm.). Zgodnie z art. 11a ust.1 w/w ustawy rada gminy zobowiązana jest corocznie, do dnia 31 marca w drodze uchwały określić program opieki nad zwierzętami bezdomnymi oraz zapobiegania bezdomności zwierząt. Stanowi to wypełnienie obowiązku zapewnienia opieki bezdomnym zwierzętom przez gminę.</w:t>
      </w:r>
    </w:p>
    <w:p w14:paraId="297AA240" w14:textId="77777777" w:rsidR="00AD7862" w:rsidRPr="00AD7862" w:rsidRDefault="00AD7862" w:rsidP="00232142">
      <w:p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Z uwagi na powyższe przygotowany został „Program opieki nad zwierzętami bezdomnymi oraz zapobiegania bezdomności zwierząt na terenie miasta Mława na rok 2026”, który stanowi załącznik do niniejszej uchwały. Obejmuje on swoim zakresem realizację takich zadań jak:</w:t>
      </w:r>
    </w:p>
    <w:p w14:paraId="60AF4312"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zapewnienie bezdomnym zwierzętom miejsca w schronisku dla zwierząt;</w:t>
      </w:r>
    </w:p>
    <w:p w14:paraId="3EACF0DE"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opieka nad wolno żyjącymi kotami, w tym ich dokarmianie;</w:t>
      </w:r>
    </w:p>
    <w:p w14:paraId="0BA13AA3"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lastRenderedPageBreak/>
        <w:t>odławianie bezdomnych zwierząt;</w:t>
      </w:r>
    </w:p>
    <w:p w14:paraId="4353255A"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obligatoryjna sterylizacja albo kastracja zwierząt w schroniskach dla zwierząt;</w:t>
      </w:r>
    </w:p>
    <w:p w14:paraId="67CCD8FE"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poszukiwanie właścicieli dla bezdomnych zwierząt;</w:t>
      </w:r>
    </w:p>
    <w:p w14:paraId="38AD664F"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usypianie ślepych miotów;</w:t>
      </w:r>
    </w:p>
    <w:p w14:paraId="6F3ABCF6"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wskazanie gospodarstwa rolnego w celu zapewnienia miejsca dla zwierząt gospodarskich;</w:t>
      </w:r>
    </w:p>
    <w:p w14:paraId="3B702885"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 xml:space="preserve">zapewnienie całodobowej opieki weterynaryjnej w przypadkach zdarzeń drogowych </w:t>
      </w:r>
      <w:r w:rsidRPr="00AD7862">
        <w:rPr>
          <w:rFonts w:ascii="Times New Roman" w:eastAsiaTheme="minorHAnsi" w:hAnsi="Times New Roman"/>
          <w:kern w:val="0"/>
          <w:sz w:val="24"/>
          <w:szCs w:val="24"/>
          <w14:ligatures w14:val="none"/>
        </w:rPr>
        <w:br/>
        <w:t>z udziałem zwierząt;</w:t>
      </w:r>
    </w:p>
    <w:p w14:paraId="58CF5998" w14:textId="77777777" w:rsidR="00AD7862" w:rsidRPr="00AD7862" w:rsidRDefault="00AD7862" w:rsidP="00232142">
      <w:pPr>
        <w:numPr>
          <w:ilvl w:val="0"/>
          <w:numId w:val="41"/>
        </w:numPr>
        <w:spacing w:after="0"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plan znakowania zwierząt.</w:t>
      </w:r>
    </w:p>
    <w:p w14:paraId="7B482280" w14:textId="21347728" w:rsidR="00AD7862" w:rsidRPr="00AD7862" w:rsidRDefault="00AD7862" w:rsidP="00232142">
      <w:pPr>
        <w:spacing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 xml:space="preserve">Zgodnie z art. 11a ust. 5 ustawy o ochronie zwierząt z dnia 21 sierpnia 1997 r. (Dz. U. z 2023r., </w:t>
      </w:r>
      <w:r w:rsidRPr="00AD7862">
        <w:rPr>
          <w:rFonts w:ascii="Times New Roman" w:eastAsiaTheme="minorHAnsi" w:hAnsi="Times New Roman"/>
          <w:kern w:val="0"/>
          <w:sz w:val="24"/>
          <w:szCs w:val="24"/>
          <w14:ligatures w14:val="none"/>
        </w:rPr>
        <w:br/>
        <w:t xml:space="preserve">poz. 1580 z </w:t>
      </w:r>
      <w:proofErr w:type="spellStart"/>
      <w:r w:rsidRPr="00AD7862">
        <w:rPr>
          <w:rFonts w:ascii="Times New Roman" w:eastAsiaTheme="minorHAnsi" w:hAnsi="Times New Roman"/>
          <w:kern w:val="0"/>
          <w:sz w:val="24"/>
          <w:szCs w:val="24"/>
          <w14:ligatures w14:val="none"/>
        </w:rPr>
        <w:t>późn</w:t>
      </w:r>
      <w:proofErr w:type="spellEnd"/>
      <w:r w:rsidRPr="00AD7862">
        <w:rPr>
          <w:rFonts w:ascii="Times New Roman" w:eastAsiaTheme="minorHAnsi" w:hAnsi="Times New Roman"/>
          <w:kern w:val="0"/>
          <w:sz w:val="24"/>
          <w:szCs w:val="24"/>
          <w14:ligatures w14:val="none"/>
        </w:rPr>
        <w:t>. zm.) program zawiera wskazanie wysokości środków finansowych przeznaczonych na jego realizację. Projekt programu konsultowany był z Powiatowym Lekarzem Weterynarii, organizacjami społecznymi, których statutowych celem jest ochrona zwierząt oraz dzierżawcami lub zarządcami obwodów łowieckich, działających na obszarze Miasta Mława.</w:t>
      </w:r>
    </w:p>
    <w:p w14:paraId="26FED800" w14:textId="54810B81" w:rsidR="00AD7862" w:rsidRPr="00AD7862" w:rsidRDefault="00AD7862" w:rsidP="00232142">
      <w:pPr>
        <w:spacing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Przesłany projekt uzyskał pozytywne opinię, nie wniesiono do programu żadnych uwag.</w:t>
      </w:r>
    </w:p>
    <w:p w14:paraId="3EBDC365" w14:textId="138A1066" w:rsidR="00AD7862" w:rsidRPr="00AD7862" w:rsidRDefault="00AD7862" w:rsidP="00232142">
      <w:pPr>
        <w:spacing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 xml:space="preserve">Celem wprowadzanego „Program opieki nad zwierzętami bezdomnymi oraz zapobiegania bezdomności zwierząt na terenie Miasta Mława na rok 2026” jest zapewnienie opieki bezdomnym zwierzętom, poprawa ich dobrostanu, ograniczenie ilości bezdomnych zwierząt, </w:t>
      </w:r>
      <w:r>
        <w:rPr>
          <w:rFonts w:ascii="Times New Roman" w:eastAsiaTheme="minorHAnsi" w:hAnsi="Times New Roman"/>
          <w:kern w:val="0"/>
          <w:sz w:val="24"/>
          <w:szCs w:val="24"/>
          <w14:ligatures w14:val="none"/>
        </w:rPr>
        <w:t xml:space="preserve">        </w:t>
      </w:r>
      <w:r w:rsidRPr="00AD7862">
        <w:rPr>
          <w:rFonts w:ascii="Times New Roman" w:eastAsiaTheme="minorHAnsi" w:hAnsi="Times New Roman"/>
          <w:kern w:val="0"/>
          <w:sz w:val="24"/>
          <w:szCs w:val="24"/>
          <w14:ligatures w14:val="none"/>
        </w:rPr>
        <w:t>a także edukacja mieszkańców w zakresie humanitarnego traktowania zwierząt.</w:t>
      </w:r>
    </w:p>
    <w:p w14:paraId="10FDD568" w14:textId="77777777" w:rsidR="00AD7862" w:rsidRPr="00AD7862" w:rsidRDefault="00AD7862" w:rsidP="00232142">
      <w:pPr>
        <w:spacing w:line="276" w:lineRule="auto"/>
        <w:rPr>
          <w:rFonts w:ascii="Times New Roman" w:eastAsiaTheme="minorHAnsi" w:hAnsi="Times New Roman"/>
          <w:kern w:val="0"/>
          <w:sz w:val="24"/>
          <w:szCs w:val="24"/>
          <w14:ligatures w14:val="none"/>
        </w:rPr>
      </w:pPr>
      <w:r w:rsidRPr="00AD7862">
        <w:rPr>
          <w:rFonts w:ascii="Times New Roman" w:eastAsiaTheme="minorHAnsi" w:hAnsi="Times New Roman"/>
          <w:kern w:val="0"/>
          <w:sz w:val="24"/>
          <w:szCs w:val="24"/>
          <w14:ligatures w14:val="none"/>
        </w:rPr>
        <w:t xml:space="preserve">Mając powyższe na względzie uzasadnione jest podjęcie niniejszej uchwały. </w:t>
      </w:r>
    </w:p>
    <w:p w14:paraId="74F0B6D8" w14:textId="129BAF22" w:rsidR="00AD7862" w:rsidRDefault="00683451"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ab/>
        <w:t xml:space="preserve">Projekt uchwały omawiany był na </w:t>
      </w:r>
      <w:r w:rsidR="00BD78F5">
        <w:rPr>
          <w:rFonts w:ascii="Times New Roman" w:eastAsiaTheme="minorHAnsi" w:hAnsi="Times New Roman"/>
          <w:kern w:val="0"/>
          <w:sz w:val="24"/>
          <w:szCs w:val="24"/>
          <w14:ligatures w14:val="none"/>
        </w:rPr>
        <w:t>Komisji Bezpieczeństwa</w:t>
      </w:r>
      <w:r w:rsidR="006011B7">
        <w:rPr>
          <w:rFonts w:ascii="Times New Roman" w:eastAsiaTheme="minorHAnsi" w:hAnsi="Times New Roman"/>
          <w:kern w:val="0"/>
          <w:sz w:val="24"/>
          <w:szCs w:val="24"/>
          <w14:ligatures w14:val="none"/>
        </w:rPr>
        <w:t xml:space="preserve"> Publicznego</w:t>
      </w:r>
      <w:r w:rsidR="00BD78F5">
        <w:rPr>
          <w:rFonts w:ascii="Times New Roman" w:eastAsiaTheme="minorHAnsi" w:hAnsi="Times New Roman"/>
          <w:kern w:val="0"/>
          <w:sz w:val="24"/>
          <w:szCs w:val="24"/>
          <w14:ligatures w14:val="none"/>
        </w:rPr>
        <w:t xml:space="preserve"> i Ochrony Przeciwpożarowej, </w:t>
      </w:r>
      <w:r>
        <w:rPr>
          <w:rFonts w:ascii="Times New Roman" w:eastAsiaTheme="minorHAnsi" w:hAnsi="Times New Roman"/>
          <w:kern w:val="0"/>
          <w:sz w:val="24"/>
          <w:szCs w:val="24"/>
          <w14:ligatures w14:val="none"/>
        </w:rPr>
        <w:t xml:space="preserve">Komisji Budownictwa, </w:t>
      </w:r>
      <w:r w:rsidR="008D7214">
        <w:rPr>
          <w:rFonts w:ascii="Times New Roman" w:eastAsiaTheme="minorHAnsi" w:hAnsi="Times New Roman"/>
          <w:kern w:val="0"/>
          <w:sz w:val="24"/>
          <w:szCs w:val="24"/>
          <w14:ligatures w14:val="none"/>
        </w:rPr>
        <w:t xml:space="preserve">Gospodarki Komunalnej, </w:t>
      </w:r>
      <w:r>
        <w:rPr>
          <w:rFonts w:ascii="Times New Roman" w:eastAsiaTheme="minorHAnsi" w:hAnsi="Times New Roman"/>
          <w:kern w:val="0"/>
          <w:sz w:val="24"/>
          <w:szCs w:val="24"/>
          <w14:ligatures w14:val="none"/>
        </w:rPr>
        <w:t xml:space="preserve">Rolnictwa i Ochrony Środowiska oraz Komisji Rozwoju Gospodarczego i Budżetu i uzyskał pozytywną opinię. </w:t>
      </w:r>
    </w:p>
    <w:p w14:paraId="5C530020" w14:textId="77777777" w:rsidR="008C78AC" w:rsidRDefault="008C78AC" w:rsidP="00232142">
      <w:pPr>
        <w:spacing w:line="276" w:lineRule="auto"/>
        <w:rPr>
          <w:rFonts w:ascii="Times New Roman" w:eastAsiaTheme="minorHAnsi" w:hAnsi="Times New Roman"/>
          <w:kern w:val="0"/>
          <w:sz w:val="24"/>
          <w:szCs w:val="24"/>
          <w14:ligatures w14:val="none"/>
        </w:rPr>
      </w:pPr>
    </w:p>
    <w:p w14:paraId="562A55A1" w14:textId="73BA120B" w:rsidR="008C78AC" w:rsidRDefault="008C78AC"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Zbigniew Ruszkowski</w:t>
      </w:r>
    </w:p>
    <w:p w14:paraId="420618F8" w14:textId="0C77C634" w:rsidR="008C78AC" w:rsidRPr="00AD7862" w:rsidRDefault="008C78AC"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Zwrócił się </w:t>
      </w:r>
      <w:r w:rsidR="009E5418" w:rsidRPr="009E5418">
        <w:rPr>
          <w:rFonts w:ascii="Times New Roman" w:eastAsiaTheme="minorHAnsi" w:hAnsi="Times New Roman"/>
          <w:kern w:val="0"/>
          <w:sz w:val="24"/>
          <w:szCs w:val="24"/>
          <w14:ligatures w14:val="none"/>
        </w:rPr>
        <w:t>z prośbą o uwzględnienie w przyszłym roku drobnych uwag zgłoszonych przez mieszkańca miasta podczas posiedzenia Komisji Bezpieczeństwa Publicznego i Ochrony Przeciwpożarowej, tj. aby przedmiotowy program był przyjmowany nieco wcześniej, tak aby uniknąć trzymiesięcznego okresu, w którym poprzedni program już nie obowiązuje, a nowy nie został jeszcze przyjęty, oraz aby pod koniec roku sporządzany był raport z realizacji programu.</w:t>
      </w:r>
    </w:p>
    <w:p w14:paraId="0C9CE30A" w14:textId="77777777" w:rsidR="000B0A8E" w:rsidRDefault="000B0A8E"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Sebastian </w:t>
      </w:r>
      <w:proofErr w:type="spellStart"/>
      <w:r>
        <w:rPr>
          <w:rFonts w:ascii="Times New Roman" w:eastAsiaTheme="minorHAnsi" w:hAnsi="Times New Roman"/>
          <w:b/>
          <w:bCs/>
          <w:kern w:val="0"/>
          <w:sz w:val="24"/>
          <w:szCs w:val="24"/>
          <w14:ligatures w14:val="none"/>
        </w:rPr>
        <w:t>Sobieraj</w:t>
      </w:r>
      <w:proofErr w:type="spellEnd"/>
      <w:r>
        <w:rPr>
          <w:rFonts w:ascii="Times New Roman" w:eastAsiaTheme="minorHAnsi" w:hAnsi="Times New Roman"/>
          <w:b/>
          <w:bCs/>
          <w:kern w:val="0"/>
          <w:sz w:val="24"/>
          <w:szCs w:val="24"/>
          <w14:ligatures w14:val="none"/>
        </w:rPr>
        <w:t xml:space="preserve"> Naczelnik Wydziału Gospodarki Komunalnej, Mieszkaniowej i Ochrony Środowiska</w:t>
      </w:r>
    </w:p>
    <w:p w14:paraId="3BD9DA4C" w14:textId="4E0F1B44" w:rsidR="00F540FC" w:rsidRPr="00F540FC" w:rsidRDefault="000B0A8E" w:rsidP="00232142">
      <w:pPr>
        <w:spacing w:line="276" w:lineRule="auto"/>
        <w:rPr>
          <w:rFonts w:ascii="Times New Roman" w:eastAsiaTheme="minorHAnsi" w:hAnsi="Times New Roman"/>
          <w:sz w:val="24"/>
          <w:szCs w:val="24"/>
        </w:rPr>
      </w:pPr>
      <w:r>
        <w:rPr>
          <w:rFonts w:ascii="Times New Roman" w:eastAsiaTheme="minorHAnsi" w:hAnsi="Times New Roman"/>
          <w:kern w:val="0"/>
          <w:sz w:val="24"/>
          <w:szCs w:val="24"/>
          <w14:ligatures w14:val="none"/>
        </w:rPr>
        <w:t>Wyjaśnił</w:t>
      </w:r>
      <w:r w:rsidR="00F540FC">
        <w:rPr>
          <w:rFonts w:ascii="Times New Roman" w:eastAsiaTheme="minorHAnsi" w:hAnsi="Times New Roman"/>
          <w:kern w:val="0"/>
          <w:sz w:val="24"/>
          <w:szCs w:val="24"/>
          <w14:ligatures w14:val="none"/>
        </w:rPr>
        <w:t>,</w:t>
      </w:r>
      <w:r w:rsidR="00F540FC" w:rsidRPr="00F540FC">
        <w:rPr>
          <w:rFonts w:ascii="Times New Roman" w:eastAsia="Times New Roman" w:hAnsi="Times New Roman"/>
          <w:kern w:val="0"/>
          <w:sz w:val="24"/>
          <w:szCs w:val="24"/>
          <w:lang w:eastAsia="pl-PL"/>
          <w14:ligatures w14:val="none"/>
        </w:rPr>
        <w:t xml:space="preserve"> </w:t>
      </w:r>
      <w:r w:rsidR="00F540FC" w:rsidRPr="00F540FC">
        <w:rPr>
          <w:rFonts w:ascii="Times New Roman" w:eastAsiaTheme="minorHAnsi" w:hAnsi="Times New Roman"/>
          <w:sz w:val="24"/>
          <w:szCs w:val="24"/>
        </w:rPr>
        <w:t>że nie ma trzymiesięcznego okresu bez obowiązywania programu. Dodał, że ustawa nakłada obowiązek sporządzenia programu do dnia 31 marca i termin ten jest dochowywany. Wskazał, że sugestia zgłoszona na posiedzeniu Komisji dotyczyła uchwalania programu do końca roku, tak aby obowiązywał w pełnych okresach rocznych.</w:t>
      </w:r>
    </w:p>
    <w:p w14:paraId="51A361EC" w14:textId="15453EE8" w:rsidR="00AD7862" w:rsidRPr="00F540FC" w:rsidRDefault="00F540FC" w:rsidP="00232142">
      <w:pPr>
        <w:spacing w:line="276" w:lineRule="auto"/>
        <w:rPr>
          <w:rFonts w:ascii="Times New Roman" w:eastAsiaTheme="minorHAnsi" w:hAnsi="Times New Roman"/>
          <w:kern w:val="0"/>
          <w:sz w:val="24"/>
          <w:szCs w:val="24"/>
          <w14:ligatures w14:val="none"/>
        </w:rPr>
      </w:pPr>
      <w:r w:rsidRPr="00F540FC">
        <w:rPr>
          <w:rFonts w:ascii="Times New Roman" w:eastAsiaTheme="minorHAnsi" w:hAnsi="Times New Roman"/>
          <w:kern w:val="0"/>
          <w:sz w:val="24"/>
          <w:szCs w:val="24"/>
          <w14:ligatures w14:val="none"/>
        </w:rPr>
        <w:lastRenderedPageBreak/>
        <w:t>W kwestii sprawozdawczości poinformował, że żaden przepis tego nie wymaga, jednakże jeżeli przyczyni się to do łatwiejszego rozliczania miasta z realizacji zadań, sprawozdawczość taka będzie prowadzona.</w:t>
      </w:r>
    </w:p>
    <w:p w14:paraId="76730BF2" w14:textId="77777777" w:rsidR="00A64262" w:rsidRDefault="00A64262"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Zbigniew Ruszkowski</w:t>
      </w:r>
    </w:p>
    <w:p w14:paraId="151681BF" w14:textId="033A87FA" w:rsidR="00AD7862" w:rsidRDefault="00C302BD"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Uważa, że sprawozdawczość dobrze wpłynie na postrzeganie przez mieszkańców tego co robi miasto. </w:t>
      </w:r>
    </w:p>
    <w:p w14:paraId="3F234D48" w14:textId="77777777" w:rsidR="00E745FE" w:rsidRDefault="00E745FE" w:rsidP="00232142">
      <w:pPr>
        <w:spacing w:line="276" w:lineRule="auto"/>
        <w:ind w:firstLine="708"/>
        <w:rPr>
          <w:rFonts w:ascii="Times New Roman" w:hAnsi="Times New Roman"/>
          <w:b/>
          <w:bCs/>
          <w:sz w:val="24"/>
          <w:szCs w:val="24"/>
        </w:rPr>
      </w:pPr>
    </w:p>
    <w:p w14:paraId="2FF39B35" w14:textId="5360AEEB" w:rsidR="007E1B90" w:rsidRDefault="007E1B90"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Pr>
          <w:rFonts w:ascii="Times New Roman" w:hAnsi="Times New Roman"/>
          <w:sz w:val="24"/>
          <w:szCs w:val="24"/>
        </w:rPr>
        <w:t xml:space="preserve">udzielił głosu mieszkańcowi miasta. </w:t>
      </w:r>
    </w:p>
    <w:p w14:paraId="532D3833" w14:textId="412477D5" w:rsidR="00FB6437" w:rsidRDefault="00FB6437" w:rsidP="00232142">
      <w:pPr>
        <w:spacing w:line="276" w:lineRule="auto"/>
        <w:rPr>
          <w:rFonts w:ascii="Times New Roman" w:hAnsi="Times New Roman"/>
          <w:b/>
          <w:bCs/>
          <w:sz w:val="24"/>
          <w:szCs w:val="24"/>
        </w:rPr>
      </w:pPr>
      <w:r>
        <w:rPr>
          <w:rFonts w:ascii="Times New Roman" w:hAnsi="Times New Roman"/>
          <w:b/>
          <w:bCs/>
          <w:sz w:val="24"/>
          <w:szCs w:val="24"/>
        </w:rPr>
        <w:t>Krzysztof Bruździak Mieszkaniec Miasta</w:t>
      </w:r>
    </w:p>
    <w:p w14:paraId="788C479A" w14:textId="068708B5" w:rsidR="00FB6437" w:rsidRDefault="00EB6B42" w:rsidP="00232142">
      <w:pPr>
        <w:spacing w:line="276" w:lineRule="auto"/>
        <w:rPr>
          <w:rFonts w:ascii="Times New Roman" w:eastAsiaTheme="minorHAnsi" w:hAnsi="Times New Roman"/>
          <w:kern w:val="0"/>
          <w:sz w:val="24"/>
          <w:szCs w:val="24"/>
          <w14:ligatures w14:val="none"/>
        </w:rPr>
      </w:pPr>
      <w:r>
        <w:rPr>
          <w:rFonts w:ascii="Times New Roman" w:hAnsi="Times New Roman"/>
          <w:sz w:val="24"/>
          <w:szCs w:val="24"/>
        </w:rPr>
        <w:t>Zgłosił wnioski</w:t>
      </w:r>
      <w:r w:rsidR="00333523">
        <w:rPr>
          <w:rFonts w:ascii="Times New Roman" w:hAnsi="Times New Roman"/>
          <w:sz w:val="24"/>
          <w:szCs w:val="24"/>
        </w:rPr>
        <w:t>,</w:t>
      </w:r>
      <w:r>
        <w:rPr>
          <w:rFonts w:ascii="Times New Roman" w:hAnsi="Times New Roman"/>
          <w:sz w:val="24"/>
          <w:szCs w:val="24"/>
        </w:rPr>
        <w:t xml:space="preserve"> aby jeśli Radni uznają za stosowane</w:t>
      </w:r>
      <w:r w:rsidR="00333523">
        <w:rPr>
          <w:rFonts w:ascii="Times New Roman" w:hAnsi="Times New Roman"/>
          <w:sz w:val="24"/>
          <w:szCs w:val="24"/>
        </w:rPr>
        <w:t>,</w:t>
      </w:r>
      <w:r>
        <w:rPr>
          <w:rFonts w:ascii="Times New Roman" w:hAnsi="Times New Roman"/>
          <w:sz w:val="24"/>
          <w:szCs w:val="24"/>
        </w:rPr>
        <w:t xml:space="preserve"> to w programie w </w:t>
      </w:r>
      <w:r w:rsidRPr="00EB6B42">
        <w:rPr>
          <w:rFonts w:ascii="Times New Roman" w:hAnsi="Times New Roman"/>
          <w:sz w:val="24"/>
          <w:szCs w:val="24"/>
        </w:rPr>
        <w:t>§</w:t>
      </w:r>
      <w:r>
        <w:rPr>
          <w:rFonts w:ascii="Times New Roman" w:hAnsi="Times New Roman"/>
          <w:sz w:val="24"/>
          <w:szCs w:val="24"/>
        </w:rPr>
        <w:t xml:space="preserve"> 20 pkt.3 </w:t>
      </w:r>
      <w:r w:rsidR="00333523" w:rsidRPr="00333523">
        <w:rPr>
          <w:rFonts w:ascii="Times New Roman" w:hAnsi="Times New Roman"/>
          <w:sz w:val="24"/>
          <w:szCs w:val="24"/>
        </w:rPr>
        <w:t xml:space="preserve">umieścić zapis dotyczący sprawozdania z przebiegu realizacji programu, które zostałoby przedstawione Radzie Miasta w I kwartale 2027 r. Wniosek uzasadnił występowaniem luki prawnej, </w:t>
      </w:r>
      <w:r w:rsidR="00333523">
        <w:rPr>
          <w:rFonts w:ascii="Times New Roman" w:hAnsi="Times New Roman"/>
          <w:sz w:val="24"/>
          <w:szCs w:val="24"/>
        </w:rPr>
        <w:t xml:space="preserve">                             </w:t>
      </w:r>
      <w:r w:rsidR="00333523" w:rsidRPr="00333523">
        <w:rPr>
          <w:rFonts w:ascii="Times New Roman" w:hAnsi="Times New Roman"/>
          <w:sz w:val="24"/>
          <w:szCs w:val="24"/>
        </w:rPr>
        <w:t>a następnie odniósł się do sytuacji, jaka go spotkała w związku z trzymiesięczną przerwą</w:t>
      </w:r>
      <w:r w:rsidR="00333523">
        <w:rPr>
          <w:rFonts w:ascii="Times New Roman" w:hAnsi="Times New Roman"/>
          <w:sz w:val="24"/>
          <w:szCs w:val="24"/>
        </w:rPr>
        <w:t>,                       w której program nie obowiązywał</w:t>
      </w:r>
      <w:r w:rsidR="00333523" w:rsidRPr="00333523">
        <w:t xml:space="preserve"> </w:t>
      </w:r>
      <w:r w:rsidR="00333523" w:rsidRPr="00333523">
        <w:rPr>
          <w:rFonts w:ascii="Times New Roman" w:hAnsi="Times New Roman"/>
          <w:sz w:val="24"/>
          <w:szCs w:val="24"/>
        </w:rPr>
        <w:t>Zwrócił się również z prośbą o uwzględnienie wniosku dotyczącego wcześniejszego przyjmowania przedmiotowego programu. Zasygnalizował ponadto, że weszły w życie nowe rozporządzenia, w tym rozporządzenie Ministra z lutego 2026 r.,</w:t>
      </w:r>
      <w:r w:rsidR="00106E41">
        <w:rPr>
          <w:rFonts w:ascii="Times New Roman" w:hAnsi="Times New Roman"/>
          <w:sz w:val="24"/>
          <w:szCs w:val="24"/>
        </w:rPr>
        <w:t xml:space="preserve"> które w innym świetle stawia funkcjonowanie pomocy i opieki </w:t>
      </w:r>
      <w:r w:rsidR="00333523">
        <w:rPr>
          <w:rFonts w:ascii="Times New Roman" w:hAnsi="Times New Roman"/>
          <w:sz w:val="24"/>
          <w:szCs w:val="24"/>
        </w:rPr>
        <w:t xml:space="preserve">nad </w:t>
      </w:r>
      <w:r w:rsidR="00106E41">
        <w:rPr>
          <w:rFonts w:ascii="Times New Roman" w:hAnsi="Times New Roman"/>
          <w:sz w:val="24"/>
          <w:szCs w:val="24"/>
        </w:rPr>
        <w:t>zwierzęt</w:t>
      </w:r>
      <w:r w:rsidR="00333523">
        <w:rPr>
          <w:rFonts w:ascii="Times New Roman" w:hAnsi="Times New Roman"/>
          <w:sz w:val="24"/>
          <w:szCs w:val="24"/>
        </w:rPr>
        <w:t>ami</w:t>
      </w:r>
      <w:r w:rsidR="00106E41">
        <w:rPr>
          <w:rFonts w:ascii="Times New Roman" w:hAnsi="Times New Roman"/>
          <w:sz w:val="24"/>
          <w:szCs w:val="24"/>
        </w:rPr>
        <w:t xml:space="preserve"> bezdomnym</w:t>
      </w:r>
      <w:r w:rsidR="00333523">
        <w:rPr>
          <w:rFonts w:ascii="Times New Roman" w:hAnsi="Times New Roman"/>
          <w:sz w:val="24"/>
          <w:szCs w:val="24"/>
        </w:rPr>
        <w:t>i</w:t>
      </w:r>
      <w:r w:rsidR="00106E41">
        <w:rPr>
          <w:rFonts w:ascii="Times New Roman" w:hAnsi="Times New Roman"/>
          <w:sz w:val="24"/>
          <w:szCs w:val="24"/>
        </w:rPr>
        <w:t xml:space="preserve">. </w:t>
      </w:r>
      <w:r w:rsidR="0068376D" w:rsidRPr="0068376D">
        <w:rPr>
          <w:rFonts w:ascii="Times New Roman" w:hAnsi="Times New Roman"/>
          <w:sz w:val="24"/>
          <w:szCs w:val="24"/>
        </w:rPr>
        <w:t>W związku z tym wskazał na możliwość uzupełnienia programu dodatkową uchwałą, proponując uwzględnienie m.in. wsparcia dla seniorów.</w:t>
      </w:r>
      <w:r w:rsidR="0068376D">
        <w:rPr>
          <w:rFonts w:ascii="Times New Roman" w:hAnsi="Times New Roman"/>
          <w:sz w:val="24"/>
          <w:szCs w:val="24"/>
        </w:rPr>
        <w:t xml:space="preserve"> </w:t>
      </w:r>
      <w:r w:rsidR="0068376D" w:rsidRPr="0068376D">
        <w:rPr>
          <w:rFonts w:ascii="Times New Roman" w:hAnsi="Times New Roman"/>
          <w:sz w:val="24"/>
          <w:szCs w:val="24"/>
        </w:rPr>
        <w:t xml:space="preserve">W jego ocenie istnieje również potrzeba doprecyzowania kwestii związanej z tzw. „Dyrektywą Mławską”, zgodnie </w:t>
      </w:r>
      <w:r w:rsidR="0068376D">
        <w:rPr>
          <w:rFonts w:ascii="Times New Roman" w:hAnsi="Times New Roman"/>
          <w:sz w:val="24"/>
          <w:szCs w:val="24"/>
        </w:rPr>
        <w:t xml:space="preserve">              </w:t>
      </w:r>
      <w:r w:rsidR="0068376D" w:rsidRPr="0068376D">
        <w:rPr>
          <w:rFonts w:ascii="Times New Roman" w:hAnsi="Times New Roman"/>
          <w:sz w:val="24"/>
          <w:szCs w:val="24"/>
        </w:rPr>
        <w:t>z którą pies lub kot, który wejdzie na prywatną posesję, staje się własnością właściciela tej posesji.</w:t>
      </w:r>
      <w:r w:rsidR="0068376D">
        <w:rPr>
          <w:rFonts w:ascii="Times New Roman" w:hAnsi="Times New Roman"/>
          <w:sz w:val="24"/>
          <w:szCs w:val="24"/>
        </w:rPr>
        <w:t xml:space="preserve"> </w:t>
      </w:r>
      <w:r w:rsidR="0068376D" w:rsidRPr="0068376D">
        <w:rPr>
          <w:rFonts w:ascii="Times New Roman" w:hAnsi="Times New Roman"/>
          <w:sz w:val="24"/>
          <w:szCs w:val="24"/>
        </w:rPr>
        <w:t xml:space="preserve">Na zakończenie poinformował, że zwracał się o umożliwienie odsłuchania nagrania </w:t>
      </w:r>
      <w:r w:rsidR="0068376D">
        <w:rPr>
          <w:rFonts w:ascii="Times New Roman" w:hAnsi="Times New Roman"/>
          <w:sz w:val="24"/>
          <w:szCs w:val="24"/>
        </w:rPr>
        <w:t xml:space="preserve">                     </w:t>
      </w:r>
      <w:r w:rsidR="0068376D" w:rsidRPr="0068376D">
        <w:rPr>
          <w:rFonts w:ascii="Times New Roman" w:hAnsi="Times New Roman"/>
          <w:sz w:val="24"/>
          <w:szCs w:val="24"/>
        </w:rPr>
        <w:t xml:space="preserve">z posiedzenia Komisji Bezpieczeństwa Publicznego i Ochrony Przeciwpożarowej, jednak wstępnie uzyskał odpowiedź odmowną, w związku z czym skierował pismo </w:t>
      </w:r>
      <w:r w:rsidR="0068376D">
        <w:rPr>
          <w:rFonts w:ascii="Times New Roman" w:hAnsi="Times New Roman"/>
          <w:sz w:val="24"/>
          <w:szCs w:val="24"/>
        </w:rPr>
        <w:t xml:space="preserve">                                                           </w:t>
      </w:r>
      <w:r w:rsidR="0068376D" w:rsidRPr="0068376D">
        <w:rPr>
          <w:rFonts w:ascii="Times New Roman" w:hAnsi="Times New Roman"/>
          <w:sz w:val="24"/>
          <w:szCs w:val="24"/>
        </w:rPr>
        <w:t>do Przewodniczącego Rady Miasta.</w:t>
      </w:r>
    </w:p>
    <w:p w14:paraId="1978128F" w14:textId="4E402289" w:rsidR="0022398E" w:rsidRDefault="0022398E"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Więcej głosów w dyskusji nie było.</w:t>
      </w:r>
    </w:p>
    <w:p w14:paraId="13865DF6" w14:textId="648AD9B1" w:rsidR="0022398E" w:rsidRPr="00E83B43" w:rsidRDefault="0022398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sidR="007D5C38">
        <w:rPr>
          <w:rFonts w:ascii="Times New Roman" w:eastAsiaTheme="minorHAnsi" w:hAnsi="Times New Roman"/>
          <w:b/>
          <w:bCs/>
          <w:kern w:val="0"/>
          <w:sz w:val="24"/>
          <w:szCs w:val="24"/>
          <w14:ligatures w14:val="none"/>
        </w:rPr>
        <w:t>8</w:t>
      </w:r>
      <w:r w:rsidRPr="00E83B43">
        <w:rPr>
          <w:rFonts w:ascii="Times New Roman" w:eastAsiaTheme="minorHAnsi" w:hAnsi="Times New Roman"/>
          <w:b/>
          <w:bCs/>
          <w:kern w:val="0"/>
          <w:sz w:val="24"/>
          <w:szCs w:val="24"/>
          <w14:ligatures w14:val="none"/>
        </w:rPr>
        <w:t xml:space="preserve"> głosów, </w:t>
      </w:r>
      <w:r w:rsidR="007D5C38">
        <w:rPr>
          <w:rFonts w:ascii="Times New Roman" w:eastAsiaTheme="minorHAnsi" w:hAnsi="Times New Roman"/>
          <w:b/>
          <w:bCs/>
          <w:kern w:val="0"/>
          <w:sz w:val="24"/>
          <w:szCs w:val="24"/>
          <w14:ligatures w14:val="none"/>
        </w:rPr>
        <w:t>jednogłośnie</w:t>
      </w:r>
      <w:r w:rsidRPr="00E83B43">
        <w:rPr>
          <w:rFonts w:ascii="Times New Roman" w:eastAsiaTheme="minorHAnsi" w:hAnsi="Times New Roman"/>
          <w:b/>
          <w:bCs/>
          <w:kern w:val="0"/>
          <w:sz w:val="24"/>
          <w:szCs w:val="24"/>
          <w14:ligatures w14:val="none"/>
        </w:rPr>
        <w:t>)</w:t>
      </w:r>
    </w:p>
    <w:p w14:paraId="24CF5726" w14:textId="77777777" w:rsidR="0022398E" w:rsidRPr="005D53B0" w:rsidRDefault="0022398E"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414F09CC" w14:textId="1385DAB4" w:rsidR="0022398E" w:rsidRPr="00E83B43" w:rsidRDefault="0022398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sidR="00033A3F">
        <w:rPr>
          <w:rFonts w:ascii="Times New Roman" w:eastAsiaTheme="minorHAnsi" w:hAnsi="Times New Roman"/>
          <w:b/>
          <w:bCs/>
          <w:kern w:val="0"/>
          <w:sz w:val="24"/>
          <w:szCs w:val="24"/>
          <w14:ligatures w14:val="none"/>
        </w:rPr>
        <w:t>60</w:t>
      </w:r>
      <w:r w:rsidRPr="00E83B43">
        <w:rPr>
          <w:rFonts w:ascii="Times New Roman" w:eastAsiaTheme="minorHAnsi" w:hAnsi="Times New Roman"/>
          <w:b/>
          <w:bCs/>
          <w:kern w:val="0"/>
          <w:sz w:val="24"/>
          <w:szCs w:val="24"/>
          <w14:ligatures w14:val="none"/>
        </w:rPr>
        <w:t>/2026</w:t>
      </w:r>
    </w:p>
    <w:p w14:paraId="1E47F88B" w14:textId="4A16B40D" w:rsidR="0022398E" w:rsidRPr="0022398E" w:rsidRDefault="0022398E" w:rsidP="00232142">
      <w:pPr>
        <w:spacing w:line="259" w:lineRule="auto"/>
        <w:rPr>
          <w:rFonts w:ascii="Times New Roman" w:eastAsiaTheme="minorHAnsi" w:hAnsi="Times New Roman"/>
          <w:b/>
          <w:bCs/>
          <w:kern w:val="0"/>
          <w:sz w:val="24"/>
          <w:szCs w:val="24"/>
          <w14:ligatures w14:val="none"/>
        </w:rPr>
      </w:pPr>
      <w:r w:rsidRPr="0022398E">
        <w:rPr>
          <w:rFonts w:ascii="Times New Roman" w:eastAsiaTheme="minorHAnsi" w:hAnsi="Times New Roman"/>
          <w:b/>
          <w:bCs/>
          <w:kern w:val="0"/>
          <w:sz w:val="24"/>
          <w:szCs w:val="24"/>
          <w14:ligatures w14:val="none"/>
        </w:rPr>
        <w:t>w sprawie przyjęcia Programu opieki nad zwierzętami bezdomnymi oraz zapobiegania bezdomności zwierząt na terenie miasta Mława na rok 2026.</w:t>
      </w:r>
    </w:p>
    <w:p w14:paraId="42F59B9D" w14:textId="77777777" w:rsidR="00A07ED4" w:rsidRDefault="00A07ED4" w:rsidP="00232142">
      <w:pPr>
        <w:spacing w:line="276" w:lineRule="auto"/>
        <w:rPr>
          <w:rFonts w:ascii="Times New Roman" w:eastAsiaTheme="minorHAnsi" w:hAnsi="Times New Roman"/>
          <w:b/>
          <w:bCs/>
          <w:kern w:val="0"/>
          <w:sz w:val="24"/>
          <w:szCs w:val="24"/>
          <w14:ligatures w14:val="none"/>
        </w:rPr>
      </w:pPr>
    </w:p>
    <w:p w14:paraId="53866B41" w14:textId="7EFCCA9B" w:rsidR="0022398E" w:rsidRDefault="00A07ED4"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Ad.pkt.18</w:t>
      </w:r>
    </w:p>
    <w:p w14:paraId="05DDF2CE" w14:textId="77777777" w:rsidR="00A07ED4" w:rsidRDefault="00A07ED4"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Aneta </w:t>
      </w:r>
      <w:proofErr w:type="spellStart"/>
      <w:r>
        <w:rPr>
          <w:rFonts w:ascii="Times New Roman" w:eastAsiaTheme="minorHAnsi" w:hAnsi="Times New Roman"/>
          <w:b/>
          <w:bCs/>
          <w:kern w:val="0"/>
          <w:sz w:val="24"/>
          <w:szCs w:val="24"/>
          <w14:ligatures w14:val="none"/>
        </w:rPr>
        <w:t>Drybczewska</w:t>
      </w:r>
      <w:proofErr w:type="spellEnd"/>
      <w:r>
        <w:rPr>
          <w:rFonts w:ascii="Times New Roman" w:eastAsiaTheme="minorHAnsi" w:hAnsi="Times New Roman"/>
          <w:b/>
          <w:bCs/>
          <w:kern w:val="0"/>
          <w:sz w:val="24"/>
          <w:szCs w:val="24"/>
          <w14:ligatures w14:val="none"/>
        </w:rPr>
        <w:t xml:space="preserve"> Zastępca Naczelnika Wydziału Gospodarki Nieruchomościami i Planowania Przestrzennego</w:t>
      </w:r>
    </w:p>
    <w:p w14:paraId="5731B9F4" w14:textId="4E77F2B8" w:rsidR="00A07ED4" w:rsidRDefault="00A07ED4"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lastRenderedPageBreak/>
        <w:t xml:space="preserve">Przedstawiła projekt uchwały </w:t>
      </w:r>
      <w:r w:rsidRPr="00E32DE7">
        <w:rPr>
          <w:rFonts w:ascii="Times New Roman" w:eastAsiaTheme="minorHAnsi" w:hAnsi="Times New Roman"/>
          <w:kern w:val="0"/>
          <w:sz w:val="24"/>
          <w:szCs w:val="24"/>
          <w14:ligatures w14:val="none"/>
        </w:rPr>
        <w:t>w sprawie przystąpienia do sporządzenia miejscowego planu zagospodarowania przestrzennego „Łąkowa”.</w:t>
      </w:r>
    </w:p>
    <w:p w14:paraId="21E526A9"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 xml:space="preserve">Obszar objęty granicami uchwały o przystąpieniu do sporządzenia miejscowego planu zagospodarowania </w:t>
      </w:r>
      <w:r w:rsidRPr="00A07ED4">
        <w:rPr>
          <w:rFonts w:ascii="Times New Roman" w:eastAsia="Times New Roman" w:hAnsi="Times New Roman"/>
          <w:kern w:val="0"/>
          <w:sz w:val="24"/>
          <w:szCs w:val="24"/>
          <w:lang w:eastAsia="pl-PL"/>
          <w14:ligatures w14:val="none"/>
        </w:rPr>
        <w:t xml:space="preserve">„Łąkowa” dla obszaru położonego w środkowej części m. Mława między </w:t>
      </w:r>
      <w:r w:rsidRPr="00A07ED4">
        <w:rPr>
          <w:rFonts w:ascii="Times New Roman" w:eastAsia="Times New Roman" w:hAnsi="Times New Roman"/>
          <w:color w:val="000000"/>
          <w:kern w:val="0"/>
          <w:sz w:val="24"/>
          <w:szCs w:val="24"/>
          <w:lang w:eastAsia="pl-PL"/>
          <w14:ligatures w14:val="none"/>
        </w:rPr>
        <w:t xml:space="preserve">ul. Łąkową, drogą wojewódzką Nr 587, ul. Polną, ul. Dzierzgowską i ul. </w:t>
      </w:r>
      <w:proofErr w:type="spellStart"/>
      <w:r w:rsidRPr="00A07ED4">
        <w:rPr>
          <w:rFonts w:ascii="Times New Roman" w:eastAsia="Times New Roman" w:hAnsi="Times New Roman"/>
          <w:color w:val="000000"/>
          <w:kern w:val="0"/>
          <w:sz w:val="24"/>
          <w:szCs w:val="24"/>
          <w:lang w:eastAsia="pl-PL"/>
          <w14:ligatures w14:val="none"/>
        </w:rPr>
        <w:t>Padlewskiego</w:t>
      </w:r>
      <w:proofErr w:type="spellEnd"/>
      <w:r w:rsidRPr="00A07ED4">
        <w:rPr>
          <w:rFonts w:ascii="Times New Roman" w:eastAsia="Times New Roman" w:hAnsi="Times New Roman"/>
          <w:color w:val="000000"/>
          <w:kern w:val="0"/>
          <w:sz w:val="24"/>
          <w:szCs w:val="24"/>
          <w:lang w:eastAsia="pl-PL"/>
          <w14:ligatures w14:val="none"/>
        </w:rPr>
        <w:t>,</w:t>
      </w:r>
      <w:r w:rsidRPr="00A07ED4">
        <w:rPr>
          <w:rFonts w:ascii="Times New Roman" w:eastAsia="Times New Roman" w:hAnsi="Times New Roman"/>
          <w:bCs/>
          <w:color w:val="000000"/>
          <w:kern w:val="0"/>
          <w:sz w:val="24"/>
          <w:szCs w:val="24"/>
          <w:lang w:eastAsia="pl-PL"/>
          <w14:ligatures w14:val="none"/>
        </w:rPr>
        <w:t xml:space="preserve"> to tereny położone między zwartą zabudową zespołu funkcjonalno-przestrzennego centralnej części miasta. </w:t>
      </w:r>
    </w:p>
    <w:p w14:paraId="6F08D551"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Na obszarze tym nie obowiązują obecnie żadne plany miejscowe.</w:t>
      </w:r>
    </w:p>
    <w:p w14:paraId="40EC7FE8"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 xml:space="preserve">Granice obszaru planu wyznaczono uwzględniając stan zagospodarowania zarówno samego obszaru jak i jego bezpośredniego sąsiedztwa, dopasowując granice do poszczególnych elementów układu drogowego oraz granic podziałów własnościowych. </w:t>
      </w:r>
    </w:p>
    <w:p w14:paraId="4BF3CE4F" w14:textId="77777777" w:rsidR="00A07ED4" w:rsidRPr="00A07ED4" w:rsidRDefault="00A07ED4" w:rsidP="00232142">
      <w:pPr>
        <w:spacing w:after="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Obszar, dla którego ma być sporządzany plan miejscowy „Łąkowa” jest częściowo  zainwestowany:</w:t>
      </w:r>
    </w:p>
    <w:p w14:paraId="633E7D2C" w14:textId="77777777" w:rsidR="00A07ED4" w:rsidRPr="00A07ED4" w:rsidRDefault="00A07ED4" w:rsidP="00232142">
      <w:pPr>
        <w:spacing w:after="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 w części zachodniej, południowej i wschodniej zabudowa jest najlepiej rozwinięta; przeważa tu zabudowa mieszkaniowa jednorodzinna z towarzyszącymi pojedynczymi usługami; nowe zespoły zabudowy jednorodzinnej powstają bliżej w centrum obszaru;</w:t>
      </w:r>
    </w:p>
    <w:p w14:paraId="6F54DDF8"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 w części północnej przeważają tereny otwarte.</w:t>
      </w:r>
    </w:p>
    <w:p w14:paraId="25D45CE5"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 xml:space="preserve">Na zachód i </w:t>
      </w:r>
      <w:proofErr w:type="spellStart"/>
      <w:r w:rsidRPr="00A07ED4">
        <w:rPr>
          <w:rFonts w:ascii="Times New Roman" w:eastAsia="Times New Roman" w:hAnsi="Times New Roman"/>
          <w:bCs/>
          <w:color w:val="000000"/>
          <w:kern w:val="0"/>
          <w:sz w:val="24"/>
          <w:szCs w:val="24"/>
          <w:lang w:eastAsia="pl-PL"/>
          <w14:ligatures w14:val="none"/>
        </w:rPr>
        <w:t>południowy-wschód</w:t>
      </w:r>
      <w:proofErr w:type="spellEnd"/>
      <w:r w:rsidRPr="00A07ED4">
        <w:rPr>
          <w:rFonts w:ascii="Times New Roman" w:eastAsia="Times New Roman" w:hAnsi="Times New Roman"/>
          <w:bCs/>
          <w:color w:val="000000"/>
          <w:kern w:val="0"/>
          <w:sz w:val="24"/>
          <w:szCs w:val="24"/>
          <w:lang w:eastAsia="pl-PL"/>
          <w14:ligatures w14:val="none"/>
        </w:rPr>
        <w:t xml:space="preserve"> od obszaru istnieją zespoły zabudowy mieszkaniowej jednorodzinnej uzupełnione usługami, głównie o wysokości 2-3 kondygnacji. Na północ znaczna część terenów jest niezainwestowana w związku z istniejącymi tu ujęciami wody, na tych terenach otwartych obowiązujący plan miejscowy wskazuje ochronę ujęć wody poprzez realizację zieleni naturalnej. </w:t>
      </w:r>
    </w:p>
    <w:p w14:paraId="5EFC82F3"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 xml:space="preserve">Układ dróg publicznych jest dobrze rozwinięty, W zachodniej granicy obszaru przebiega </w:t>
      </w:r>
      <w:r w:rsidRPr="00A07ED4">
        <w:rPr>
          <w:rFonts w:ascii="Times New Roman" w:eastAsia="Times New Roman" w:hAnsi="Times New Roman"/>
          <w:bCs/>
          <w:color w:val="000000"/>
          <w:kern w:val="0"/>
          <w:sz w:val="24"/>
          <w:szCs w:val="24"/>
          <w:lang w:eastAsia="pl-PL"/>
          <w14:ligatures w14:val="none"/>
        </w:rPr>
        <w:br/>
        <w:t xml:space="preserve">ul. </w:t>
      </w:r>
      <w:proofErr w:type="spellStart"/>
      <w:r w:rsidRPr="00A07ED4">
        <w:rPr>
          <w:rFonts w:ascii="Times New Roman" w:eastAsia="Times New Roman" w:hAnsi="Times New Roman"/>
          <w:bCs/>
          <w:color w:val="000000"/>
          <w:kern w:val="0"/>
          <w:sz w:val="24"/>
          <w:szCs w:val="24"/>
          <w:lang w:eastAsia="pl-PL"/>
          <w14:ligatures w14:val="none"/>
        </w:rPr>
        <w:t>Padlewskiego</w:t>
      </w:r>
      <w:proofErr w:type="spellEnd"/>
      <w:r w:rsidRPr="00A07ED4">
        <w:rPr>
          <w:rFonts w:ascii="Times New Roman" w:eastAsia="Times New Roman" w:hAnsi="Times New Roman"/>
          <w:bCs/>
          <w:color w:val="000000"/>
          <w:kern w:val="0"/>
          <w:sz w:val="24"/>
          <w:szCs w:val="24"/>
          <w:lang w:eastAsia="pl-PL"/>
          <w14:ligatures w14:val="none"/>
        </w:rPr>
        <w:t xml:space="preserve">, będąca drogą zbiorczą zapewniająca szybkie powiązania do centralnych części miasta oraz wybiegająca z zwartej struktury centralnej części miasta w kierunku północnym. </w:t>
      </w:r>
    </w:p>
    <w:p w14:paraId="1838823D"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 xml:space="preserve"> Przeważają tutaj działki będące własnością osób fizycznych. Działki należące do Miasta Mława, to przede wszystkim działki drogowe. </w:t>
      </w:r>
    </w:p>
    <w:p w14:paraId="4AE92F75" w14:textId="77777777" w:rsidR="00A07ED4" w:rsidRPr="00A07ED4" w:rsidRDefault="00A07ED4" w:rsidP="00232142">
      <w:pPr>
        <w:spacing w:after="24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color w:val="FF0000"/>
          <w:kern w:val="0"/>
          <w:sz w:val="24"/>
          <w:szCs w:val="24"/>
          <w:lang w:eastAsia="pl-PL"/>
          <w14:ligatures w14:val="none"/>
        </w:rPr>
        <w:tab/>
      </w:r>
      <w:r w:rsidRPr="00A07ED4">
        <w:rPr>
          <w:rFonts w:ascii="Times New Roman" w:eastAsia="Times New Roman" w:hAnsi="Times New Roman"/>
          <w:kern w:val="0"/>
          <w:sz w:val="24"/>
          <w:szCs w:val="24"/>
          <w:lang w:eastAsia="pl-PL"/>
          <w14:ligatures w14:val="none"/>
        </w:rPr>
        <w:t xml:space="preserve">Na terenie miasta Mława obowiązuje Studium uwarunkowań i kierunków zagospodarowania przestrzennego  Miasta Mława, zatwierdzone Uchwałą Nr XXI/303/2020 </w:t>
      </w:r>
      <w:r w:rsidRPr="00A07ED4">
        <w:rPr>
          <w:rFonts w:ascii="Times New Roman" w:eastAsia="Times New Roman" w:hAnsi="Times New Roman"/>
          <w:kern w:val="0"/>
          <w:sz w:val="24"/>
          <w:szCs w:val="24"/>
          <w:lang w:eastAsia="pl-PL"/>
          <w14:ligatures w14:val="none"/>
        </w:rPr>
        <w:br/>
        <w:t xml:space="preserve">z dnia 13 października 2020r., zmienione w części tekstowej Uchwałą Nr XLI/524/2022 z dnia </w:t>
      </w:r>
      <w:r w:rsidRPr="00A07ED4">
        <w:rPr>
          <w:rFonts w:ascii="Times New Roman" w:eastAsia="Times New Roman" w:hAnsi="Times New Roman"/>
          <w:kern w:val="0"/>
          <w:sz w:val="24"/>
          <w:szCs w:val="24"/>
          <w:lang w:eastAsia="pl-PL"/>
          <w14:ligatures w14:val="none"/>
        </w:rPr>
        <w:br/>
        <w:t>28 czerwca 2022r.</w:t>
      </w:r>
    </w:p>
    <w:p w14:paraId="6ECE786A" w14:textId="77777777" w:rsidR="00A07ED4" w:rsidRPr="00A07ED4" w:rsidRDefault="00A07ED4" w:rsidP="00232142">
      <w:pPr>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ab/>
        <w:t>Zgodnie z tym dokumentem obszar opracowania, to:</w:t>
      </w:r>
    </w:p>
    <w:p w14:paraId="01EE5D58" w14:textId="77777777" w:rsidR="00A07ED4" w:rsidRPr="00A07ED4" w:rsidRDefault="00A07ED4" w:rsidP="00232142">
      <w:pPr>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1) strefa zabudowy mieszkaniowo-usługowej M/U II - (</w:t>
      </w:r>
      <w:r w:rsidRPr="00A07ED4">
        <w:rPr>
          <w:rFonts w:ascii="Times New Roman" w:eastAsia="Times New Roman" w:hAnsi="Times New Roman"/>
          <w:color w:val="00B0F0"/>
          <w:kern w:val="0"/>
          <w:sz w:val="24"/>
          <w:szCs w:val="24"/>
          <w:lang w:eastAsia="pl-PL"/>
          <w14:ligatures w14:val="none"/>
        </w:rPr>
        <w:t>kolor niebieski</w:t>
      </w:r>
      <w:r w:rsidRPr="00A07ED4">
        <w:rPr>
          <w:rFonts w:ascii="Times New Roman" w:eastAsia="Times New Roman" w:hAnsi="Times New Roman"/>
          <w:kern w:val="0"/>
          <w:sz w:val="24"/>
          <w:szCs w:val="24"/>
          <w:lang w:eastAsia="pl-PL"/>
          <w14:ligatures w14:val="none"/>
        </w:rPr>
        <w:t xml:space="preserve"> wyróżnia zmianę Studium):</w:t>
      </w:r>
    </w:p>
    <w:p w14:paraId="307F9C90" w14:textId="77777777" w:rsidR="00A07ED4" w:rsidRPr="00A07ED4" w:rsidRDefault="00A07ED4" w:rsidP="00232142">
      <w:pPr>
        <w:spacing w:after="0" w:line="240" w:lineRule="auto"/>
        <w:ind w:left="36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bCs/>
          <w:i/>
          <w:kern w:val="0"/>
          <w:sz w:val="24"/>
          <w:szCs w:val="24"/>
          <w:lang w:eastAsia="pl-PL"/>
          <w14:ligatures w14:val="none"/>
        </w:rPr>
        <w:lastRenderedPageBreak/>
        <w:t>strefa mieszkaniowo-usługowa M/U</w:t>
      </w:r>
      <w:r w:rsidRPr="00A07ED4">
        <w:rPr>
          <w:rFonts w:ascii="Times New Roman" w:eastAsia="Times New Roman" w:hAnsi="Times New Roman"/>
          <w:i/>
          <w:kern w:val="0"/>
          <w:sz w:val="24"/>
          <w:szCs w:val="24"/>
          <w:lang w:eastAsia="pl-PL"/>
          <w14:ligatures w14:val="none"/>
        </w:rPr>
        <w:t xml:space="preserve"> (M/U I, M/U II i M/U III) – wskazana dla utrzymania i rozwoju funkcji mieszkaniowych i usługowych, </w:t>
      </w:r>
    </w:p>
    <w:p w14:paraId="2AA5FE82" w14:textId="77777777" w:rsidR="00A07ED4" w:rsidRPr="00A07ED4" w:rsidRDefault="00A07ED4"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A07ED4">
        <w:rPr>
          <w:rFonts w:ascii="Times New Roman" w:eastAsia="Times New Roman" w:hAnsi="Times New Roman"/>
          <w:i/>
          <w:kern w:val="0"/>
          <w:sz w:val="24"/>
          <w:szCs w:val="24"/>
          <w:u w:val="single"/>
          <w:lang w:eastAsia="pl-PL"/>
          <w14:ligatures w14:val="none"/>
        </w:rPr>
        <w:t>podstawowe kierunki przeznaczenia:</w:t>
      </w:r>
    </w:p>
    <w:p w14:paraId="3D218291" w14:textId="77777777" w:rsidR="00A07ED4" w:rsidRPr="00A07ED4" w:rsidRDefault="00A07ED4"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zabudowa mieszkaniowa wielorodzinna wyłącznie w strefach M/U I </w:t>
      </w:r>
      <w:proofErr w:type="spellStart"/>
      <w:r w:rsidRPr="00A07ED4">
        <w:rPr>
          <w:rFonts w:ascii="Times New Roman" w:eastAsia="Times New Roman" w:hAnsi="Times New Roman"/>
          <w:i/>
          <w:kern w:val="0"/>
          <w:sz w:val="24"/>
          <w:szCs w:val="24"/>
          <w:lang w:eastAsia="pl-PL"/>
          <w14:ligatures w14:val="none"/>
        </w:rPr>
        <w:t>i</w:t>
      </w:r>
      <w:proofErr w:type="spellEnd"/>
      <w:r w:rsidRPr="00A07ED4">
        <w:rPr>
          <w:rFonts w:ascii="Times New Roman" w:eastAsia="Times New Roman" w:hAnsi="Times New Roman"/>
          <w:i/>
          <w:kern w:val="0"/>
          <w:sz w:val="24"/>
          <w:szCs w:val="24"/>
          <w:lang w:eastAsia="pl-PL"/>
          <w14:ligatures w14:val="none"/>
        </w:rPr>
        <w:t xml:space="preserve"> M/U II;</w:t>
      </w:r>
    </w:p>
    <w:p w14:paraId="499AB723" w14:textId="77777777" w:rsidR="00A07ED4" w:rsidRPr="00A07ED4" w:rsidRDefault="00A07ED4"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zabudowa mieszkaniowa jednorodzinna;</w:t>
      </w:r>
    </w:p>
    <w:p w14:paraId="4F7097F9" w14:textId="77777777" w:rsidR="00A07ED4" w:rsidRPr="00A07ED4" w:rsidRDefault="00A07ED4"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zabudowa usługowa nieuciążliwa, w tym zarówno usługi o randze </w:t>
      </w:r>
      <w:proofErr w:type="spellStart"/>
      <w:r w:rsidRPr="00A07ED4">
        <w:rPr>
          <w:rFonts w:ascii="Times New Roman" w:eastAsia="Times New Roman" w:hAnsi="Times New Roman"/>
          <w:i/>
          <w:kern w:val="0"/>
          <w:sz w:val="24"/>
          <w:szCs w:val="24"/>
          <w:lang w:eastAsia="pl-PL"/>
          <w14:ligatures w14:val="none"/>
        </w:rPr>
        <w:t>ogólnomiejskiej</w:t>
      </w:r>
      <w:proofErr w:type="spellEnd"/>
      <w:r w:rsidRPr="00A07ED4">
        <w:rPr>
          <w:rFonts w:ascii="Times New Roman" w:eastAsia="Times New Roman" w:hAnsi="Times New Roman"/>
          <w:i/>
          <w:kern w:val="0"/>
          <w:sz w:val="24"/>
          <w:szCs w:val="24"/>
          <w:lang w:eastAsia="pl-PL"/>
          <w14:ligatures w14:val="none"/>
        </w:rPr>
        <w:t xml:space="preserve"> i regionalnej, usługi publiczne (kultury, administracji, oświaty, nauki, ochrony zdrowia, sportu i rekreacji, usług kultu religijnego) jak i usługi komercyjne (biura, turystyka, gastronomia, rozrywka, handel detaliczny itp.);</w:t>
      </w:r>
    </w:p>
    <w:p w14:paraId="2D8318A1" w14:textId="77777777" w:rsidR="00A07ED4" w:rsidRPr="00A07ED4" w:rsidRDefault="00A07ED4"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zabudowa mieszkaniowo-usługowa;</w:t>
      </w:r>
    </w:p>
    <w:p w14:paraId="1954A4EB" w14:textId="77777777" w:rsidR="00A07ED4" w:rsidRPr="00A07ED4" w:rsidRDefault="00A07ED4"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obiekty zamieszkania zbiorowego;</w:t>
      </w:r>
    </w:p>
    <w:p w14:paraId="5F478956" w14:textId="77777777" w:rsidR="00A07ED4" w:rsidRPr="00A07ED4" w:rsidRDefault="00A07ED4"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place publiczne i skwery, parki publiczne i inne tereny zieleni urządzonej oraz inne przestrzenie publiczne; </w:t>
      </w:r>
    </w:p>
    <w:p w14:paraId="566C8A66" w14:textId="77777777" w:rsidR="00A07ED4" w:rsidRPr="00A07ED4" w:rsidRDefault="00A07ED4"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ulice publiczne i wewnętrzne, ciągi piesze i rowerowe, parkingi;</w:t>
      </w:r>
    </w:p>
    <w:p w14:paraId="1D0642F3" w14:textId="77777777" w:rsidR="00A07ED4" w:rsidRPr="00A07ED4" w:rsidRDefault="00A07ED4"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obiekty i urządzenia infrastruktury technicznej; </w:t>
      </w:r>
    </w:p>
    <w:p w14:paraId="14431A3B" w14:textId="77777777" w:rsidR="00A07ED4" w:rsidRPr="00A07ED4" w:rsidRDefault="00A07ED4" w:rsidP="00232142">
      <w:pPr>
        <w:spacing w:before="240" w:after="0" w:line="240" w:lineRule="auto"/>
        <w:rPr>
          <w:rFonts w:ascii="Times New Roman" w:eastAsia="Times New Roman" w:hAnsi="Times New Roman"/>
          <w:i/>
          <w:kern w:val="0"/>
          <w:sz w:val="24"/>
          <w:szCs w:val="24"/>
          <w:u w:val="single"/>
          <w:lang w:eastAsia="pl-PL"/>
          <w14:ligatures w14:val="none"/>
        </w:rPr>
      </w:pPr>
      <w:r w:rsidRPr="00A07ED4">
        <w:rPr>
          <w:rFonts w:ascii="Times New Roman" w:eastAsia="Times New Roman" w:hAnsi="Times New Roman"/>
          <w:i/>
          <w:kern w:val="0"/>
          <w:sz w:val="24"/>
          <w:szCs w:val="24"/>
          <w:lang w:eastAsia="pl-PL"/>
          <w14:ligatures w14:val="none"/>
        </w:rPr>
        <w:tab/>
      </w:r>
      <w:r w:rsidRPr="00A07ED4">
        <w:rPr>
          <w:rFonts w:ascii="Times New Roman" w:eastAsia="Times New Roman" w:hAnsi="Times New Roman"/>
          <w:i/>
          <w:kern w:val="0"/>
          <w:sz w:val="24"/>
          <w:szCs w:val="24"/>
          <w:u w:val="single"/>
          <w:lang w:eastAsia="pl-PL"/>
          <w14:ligatures w14:val="none"/>
        </w:rPr>
        <w:t>dopuszczalne kierunki przeznaczenia:</w:t>
      </w:r>
    </w:p>
    <w:p w14:paraId="6D51F484" w14:textId="77777777" w:rsidR="00A07ED4" w:rsidRPr="00A07ED4" w:rsidRDefault="00A07ED4" w:rsidP="00232142">
      <w:pPr>
        <w:numPr>
          <w:ilvl w:val="0"/>
          <w:numId w:val="43"/>
        </w:numPr>
        <w:spacing w:after="20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garaże i parkingi wielopoziomowe i podziemne;</w:t>
      </w:r>
    </w:p>
    <w:p w14:paraId="7C1E56CC" w14:textId="77777777" w:rsidR="00A07ED4" w:rsidRPr="00A07ED4" w:rsidRDefault="00A07ED4"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A07ED4">
        <w:rPr>
          <w:rFonts w:ascii="Times New Roman" w:eastAsia="Times New Roman" w:hAnsi="Times New Roman"/>
          <w:i/>
          <w:kern w:val="0"/>
          <w:sz w:val="24"/>
          <w:szCs w:val="24"/>
          <w:lang w:eastAsia="pl-PL"/>
          <w14:ligatures w14:val="none"/>
        </w:rPr>
        <w:tab/>
      </w:r>
      <w:r w:rsidRPr="00A07ED4">
        <w:rPr>
          <w:rFonts w:ascii="Times New Roman" w:eastAsia="Times New Roman" w:hAnsi="Times New Roman"/>
          <w:i/>
          <w:kern w:val="0"/>
          <w:sz w:val="24"/>
          <w:szCs w:val="24"/>
          <w:u w:val="single"/>
          <w:lang w:eastAsia="pl-PL"/>
          <w14:ligatures w14:val="none"/>
        </w:rPr>
        <w:t>zasady zagospodarowania terenu i kształtowania zabudowy:</w:t>
      </w:r>
    </w:p>
    <w:p w14:paraId="32F4D136" w14:textId="77777777" w:rsidR="00A07ED4" w:rsidRPr="00A07ED4" w:rsidRDefault="00A07ED4" w:rsidP="00232142">
      <w:pPr>
        <w:numPr>
          <w:ilvl w:val="0"/>
          <w:numId w:val="43"/>
        </w:numPr>
        <w:spacing w:after="20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zakaz lokalizacji przedsięwzięć mogących zawsze znacząco oddziaływać na środowisko, z wyjątkiem inwestycji w zakresie infrastruktury technicznej i komunikacji oraz przedsięwzięć dopuszczonych w obowiązujących planach miejscowych; </w:t>
      </w:r>
    </w:p>
    <w:p w14:paraId="750ADD41" w14:textId="77777777" w:rsidR="00A07ED4" w:rsidRPr="00A07ED4" w:rsidRDefault="00A07ED4" w:rsidP="00232142">
      <w:pPr>
        <w:numPr>
          <w:ilvl w:val="0"/>
          <w:numId w:val="43"/>
        </w:numPr>
        <w:spacing w:after="20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zakaz lokalizacji obiektów handlowych o powierzchni powyżej 2000 m</w:t>
      </w:r>
      <w:r w:rsidRPr="00A07ED4">
        <w:rPr>
          <w:rFonts w:ascii="Times New Roman" w:eastAsia="Times New Roman" w:hAnsi="Times New Roman"/>
          <w:i/>
          <w:kern w:val="0"/>
          <w:sz w:val="24"/>
          <w:szCs w:val="24"/>
          <w:vertAlign w:val="superscript"/>
          <w:lang w:eastAsia="pl-PL"/>
          <w14:ligatures w14:val="none"/>
        </w:rPr>
        <w:t>2</w:t>
      </w:r>
      <w:r w:rsidRPr="00A07ED4">
        <w:rPr>
          <w:rFonts w:ascii="Times New Roman" w:eastAsia="Times New Roman" w:hAnsi="Times New Roman"/>
          <w:i/>
          <w:kern w:val="0"/>
          <w:sz w:val="24"/>
          <w:szCs w:val="24"/>
          <w:lang w:eastAsia="pl-PL"/>
          <w14:ligatures w14:val="none"/>
        </w:rPr>
        <w:t xml:space="preserve"> w strefach M/U I, M/U II i M/U III;</w:t>
      </w:r>
    </w:p>
    <w:p w14:paraId="3CD7023F" w14:textId="77777777" w:rsidR="00A07ED4" w:rsidRPr="00A07ED4" w:rsidRDefault="00A07ED4" w:rsidP="00232142">
      <w:pPr>
        <w:spacing w:after="0" w:line="240" w:lineRule="auto"/>
        <w:ind w:left="360"/>
        <w:rPr>
          <w:rFonts w:ascii="Times New Roman" w:eastAsia="Times New Roman" w:hAnsi="Times New Roman"/>
          <w:i/>
          <w:kern w:val="0"/>
          <w:sz w:val="24"/>
          <w:szCs w:val="24"/>
          <w:u w:val="single"/>
          <w:lang w:eastAsia="pl-PL"/>
          <w14:ligatures w14:val="none"/>
        </w:rPr>
      </w:pPr>
      <w:r w:rsidRPr="00A07ED4">
        <w:rPr>
          <w:rFonts w:ascii="Times New Roman" w:eastAsia="Times New Roman" w:hAnsi="Times New Roman"/>
          <w:i/>
          <w:kern w:val="0"/>
          <w:sz w:val="24"/>
          <w:szCs w:val="24"/>
          <w:u w:val="single"/>
          <w:lang w:eastAsia="pl-PL"/>
          <w14:ligatures w14:val="none"/>
        </w:rPr>
        <w:t>parametry i wskaźniki zagospodarowania terenów:</w:t>
      </w:r>
    </w:p>
    <w:p w14:paraId="1F7DF9A3" w14:textId="77777777" w:rsidR="00A07ED4" w:rsidRPr="00A07ED4" w:rsidRDefault="00A07ED4" w:rsidP="00232142">
      <w:pPr>
        <w:numPr>
          <w:ilvl w:val="0"/>
          <w:numId w:val="43"/>
        </w:numPr>
        <w:shd w:val="clear" w:color="auto" w:fill="FFFFFF"/>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wysokość zabudowy nie większa niż:</w:t>
      </w:r>
    </w:p>
    <w:p w14:paraId="3EDEB862" w14:textId="77777777" w:rsidR="00A07ED4" w:rsidRPr="00A07ED4" w:rsidRDefault="00A07ED4" w:rsidP="00232142">
      <w:pPr>
        <w:numPr>
          <w:ilvl w:val="0"/>
          <w:numId w:val="46"/>
        </w:numPr>
        <w:spacing w:after="0" w:line="240" w:lineRule="auto"/>
        <w:ind w:left="709"/>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strike/>
          <w:color w:val="00B0F0"/>
          <w:kern w:val="0"/>
          <w:sz w:val="24"/>
          <w:szCs w:val="24"/>
          <w:lang w:eastAsia="pl-PL"/>
          <w14:ligatures w14:val="none"/>
        </w:rPr>
        <w:t>12m</w:t>
      </w:r>
      <w:r w:rsidRPr="00A07ED4">
        <w:rPr>
          <w:rFonts w:ascii="Times New Roman" w:eastAsia="Times New Roman" w:hAnsi="Times New Roman"/>
          <w:i/>
          <w:color w:val="00B0F0"/>
          <w:kern w:val="0"/>
          <w:sz w:val="24"/>
          <w:szCs w:val="24"/>
          <w:lang w:eastAsia="pl-PL"/>
          <w14:ligatures w14:val="none"/>
        </w:rPr>
        <w:t xml:space="preserve"> 18m</w:t>
      </w:r>
      <w:r w:rsidRPr="00A07ED4">
        <w:rPr>
          <w:rFonts w:ascii="Times New Roman" w:eastAsia="Times New Roman" w:hAnsi="Times New Roman"/>
          <w:i/>
          <w:kern w:val="0"/>
          <w:sz w:val="24"/>
          <w:szCs w:val="24"/>
          <w:lang w:eastAsia="pl-PL"/>
          <w14:ligatures w14:val="none"/>
        </w:rPr>
        <w:t xml:space="preserve"> – dla zabudowy mieszkaniowej wielorodzinnej i usługowej w strefie M/U II,</w:t>
      </w:r>
    </w:p>
    <w:p w14:paraId="01545D19" w14:textId="77777777" w:rsidR="00A07ED4" w:rsidRPr="00A07ED4" w:rsidRDefault="00A07ED4" w:rsidP="00232142">
      <w:pPr>
        <w:spacing w:after="0" w:line="240" w:lineRule="auto"/>
        <w:ind w:left="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color w:val="00B0F0"/>
          <w:kern w:val="0"/>
          <w:sz w:val="24"/>
          <w:szCs w:val="24"/>
          <w:lang w:eastAsia="pl-PL"/>
          <w14:ligatures w14:val="none"/>
        </w:rPr>
        <w:t xml:space="preserve">z dopuszczeniem utrzymania istniejącego zainwestowania przekraczającego ten wskaźnik, bez jego dalszego podwyższania, z prawem do rozbudowy zgodnie </w:t>
      </w:r>
      <w:r w:rsidRPr="00A07ED4">
        <w:rPr>
          <w:rFonts w:ascii="Times New Roman" w:eastAsia="Times New Roman" w:hAnsi="Times New Roman"/>
          <w:i/>
          <w:color w:val="00B0F0"/>
          <w:kern w:val="0"/>
          <w:sz w:val="24"/>
          <w:szCs w:val="24"/>
          <w:lang w:eastAsia="pl-PL"/>
          <w14:ligatures w14:val="none"/>
        </w:rPr>
        <w:br/>
        <w:t xml:space="preserve">z pozostałymi wskaźnikami; </w:t>
      </w:r>
    </w:p>
    <w:p w14:paraId="1C84453A" w14:textId="77777777" w:rsidR="00A07ED4" w:rsidRPr="00A07ED4" w:rsidRDefault="00A07ED4" w:rsidP="00232142">
      <w:pPr>
        <w:numPr>
          <w:ilvl w:val="0"/>
          <w:numId w:val="43"/>
        </w:numPr>
        <w:shd w:val="clear" w:color="auto" w:fill="FFFFFF"/>
        <w:spacing w:before="240" w:after="0" w:line="240" w:lineRule="auto"/>
        <w:ind w:left="284" w:hanging="284"/>
        <w:rPr>
          <w:rFonts w:ascii="Times New Roman" w:eastAsia="Times New Roman" w:hAnsi="Times New Roman"/>
          <w:i/>
          <w:strike/>
          <w:color w:val="00B0F0"/>
          <w:kern w:val="0"/>
          <w:sz w:val="24"/>
          <w:szCs w:val="24"/>
          <w:lang w:eastAsia="pl-PL"/>
          <w14:ligatures w14:val="none"/>
        </w:rPr>
      </w:pPr>
      <w:r w:rsidRPr="00A07ED4">
        <w:rPr>
          <w:rFonts w:ascii="Times New Roman" w:eastAsia="Times New Roman" w:hAnsi="Times New Roman"/>
          <w:i/>
          <w:strike/>
          <w:color w:val="00B0F0"/>
          <w:kern w:val="0"/>
          <w:sz w:val="24"/>
          <w:szCs w:val="24"/>
          <w:lang w:eastAsia="pl-PL"/>
          <w14:ligatures w14:val="none"/>
        </w:rPr>
        <w:t>maksymalny wskaźnik intensywności zabudowy:</w:t>
      </w:r>
    </w:p>
    <w:p w14:paraId="19607DF1" w14:textId="77777777" w:rsidR="00A07ED4" w:rsidRPr="00A07ED4" w:rsidRDefault="00A07ED4" w:rsidP="00232142">
      <w:pPr>
        <w:numPr>
          <w:ilvl w:val="0"/>
          <w:numId w:val="42"/>
        </w:numPr>
        <w:spacing w:after="0" w:line="240" w:lineRule="auto"/>
        <w:rPr>
          <w:rFonts w:ascii="Times New Roman" w:eastAsia="Times New Roman" w:hAnsi="Times New Roman"/>
          <w:i/>
          <w:strike/>
          <w:color w:val="00B0F0"/>
          <w:kern w:val="0"/>
          <w:sz w:val="24"/>
          <w:szCs w:val="24"/>
          <w:lang w:eastAsia="pl-PL"/>
          <w14:ligatures w14:val="none"/>
        </w:rPr>
      </w:pPr>
      <w:r w:rsidRPr="00A07ED4">
        <w:rPr>
          <w:rFonts w:ascii="Times New Roman" w:eastAsia="Times New Roman" w:hAnsi="Times New Roman"/>
          <w:i/>
          <w:strike/>
          <w:color w:val="00B0F0"/>
          <w:kern w:val="0"/>
          <w:sz w:val="24"/>
          <w:szCs w:val="24"/>
          <w:lang w:eastAsia="pl-PL"/>
          <w14:ligatures w14:val="none"/>
        </w:rPr>
        <w:t xml:space="preserve">1,2 dla zabudowy usługowej w strefach M/U I </w:t>
      </w:r>
      <w:proofErr w:type="spellStart"/>
      <w:r w:rsidRPr="00A07ED4">
        <w:rPr>
          <w:rFonts w:ascii="Times New Roman" w:eastAsia="Times New Roman" w:hAnsi="Times New Roman"/>
          <w:i/>
          <w:strike/>
          <w:color w:val="00B0F0"/>
          <w:kern w:val="0"/>
          <w:sz w:val="24"/>
          <w:szCs w:val="24"/>
          <w:lang w:eastAsia="pl-PL"/>
          <w14:ligatures w14:val="none"/>
        </w:rPr>
        <w:t>i</w:t>
      </w:r>
      <w:proofErr w:type="spellEnd"/>
      <w:r w:rsidRPr="00A07ED4">
        <w:rPr>
          <w:rFonts w:ascii="Times New Roman" w:eastAsia="Times New Roman" w:hAnsi="Times New Roman"/>
          <w:i/>
          <w:strike/>
          <w:color w:val="00B0F0"/>
          <w:kern w:val="0"/>
          <w:sz w:val="24"/>
          <w:szCs w:val="24"/>
          <w:lang w:eastAsia="pl-PL"/>
          <w14:ligatures w14:val="none"/>
        </w:rPr>
        <w:t xml:space="preserve"> M/U II,</w:t>
      </w:r>
    </w:p>
    <w:p w14:paraId="25CC4A8D" w14:textId="77777777" w:rsidR="00A07ED4" w:rsidRPr="00A07ED4" w:rsidRDefault="00A07ED4" w:rsidP="00232142">
      <w:pPr>
        <w:numPr>
          <w:ilvl w:val="0"/>
          <w:numId w:val="42"/>
        </w:numPr>
        <w:spacing w:after="0" w:line="240" w:lineRule="auto"/>
        <w:rPr>
          <w:rFonts w:ascii="Times New Roman" w:eastAsia="Times New Roman" w:hAnsi="Times New Roman"/>
          <w:i/>
          <w:strike/>
          <w:color w:val="00B0F0"/>
          <w:kern w:val="0"/>
          <w:sz w:val="24"/>
          <w:szCs w:val="24"/>
          <w:lang w:eastAsia="pl-PL"/>
          <w14:ligatures w14:val="none"/>
        </w:rPr>
      </w:pPr>
      <w:r w:rsidRPr="00A07ED4">
        <w:rPr>
          <w:rFonts w:ascii="Times New Roman" w:eastAsia="Times New Roman" w:hAnsi="Times New Roman"/>
          <w:i/>
          <w:strike/>
          <w:color w:val="00B0F0"/>
          <w:kern w:val="0"/>
          <w:sz w:val="24"/>
          <w:szCs w:val="24"/>
          <w:lang w:eastAsia="pl-PL"/>
          <w14:ligatures w14:val="none"/>
        </w:rPr>
        <w:t>1,0 dla zabudowy usługowej w strefach M/U III,</w:t>
      </w:r>
    </w:p>
    <w:p w14:paraId="2954C3B3" w14:textId="77777777" w:rsidR="00A07ED4" w:rsidRPr="00A07ED4" w:rsidRDefault="00A07ED4" w:rsidP="00232142">
      <w:pPr>
        <w:numPr>
          <w:ilvl w:val="0"/>
          <w:numId w:val="42"/>
        </w:numPr>
        <w:spacing w:after="0" w:line="240" w:lineRule="auto"/>
        <w:rPr>
          <w:rFonts w:ascii="Times New Roman" w:eastAsia="Times New Roman" w:hAnsi="Times New Roman"/>
          <w:i/>
          <w:strike/>
          <w:color w:val="00B0F0"/>
          <w:kern w:val="0"/>
          <w:sz w:val="24"/>
          <w:szCs w:val="24"/>
          <w:lang w:eastAsia="pl-PL"/>
          <w14:ligatures w14:val="none"/>
        </w:rPr>
      </w:pPr>
      <w:r w:rsidRPr="00A07ED4">
        <w:rPr>
          <w:rFonts w:ascii="Times New Roman" w:eastAsia="Times New Roman" w:hAnsi="Times New Roman"/>
          <w:i/>
          <w:strike/>
          <w:color w:val="00B0F0"/>
          <w:kern w:val="0"/>
          <w:sz w:val="24"/>
          <w:szCs w:val="24"/>
          <w:lang w:eastAsia="pl-PL"/>
          <w14:ligatures w14:val="none"/>
        </w:rPr>
        <w:t>1,2 dla zabudowy mieszkaniowej wielorodzinnej w strefie M/U I,</w:t>
      </w:r>
    </w:p>
    <w:p w14:paraId="33E47C43" w14:textId="77777777" w:rsidR="00A07ED4" w:rsidRPr="00A07ED4" w:rsidRDefault="00A07ED4" w:rsidP="00232142">
      <w:pPr>
        <w:numPr>
          <w:ilvl w:val="0"/>
          <w:numId w:val="42"/>
        </w:numPr>
        <w:spacing w:after="0" w:line="240" w:lineRule="auto"/>
        <w:rPr>
          <w:rFonts w:ascii="Times New Roman" w:eastAsia="Times New Roman" w:hAnsi="Times New Roman"/>
          <w:i/>
          <w:strike/>
          <w:color w:val="00B0F0"/>
          <w:kern w:val="0"/>
          <w:sz w:val="24"/>
          <w:szCs w:val="24"/>
          <w:lang w:eastAsia="pl-PL"/>
          <w14:ligatures w14:val="none"/>
        </w:rPr>
      </w:pPr>
      <w:r w:rsidRPr="00A07ED4">
        <w:rPr>
          <w:rFonts w:ascii="Times New Roman" w:eastAsia="Times New Roman" w:hAnsi="Times New Roman"/>
          <w:i/>
          <w:strike/>
          <w:color w:val="00B0F0"/>
          <w:kern w:val="0"/>
          <w:sz w:val="24"/>
          <w:szCs w:val="24"/>
          <w:lang w:eastAsia="pl-PL"/>
          <w14:ligatures w14:val="none"/>
        </w:rPr>
        <w:t>1,0 dla zabudowy mieszkaniowej wielorodzinnej w strefie M/U II,</w:t>
      </w:r>
    </w:p>
    <w:p w14:paraId="5F7FEA72" w14:textId="77777777" w:rsidR="00A07ED4" w:rsidRPr="00A07ED4" w:rsidRDefault="00A07ED4" w:rsidP="00232142">
      <w:pPr>
        <w:numPr>
          <w:ilvl w:val="0"/>
          <w:numId w:val="42"/>
        </w:numPr>
        <w:spacing w:after="0" w:line="240" w:lineRule="auto"/>
        <w:rPr>
          <w:rFonts w:ascii="Times New Roman" w:eastAsia="Times New Roman" w:hAnsi="Times New Roman"/>
          <w:i/>
          <w:strike/>
          <w:color w:val="00B0F0"/>
          <w:kern w:val="0"/>
          <w:sz w:val="24"/>
          <w:szCs w:val="24"/>
          <w:lang w:eastAsia="pl-PL"/>
          <w14:ligatures w14:val="none"/>
        </w:rPr>
      </w:pPr>
      <w:r w:rsidRPr="00A07ED4">
        <w:rPr>
          <w:rFonts w:ascii="Times New Roman" w:eastAsia="Times New Roman" w:hAnsi="Times New Roman"/>
          <w:i/>
          <w:strike/>
          <w:color w:val="00B0F0"/>
          <w:kern w:val="0"/>
          <w:sz w:val="24"/>
          <w:szCs w:val="24"/>
          <w:lang w:eastAsia="pl-PL"/>
          <w14:ligatures w14:val="none"/>
        </w:rPr>
        <w:t xml:space="preserve">0,6 dla zabudowy mieszkaniowej jednorodzinnej w strefach M/U I </w:t>
      </w:r>
      <w:proofErr w:type="spellStart"/>
      <w:r w:rsidRPr="00A07ED4">
        <w:rPr>
          <w:rFonts w:ascii="Times New Roman" w:eastAsia="Times New Roman" w:hAnsi="Times New Roman"/>
          <w:i/>
          <w:strike/>
          <w:color w:val="00B0F0"/>
          <w:kern w:val="0"/>
          <w:sz w:val="24"/>
          <w:szCs w:val="24"/>
          <w:lang w:eastAsia="pl-PL"/>
          <w14:ligatures w14:val="none"/>
        </w:rPr>
        <w:t>i</w:t>
      </w:r>
      <w:proofErr w:type="spellEnd"/>
      <w:r w:rsidRPr="00A07ED4">
        <w:rPr>
          <w:rFonts w:ascii="Times New Roman" w:eastAsia="Times New Roman" w:hAnsi="Times New Roman"/>
          <w:i/>
          <w:strike/>
          <w:color w:val="00B0F0"/>
          <w:kern w:val="0"/>
          <w:sz w:val="24"/>
          <w:szCs w:val="24"/>
          <w:lang w:eastAsia="pl-PL"/>
          <w14:ligatures w14:val="none"/>
        </w:rPr>
        <w:t xml:space="preserve"> M/U II;</w:t>
      </w:r>
    </w:p>
    <w:p w14:paraId="49520047" w14:textId="77777777" w:rsidR="00A07ED4" w:rsidRPr="00A07ED4" w:rsidRDefault="00A07ED4" w:rsidP="00232142">
      <w:pPr>
        <w:numPr>
          <w:ilvl w:val="0"/>
          <w:numId w:val="42"/>
        </w:numPr>
        <w:spacing w:after="0" w:line="240" w:lineRule="auto"/>
        <w:rPr>
          <w:rFonts w:ascii="Times New Roman" w:eastAsia="Times New Roman" w:hAnsi="Times New Roman"/>
          <w:i/>
          <w:strike/>
          <w:color w:val="00B0F0"/>
          <w:kern w:val="0"/>
          <w:sz w:val="24"/>
          <w:szCs w:val="24"/>
          <w:lang w:eastAsia="pl-PL"/>
          <w14:ligatures w14:val="none"/>
        </w:rPr>
      </w:pPr>
      <w:r w:rsidRPr="00A07ED4">
        <w:rPr>
          <w:rFonts w:ascii="Times New Roman" w:eastAsia="Times New Roman" w:hAnsi="Times New Roman"/>
          <w:i/>
          <w:strike/>
          <w:color w:val="00B0F0"/>
          <w:kern w:val="0"/>
          <w:sz w:val="24"/>
          <w:szCs w:val="24"/>
          <w:lang w:eastAsia="pl-PL"/>
          <w14:ligatures w14:val="none"/>
        </w:rPr>
        <w:t>0,5 dla zabudowy mieszkaniowej jednorodzinnej w strefach M/U III;</w:t>
      </w:r>
    </w:p>
    <w:p w14:paraId="69E17251" w14:textId="77777777" w:rsidR="00A07ED4" w:rsidRPr="00A07ED4" w:rsidRDefault="00A07ED4" w:rsidP="00232142">
      <w:pPr>
        <w:numPr>
          <w:ilvl w:val="0"/>
          <w:numId w:val="43"/>
        </w:numPr>
        <w:shd w:val="clear" w:color="auto" w:fill="FFFFFF"/>
        <w:spacing w:before="240"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maksymalna powierzchnia zabudowy : 60% z dopuszczeniem utrzymania istniejącego zainwestowania przekraczającego ten wskaźnik, z prawem do nadbudowy zgodnie </w:t>
      </w:r>
      <w:r w:rsidRPr="00A07ED4">
        <w:rPr>
          <w:rFonts w:ascii="Times New Roman" w:eastAsia="Times New Roman" w:hAnsi="Times New Roman"/>
          <w:i/>
          <w:kern w:val="0"/>
          <w:sz w:val="24"/>
          <w:szCs w:val="24"/>
          <w:lang w:eastAsia="pl-PL"/>
          <w14:ligatures w14:val="none"/>
        </w:rPr>
        <w:br/>
        <w:t>z pozostałymi wskaźnikami;</w:t>
      </w:r>
    </w:p>
    <w:p w14:paraId="08EB750E" w14:textId="77777777" w:rsidR="00A07ED4" w:rsidRPr="00A07ED4" w:rsidRDefault="00A07ED4" w:rsidP="00232142">
      <w:pPr>
        <w:numPr>
          <w:ilvl w:val="0"/>
          <w:numId w:val="43"/>
        </w:numPr>
        <w:shd w:val="clear" w:color="auto" w:fill="FFFFFF"/>
        <w:spacing w:after="0" w:line="240" w:lineRule="auto"/>
        <w:ind w:left="284" w:hanging="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minimalny udział powierzchni biologicznie czynnej: </w:t>
      </w:r>
    </w:p>
    <w:p w14:paraId="4BF65594" w14:textId="77777777" w:rsidR="00A07ED4" w:rsidRPr="00A07ED4" w:rsidRDefault="00A07ED4" w:rsidP="00232142">
      <w:pPr>
        <w:numPr>
          <w:ilvl w:val="0"/>
          <w:numId w:val="42"/>
        </w:numPr>
        <w:spacing w:after="0" w:line="240" w:lineRule="auto"/>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30% dla zabudowy mieszkaniowej jedno- i wielorodzinnej, </w:t>
      </w:r>
    </w:p>
    <w:p w14:paraId="443DF126" w14:textId="77777777" w:rsidR="00A07ED4" w:rsidRPr="00A07ED4" w:rsidRDefault="00A07ED4" w:rsidP="00232142">
      <w:pPr>
        <w:numPr>
          <w:ilvl w:val="0"/>
          <w:numId w:val="42"/>
        </w:numPr>
        <w:spacing w:after="0" w:line="240" w:lineRule="auto"/>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20% dla zabudowy usługowej, z dopuszczeniem obniżenia wskaźnika dla szkół i terenów boisk sportowych do 15%;</w:t>
      </w:r>
    </w:p>
    <w:p w14:paraId="1759053D" w14:textId="77777777" w:rsidR="00A07ED4" w:rsidRPr="00A07ED4" w:rsidRDefault="00A07ED4" w:rsidP="00232142">
      <w:pPr>
        <w:spacing w:after="240" w:line="240" w:lineRule="auto"/>
        <w:ind w:left="360"/>
        <w:rPr>
          <w:rFonts w:ascii="Times New Roman" w:eastAsia="Times New Roman" w:hAnsi="Times New Roman"/>
          <w:i/>
          <w:color w:val="00B0F0"/>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z wyjątkiem obszarów już intensywniej zagospodarowanych oraz dla których niższy wskaźnik ustalono w obowiązujących planach miejscowych; </w:t>
      </w:r>
      <w:r w:rsidRPr="00A07ED4">
        <w:rPr>
          <w:rFonts w:ascii="Times New Roman" w:eastAsia="Times New Roman" w:hAnsi="Times New Roman"/>
          <w:i/>
          <w:color w:val="00B0F0"/>
          <w:kern w:val="0"/>
          <w:sz w:val="24"/>
          <w:szCs w:val="24"/>
          <w:lang w:eastAsia="pl-PL"/>
          <w14:ligatures w14:val="none"/>
        </w:rPr>
        <w:t xml:space="preserve">w przypadku wprowadzenia </w:t>
      </w:r>
      <w:r w:rsidRPr="00A07ED4">
        <w:rPr>
          <w:rFonts w:ascii="Times New Roman" w:eastAsia="Times New Roman" w:hAnsi="Times New Roman"/>
          <w:i/>
          <w:color w:val="00B0F0"/>
          <w:kern w:val="0"/>
          <w:sz w:val="24"/>
          <w:szCs w:val="24"/>
          <w:lang w:eastAsia="pl-PL"/>
          <w14:ligatures w14:val="none"/>
        </w:rPr>
        <w:lastRenderedPageBreak/>
        <w:t xml:space="preserve">w </w:t>
      </w:r>
      <w:proofErr w:type="spellStart"/>
      <w:r w:rsidRPr="00A07ED4">
        <w:rPr>
          <w:rFonts w:ascii="Times New Roman" w:eastAsia="Times New Roman" w:hAnsi="Times New Roman"/>
          <w:i/>
          <w:color w:val="00B0F0"/>
          <w:kern w:val="0"/>
          <w:sz w:val="24"/>
          <w:szCs w:val="24"/>
          <w:lang w:eastAsia="pl-PL"/>
          <w14:ligatures w14:val="none"/>
        </w:rPr>
        <w:t>mpzp</w:t>
      </w:r>
      <w:proofErr w:type="spellEnd"/>
      <w:r w:rsidRPr="00A07ED4">
        <w:rPr>
          <w:rFonts w:ascii="Times New Roman" w:eastAsia="Times New Roman" w:hAnsi="Times New Roman"/>
          <w:i/>
          <w:color w:val="00B0F0"/>
          <w:kern w:val="0"/>
          <w:sz w:val="24"/>
          <w:szCs w:val="24"/>
          <w:lang w:eastAsia="pl-PL"/>
          <w14:ligatures w14:val="none"/>
        </w:rPr>
        <w:t xml:space="preserve"> funkcji mieszanych, mieszkaniowo-usługowych i usługowo-mieszkaniowych, dopuszcza się uśrednienie wskaźnika;</w:t>
      </w:r>
    </w:p>
    <w:p w14:paraId="4D2AC51C" w14:textId="77777777" w:rsidR="00A07ED4" w:rsidRPr="00A07ED4" w:rsidRDefault="00A07ED4" w:rsidP="00232142">
      <w:pPr>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2) Strefa działalności gospodarczej z zakresu usług – U I - (</w:t>
      </w:r>
      <w:r w:rsidRPr="00A07ED4">
        <w:rPr>
          <w:rFonts w:ascii="Times New Roman" w:eastAsia="Times New Roman" w:hAnsi="Times New Roman"/>
          <w:color w:val="00B0F0"/>
          <w:kern w:val="0"/>
          <w:sz w:val="24"/>
          <w:szCs w:val="24"/>
          <w:lang w:eastAsia="pl-PL"/>
          <w14:ligatures w14:val="none"/>
        </w:rPr>
        <w:t>kolor niebieski</w:t>
      </w:r>
      <w:r w:rsidRPr="00A07ED4">
        <w:rPr>
          <w:rFonts w:ascii="Times New Roman" w:eastAsia="Times New Roman" w:hAnsi="Times New Roman"/>
          <w:kern w:val="0"/>
          <w:sz w:val="24"/>
          <w:szCs w:val="24"/>
          <w:lang w:eastAsia="pl-PL"/>
          <w14:ligatures w14:val="none"/>
        </w:rPr>
        <w:t xml:space="preserve"> wyróżnia zmianę Studium):</w:t>
      </w:r>
    </w:p>
    <w:p w14:paraId="7CD895BD" w14:textId="77777777" w:rsidR="00A07ED4" w:rsidRPr="00A07ED4" w:rsidRDefault="00A07ED4" w:rsidP="00232142">
      <w:pPr>
        <w:spacing w:after="0" w:line="240" w:lineRule="auto"/>
        <w:ind w:left="36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strefa działalności gospodarczej z zakresu usług – U (U I </w:t>
      </w:r>
      <w:proofErr w:type="spellStart"/>
      <w:r w:rsidRPr="00A07ED4">
        <w:rPr>
          <w:rFonts w:ascii="Times New Roman" w:eastAsia="Times New Roman" w:hAnsi="Times New Roman"/>
          <w:i/>
          <w:kern w:val="0"/>
          <w:sz w:val="24"/>
          <w:szCs w:val="24"/>
          <w:lang w:eastAsia="pl-PL"/>
          <w14:ligatures w14:val="none"/>
        </w:rPr>
        <w:t>i</w:t>
      </w:r>
      <w:proofErr w:type="spellEnd"/>
      <w:r w:rsidRPr="00A07ED4">
        <w:rPr>
          <w:rFonts w:ascii="Times New Roman" w:eastAsia="Times New Roman" w:hAnsi="Times New Roman"/>
          <w:i/>
          <w:kern w:val="0"/>
          <w:sz w:val="24"/>
          <w:szCs w:val="24"/>
          <w:lang w:eastAsia="pl-PL"/>
          <w14:ligatures w14:val="none"/>
        </w:rPr>
        <w:t xml:space="preserve"> U II) – wskazana do utrzymania</w:t>
      </w:r>
      <w:r w:rsidRPr="00A07ED4">
        <w:rPr>
          <w:rFonts w:ascii="Times New Roman" w:eastAsia="Times New Roman" w:hAnsi="Times New Roman"/>
          <w:i/>
          <w:kern w:val="0"/>
          <w:sz w:val="24"/>
          <w:szCs w:val="24"/>
          <w:lang w:eastAsia="pl-PL"/>
          <w14:ligatures w14:val="none"/>
        </w:rPr>
        <w:br/>
        <w:t xml:space="preserve"> i rozwoju funkcji usługowych:</w:t>
      </w:r>
    </w:p>
    <w:p w14:paraId="1BF57A4F" w14:textId="77777777" w:rsidR="00A07ED4" w:rsidRPr="00A07ED4" w:rsidRDefault="00A07ED4"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A07ED4">
        <w:rPr>
          <w:rFonts w:ascii="Times New Roman" w:eastAsia="Times New Roman" w:hAnsi="Times New Roman"/>
          <w:i/>
          <w:kern w:val="0"/>
          <w:sz w:val="24"/>
          <w:szCs w:val="24"/>
          <w:u w:val="single"/>
          <w:lang w:eastAsia="pl-PL"/>
          <w14:ligatures w14:val="none"/>
        </w:rPr>
        <w:t xml:space="preserve">podstawowe kierunki przeznaczenia: </w:t>
      </w:r>
    </w:p>
    <w:p w14:paraId="3361EBE9" w14:textId="77777777" w:rsidR="00A07ED4" w:rsidRPr="00A07ED4" w:rsidRDefault="00A07ED4" w:rsidP="00232142">
      <w:pPr>
        <w:numPr>
          <w:ilvl w:val="0"/>
          <w:numId w:val="47"/>
        </w:numPr>
        <w:spacing w:after="0" w:line="240" w:lineRule="auto"/>
        <w:ind w:hanging="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 xml:space="preserve">zabudowa usługowa w tym zarówno usługi o randze </w:t>
      </w:r>
      <w:proofErr w:type="spellStart"/>
      <w:r w:rsidRPr="00A07ED4">
        <w:rPr>
          <w:rFonts w:ascii="Times New Roman" w:eastAsia="Times New Roman" w:hAnsi="Times New Roman"/>
          <w:i/>
          <w:kern w:val="0"/>
          <w:sz w:val="24"/>
          <w:szCs w:val="24"/>
          <w:lang w:eastAsia="pl-PL"/>
          <w14:ligatures w14:val="none"/>
        </w:rPr>
        <w:t>ogólnomiejskiej</w:t>
      </w:r>
      <w:proofErr w:type="spellEnd"/>
      <w:r w:rsidRPr="00A07ED4">
        <w:rPr>
          <w:rFonts w:ascii="Times New Roman" w:eastAsia="Times New Roman" w:hAnsi="Times New Roman"/>
          <w:i/>
          <w:kern w:val="0"/>
          <w:sz w:val="24"/>
          <w:szCs w:val="24"/>
          <w:lang w:eastAsia="pl-PL"/>
          <w14:ligatures w14:val="none"/>
        </w:rPr>
        <w:t xml:space="preserve"> i regionalnej, usługi</w:t>
      </w:r>
    </w:p>
    <w:p w14:paraId="4EA420DC" w14:textId="77777777" w:rsidR="00A07ED4" w:rsidRPr="00A07ED4" w:rsidRDefault="00A07ED4" w:rsidP="00232142">
      <w:pPr>
        <w:spacing w:after="0" w:line="240" w:lineRule="auto"/>
        <w:ind w:left="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publiczne (kultury, administracji, oświaty, nauki, ochrony zdrowia, sportu i rekreacji, usług</w:t>
      </w:r>
    </w:p>
    <w:p w14:paraId="098D8240" w14:textId="77777777" w:rsidR="00A07ED4" w:rsidRPr="00A07ED4" w:rsidRDefault="00A07ED4" w:rsidP="00232142">
      <w:pPr>
        <w:spacing w:after="0" w:line="240" w:lineRule="auto"/>
        <w:ind w:left="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kultu religijnego) jak i usługi komercyjne (biura, turystyka, gastronomia, rozrywka, handel</w:t>
      </w:r>
    </w:p>
    <w:p w14:paraId="14CA7B10" w14:textId="77777777" w:rsidR="00A07ED4" w:rsidRPr="00A07ED4" w:rsidRDefault="00A07ED4" w:rsidP="00232142">
      <w:pPr>
        <w:spacing w:after="0" w:line="240" w:lineRule="auto"/>
        <w:ind w:left="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detaliczny itp.);</w:t>
      </w:r>
    </w:p>
    <w:p w14:paraId="36DFD5ED" w14:textId="77777777" w:rsidR="00A07ED4" w:rsidRPr="00A07ED4" w:rsidRDefault="00A07ED4" w:rsidP="00232142">
      <w:pPr>
        <w:numPr>
          <w:ilvl w:val="0"/>
          <w:numId w:val="47"/>
        </w:numPr>
        <w:spacing w:after="0" w:line="240" w:lineRule="auto"/>
        <w:ind w:hanging="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obiekty zamieszkania zbiorowego;</w:t>
      </w:r>
    </w:p>
    <w:p w14:paraId="441EB904" w14:textId="77777777" w:rsidR="00A07ED4" w:rsidRPr="00A07ED4" w:rsidRDefault="00A07ED4" w:rsidP="00232142">
      <w:pPr>
        <w:numPr>
          <w:ilvl w:val="0"/>
          <w:numId w:val="47"/>
        </w:numPr>
        <w:spacing w:after="0" w:line="240" w:lineRule="auto"/>
        <w:ind w:hanging="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place publiczne i skwery, parki publiczne i inne tereny zieleni urządzonej oraz inne</w:t>
      </w:r>
    </w:p>
    <w:p w14:paraId="69ACB913" w14:textId="77777777" w:rsidR="00A07ED4" w:rsidRPr="00A07ED4" w:rsidRDefault="00A07ED4" w:rsidP="00232142">
      <w:pPr>
        <w:numPr>
          <w:ilvl w:val="0"/>
          <w:numId w:val="47"/>
        </w:numPr>
        <w:spacing w:after="0" w:line="240" w:lineRule="auto"/>
        <w:ind w:hanging="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przestrzenie publiczne;</w:t>
      </w:r>
    </w:p>
    <w:p w14:paraId="2244F9F3" w14:textId="77777777" w:rsidR="00A07ED4" w:rsidRPr="00A07ED4" w:rsidRDefault="00A07ED4" w:rsidP="00232142">
      <w:pPr>
        <w:numPr>
          <w:ilvl w:val="0"/>
          <w:numId w:val="47"/>
        </w:numPr>
        <w:spacing w:after="0" w:line="240" w:lineRule="auto"/>
        <w:ind w:hanging="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ulice publiczne i wewnętrzne, ciągi piesze i rowerowe, parkingi;</w:t>
      </w:r>
    </w:p>
    <w:p w14:paraId="669E4A7C" w14:textId="654DE179" w:rsidR="00A07ED4" w:rsidRPr="00A07ED4" w:rsidRDefault="00A07ED4" w:rsidP="00232142">
      <w:pPr>
        <w:numPr>
          <w:ilvl w:val="0"/>
          <w:numId w:val="47"/>
        </w:numPr>
        <w:spacing w:line="240" w:lineRule="auto"/>
        <w:ind w:hanging="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obiekty i urządzenia infrastruktury technicznej;</w:t>
      </w:r>
    </w:p>
    <w:p w14:paraId="619C5395" w14:textId="77777777" w:rsidR="00A07ED4" w:rsidRPr="00A07ED4" w:rsidRDefault="00A07ED4"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A07ED4">
        <w:rPr>
          <w:rFonts w:ascii="Times New Roman" w:eastAsia="Times New Roman" w:hAnsi="Times New Roman"/>
          <w:i/>
          <w:kern w:val="0"/>
          <w:sz w:val="24"/>
          <w:szCs w:val="24"/>
          <w:u w:val="single"/>
          <w:lang w:eastAsia="pl-PL"/>
          <w14:ligatures w14:val="none"/>
        </w:rPr>
        <w:t xml:space="preserve">dopuszczalne kierunki przeznaczenia: </w:t>
      </w:r>
    </w:p>
    <w:p w14:paraId="453F617B" w14:textId="77777777" w:rsidR="00A07ED4" w:rsidRPr="00A07ED4" w:rsidRDefault="00A07ED4"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składy i magazyny;</w:t>
      </w:r>
    </w:p>
    <w:p w14:paraId="2B8B8A2B" w14:textId="77777777" w:rsidR="00A07ED4" w:rsidRPr="00A07ED4" w:rsidRDefault="00A07ED4"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zabudowa mieszkaniowa w zakresie utrzymania istniejącej zabudowy z możliwością</w:t>
      </w:r>
    </w:p>
    <w:p w14:paraId="23406F56" w14:textId="77777777" w:rsidR="00A07ED4" w:rsidRPr="00A07ED4" w:rsidRDefault="00A07ED4"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rozbudowy, przebudowy, nadbudowy;</w:t>
      </w:r>
    </w:p>
    <w:p w14:paraId="79FBF64D" w14:textId="77777777" w:rsidR="00A07ED4" w:rsidRPr="00A07ED4" w:rsidRDefault="00A07ED4"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obiekty produkcyjne i produkcyjno-usługowe w zakresie utrzymania istniejącej zabudowy</w:t>
      </w:r>
    </w:p>
    <w:p w14:paraId="5224F3CA" w14:textId="77777777" w:rsidR="00A07ED4" w:rsidRPr="00A07ED4" w:rsidRDefault="00A07ED4" w:rsidP="00232142">
      <w:pPr>
        <w:spacing w:after="0" w:line="240" w:lineRule="auto"/>
        <w:ind w:firstLine="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z możliwością rozbudowy, przebudowy, nadbudowy;</w:t>
      </w:r>
    </w:p>
    <w:p w14:paraId="6EA9641F" w14:textId="77777777" w:rsidR="00A07ED4" w:rsidRPr="00A07ED4" w:rsidRDefault="00A07ED4"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stacje paliw z zapleczem usługowo-handlowym;</w:t>
      </w:r>
    </w:p>
    <w:p w14:paraId="7372EDFF" w14:textId="77777777" w:rsidR="00A07ED4" w:rsidRPr="00A07ED4" w:rsidRDefault="00A07ED4"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usługi sportu i rekreacji;</w:t>
      </w:r>
    </w:p>
    <w:p w14:paraId="1B214FD7" w14:textId="77777777" w:rsidR="00A07ED4" w:rsidRPr="00A07ED4" w:rsidRDefault="00A07ED4"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hale widowiskowe;</w:t>
      </w:r>
    </w:p>
    <w:p w14:paraId="6800BCDA" w14:textId="77777777" w:rsidR="00A07ED4" w:rsidRPr="00A07ED4" w:rsidRDefault="00A07ED4"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urządzone miejsca organizacji plenerowych wydarzeń kulturalnych, imprez masowych;</w:t>
      </w:r>
    </w:p>
    <w:p w14:paraId="7F59D78D" w14:textId="77777777" w:rsidR="00A07ED4" w:rsidRPr="00A07ED4" w:rsidRDefault="00A07ED4" w:rsidP="00232142">
      <w:pPr>
        <w:numPr>
          <w:ilvl w:val="0"/>
          <w:numId w:val="48"/>
        </w:numPr>
        <w:spacing w:after="240" w:line="240" w:lineRule="auto"/>
        <w:ind w:hanging="100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garaże i parkingi wielopoziomowe i podziemne;</w:t>
      </w:r>
    </w:p>
    <w:p w14:paraId="34AF2CB1" w14:textId="77777777" w:rsidR="00A07ED4" w:rsidRPr="00A07ED4" w:rsidRDefault="00A07ED4"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A07ED4">
        <w:rPr>
          <w:rFonts w:ascii="Times New Roman" w:eastAsia="Times New Roman" w:hAnsi="Times New Roman"/>
          <w:i/>
          <w:kern w:val="0"/>
          <w:sz w:val="24"/>
          <w:szCs w:val="24"/>
          <w:u w:val="single"/>
          <w:lang w:eastAsia="pl-PL"/>
          <w14:ligatures w14:val="none"/>
        </w:rPr>
        <w:t xml:space="preserve">zasady zagospodarowania terenu i kształtowania zabudowy: </w:t>
      </w:r>
    </w:p>
    <w:p w14:paraId="3F524E81" w14:textId="77777777" w:rsidR="00A07ED4" w:rsidRPr="00A07ED4" w:rsidRDefault="00A07ED4" w:rsidP="00232142">
      <w:pPr>
        <w:numPr>
          <w:ilvl w:val="0"/>
          <w:numId w:val="43"/>
        </w:numPr>
        <w:spacing w:after="0" w:line="240" w:lineRule="auto"/>
        <w:ind w:hanging="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zakaz lokalizacji nowej zabudowy mieszkaniowej, z wyjątkiem lokalizacji przewidzianych</w:t>
      </w:r>
    </w:p>
    <w:p w14:paraId="539A7A49" w14:textId="77777777" w:rsidR="00A07ED4" w:rsidRPr="00A07ED4" w:rsidRDefault="00A07ED4" w:rsidP="00232142">
      <w:pPr>
        <w:spacing w:after="0" w:line="240" w:lineRule="auto"/>
        <w:ind w:firstLine="284"/>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w obowiązujących planach miejscowych;</w:t>
      </w:r>
    </w:p>
    <w:p w14:paraId="68523109" w14:textId="77777777" w:rsidR="00A07ED4" w:rsidRPr="00A07ED4" w:rsidRDefault="00A07ED4" w:rsidP="00232142">
      <w:pPr>
        <w:numPr>
          <w:ilvl w:val="0"/>
          <w:numId w:val="43"/>
        </w:numPr>
        <w:spacing w:after="240" w:line="240" w:lineRule="auto"/>
        <w:ind w:hanging="720"/>
        <w:rPr>
          <w:rFonts w:ascii="Times New Roman" w:eastAsia="Times New Roman" w:hAnsi="Times New Roman"/>
          <w:i/>
          <w:kern w:val="0"/>
          <w:sz w:val="24"/>
          <w:szCs w:val="24"/>
          <w:lang w:eastAsia="pl-PL"/>
          <w14:ligatures w14:val="none"/>
        </w:rPr>
      </w:pPr>
      <w:r w:rsidRPr="00A07ED4">
        <w:rPr>
          <w:rFonts w:ascii="Times New Roman" w:eastAsia="Times New Roman" w:hAnsi="Times New Roman"/>
          <w:i/>
          <w:kern w:val="0"/>
          <w:sz w:val="24"/>
          <w:szCs w:val="24"/>
          <w:lang w:eastAsia="pl-PL"/>
          <w14:ligatures w14:val="none"/>
        </w:rPr>
        <w:t>zakaz lokalizacji obiektów handlowych o powierzchni powyżej 2000 m2;</w:t>
      </w:r>
    </w:p>
    <w:p w14:paraId="34302367" w14:textId="77777777" w:rsidR="00A07ED4" w:rsidRPr="00A07ED4" w:rsidRDefault="00A07ED4"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A07ED4">
        <w:rPr>
          <w:rFonts w:ascii="Times New Roman" w:eastAsia="Times New Roman" w:hAnsi="Times New Roman"/>
          <w:i/>
          <w:kern w:val="0"/>
          <w:sz w:val="24"/>
          <w:szCs w:val="24"/>
          <w:u w:val="single"/>
          <w:lang w:eastAsia="pl-PL"/>
          <w14:ligatures w14:val="none"/>
        </w:rPr>
        <w:t xml:space="preserve">parametry i wskaźniki zagospodarowania terenów: </w:t>
      </w:r>
    </w:p>
    <w:p w14:paraId="35CAE6EF" w14:textId="77777777" w:rsidR="00A07ED4" w:rsidRPr="00A07ED4" w:rsidRDefault="00A07ED4" w:rsidP="00232142">
      <w:pPr>
        <w:numPr>
          <w:ilvl w:val="0"/>
          <w:numId w:val="49"/>
        </w:numPr>
        <w:spacing w:after="0" w:line="240" w:lineRule="auto"/>
        <w:ind w:hanging="1080"/>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wysokość zabudowy nie większa niż:</w:t>
      </w:r>
    </w:p>
    <w:p w14:paraId="440A215C" w14:textId="77777777" w:rsidR="00A07ED4" w:rsidRPr="00A07ED4" w:rsidRDefault="00A07ED4" w:rsidP="00232142">
      <w:pPr>
        <w:numPr>
          <w:ilvl w:val="0"/>
          <w:numId w:val="50"/>
        </w:numPr>
        <w:spacing w:after="0" w:line="240" w:lineRule="auto"/>
        <w:ind w:hanging="654"/>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15m – dla zabudowy w strefie U I,</w:t>
      </w:r>
    </w:p>
    <w:p w14:paraId="53AEABA6" w14:textId="77777777" w:rsidR="00A07ED4" w:rsidRPr="00A07ED4" w:rsidRDefault="00A07ED4" w:rsidP="00232142">
      <w:pPr>
        <w:numPr>
          <w:ilvl w:val="0"/>
          <w:numId w:val="50"/>
        </w:numPr>
        <w:spacing w:after="0" w:line="240" w:lineRule="auto"/>
        <w:ind w:hanging="654"/>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12m – dla zabudowy w strefie U II,</w:t>
      </w:r>
    </w:p>
    <w:p w14:paraId="6EFBE85A" w14:textId="77777777" w:rsidR="00A07ED4" w:rsidRPr="00A07ED4" w:rsidRDefault="00A07ED4" w:rsidP="00232142">
      <w:pPr>
        <w:spacing w:after="0" w:line="240" w:lineRule="auto"/>
        <w:ind w:left="360"/>
        <w:rPr>
          <w:rFonts w:ascii="Times New Roman" w:eastAsia="Times New Roman" w:hAnsi="Times New Roman"/>
          <w:color w:val="00B0F0"/>
          <w:kern w:val="0"/>
          <w:sz w:val="24"/>
          <w:szCs w:val="24"/>
          <w:lang w:eastAsia="pl-PL"/>
          <w14:ligatures w14:val="none"/>
        </w:rPr>
      </w:pPr>
      <w:r w:rsidRPr="00A07ED4">
        <w:rPr>
          <w:rFonts w:ascii="Times New Roman" w:eastAsia="Times New Roman" w:hAnsi="Times New Roman"/>
          <w:color w:val="00B0F0"/>
          <w:kern w:val="0"/>
          <w:sz w:val="24"/>
          <w:szCs w:val="24"/>
          <w:lang w:eastAsia="pl-PL"/>
          <w14:ligatures w14:val="none"/>
        </w:rPr>
        <w:t>z dopuszczeniem utrzymania istniejącego zainwestowania przekraczającego ten</w:t>
      </w:r>
    </w:p>
    <w:p w14:paraId="510DB7DC" w14:textId="77777777" w:rsidR="00A07ED4" w:rsidRPr="00A07ED4" w:rsidRDefault="00A07ED4" w:rsidP="00232142">
      <w:pPr>
        <w:spacing w:after="0" w:line="240" w:lineRule="auto"/>
        <w:ind w:left="360"/>
        <w:rPr>
          <w:rFonts w:ascii="Times New Roman" w:eastAsia="Times New Roman" w:hAnsi="Times New Roman"/>
          <w:color w:val="00B0F0"/>
          <w:kern w:val="0"/>
          <w:sz w:val="24"/>
          <w:szCs w:val="24"/>
          <w:lang w:eastAsia="pl-PL"/>
          <w14:ligatures w14:val="none"/>
        </w:rPr>
      </w:pPr>
      <w:r w:rsidRPr="00A07ED4">
        <w:rPr>
          <w:rFonts w:ascii="Times New Roman" w:eastAsia="Times New Roman" w:hAnsi="Times New Roman"/>
          <w:color w:val="00B0F0"/>
          <w:kern w:val="0"/>
          <w:sz w:val="24"/>
          <w:szCs w:val="24"/>
          <w:lang w:eastAsia="pl-PL"/>
          <w14:ligatures w14:val="none"/>
        </w:rPr>
        <w:t>wskaźnik, bez jego dalszego podwyższania, z prawem do rozbudowy zgodnie z</w:t>
      </w:r>
    </w:p>
    <w:p w14:paraId="15C2DA5C" w14:textId="6E8817FF" w:rsidR="00A07ED4" w:rsidRPr="00A07ED4" w:rsidRDefault="00A07ED4" w:rsidP="00232142">
      <w:pPr>
        <w:spacing w:line="240" w:lineRule="auto"/>
        <w:ind w:left="360"/>
        <w:rPr>
          <w:rFonts w:ascii="Times New Roman" w:eastAsia="Times New Roman" w:hAnsi="Times New Roman"/>
          <w:color w:val="00B0F0"/>
          <w:kern w:val="0"/>
          <w:sz w:val="24"/>
          <w:szCs w:val="24"/>
          <w:lang w:eastAsia="pl-PL"/>
          <w14:ligatures w14:val="none"/>
        </w:rPr>
      </w:pPr>
      <w:r w:rsidRPr="00A07ED4">
        <w:rPr>
          <w:rFonts w:ascii="Times New Roman" w:eastAsia="Times New Roman" w:hAnsi="Times New Roman"/>
          <w:color w:val="00B0F0"/>
          <w:kern w:val="0"/>
          <w:sz w:val="24"/>
          <w:szCs w:val="24"/>
          <w:lang w:eastAsia="pl-PL"/>
          <w14:ligatures w14:val="none"/>
        </w:rPr>
        <w:t>pozostałymi wskaźnikami;</w:t>
      </w:r>
    </w:p>
    <w:p w14:paraId="6F3FAAB3" w14:textId="77777777" w:rsidR="00A07ED4" w:rsidRPr="00A07ED4" w:rsidRDefault="00A07ED4" w:rsidP="00232142">
      <w:pPr>
        <w:numPr>
          <w:ilvl w:val="0"/>
          <w:numId w:val="49"/>
        </w:numPr>
        <w:spacing w:after="0" w:line="240" w:lineRule="auto"/>
        <w:ind w:hanging="1080"/>
        <w:rPr>
          <w:rFonts w:ascii="Times New Roman" w:eastAsia="Times New Roman" w:hAnsi="Times New Roman"/>
          <w:strike/>
          <w:color w:val="00B0F0"/>
          <w:kern w:val="0"/>
          <w:sz w:val="24"/>
          <w:szCs w:val="24"/>
          <w:lang w:eastAsia="pl-PL"/>
          <w14:ligatures w14:val="none"/>
        </w:rPr>
      </w:pPr>
      <w:r w:rsidRPr="00A07ED4">
        <w:rPr>
          <w:rFonts w:ascii="Times New Roman" w:eastAsia="Times New Roman" w:hAnsi="Times New Roman"/>
          <w:strike/>
          <w:color w:val="00B0F0"/>
          <w:kern w:val="0"/>
          <w:sz w:val="24"/>
          <w:szCs w:val="24"/>
          <w:lang w:eastAsia="pl-PL"/>
          <w14:ligatures w14:val="none"/>
        </w:rPr>
        <w:t>maksymalny wskaźnik intensywności zabudowy:</w:t>
      </w:r>
    </w:p>
    <w:p w14:paraId="78848677" w14:textId="77777777" w:rsidR="00A07ED4" w:rsidRPr="00A07ED4" w:rsidRDefault="00A07ED4" w:rsidP="00232142">
      <w:pPr>
        <w:numPr>
          <w:ilvl w:val="0"/>
          <w:numId w:val="52"/>
        </w:numPr>
        <w:spacing w:after="0" w:line="240" w:lineRule="auto"/>
        <w:ind w:hanging="707"/>
        <w:rPr>
          <w:rFonts w:ascii="Times New Roman" w:eastAsia="Times New Roman" w:hAnsi="Times New Roman"/>
          <w:strike/>
          <w:color w:val="00B0F0"/>
          <w:kern w:val="0"/>
          <w:sz w:val="24"/>
          <w:szCs w:val="24"/>
          <w:lang w:eastAsia="pl-PL"/>
          <w14:ligatures w14:val="none"/>
        </w:rPr>
      </w:pPr>
      <w:r w:rsidRPr="00A07ED4">
        <w:rPr>
          <w:rFonts w:ascii="Times New Roman" w:eastAsia="Times New Roman" w:hAnsi="Times New Roman"/>
          <w:strike/>
          <w:color w:val="00B0F0"/>
          <w:kern w:val="0"/>
          <w:sz w:val="24"/>
          <w:szCs w:val="24"/>
          <w:lang w:eastAsia="pl-PL"/>
          <w14:ligatures w14:val="none"/>
        </w:rPr>
        <w:lastRenderedPageBreak/>
        <w:t>1,2 dla zabudowy w strefie U I;</w:t>
      </w:r>
    </w:p>
    <w:p w14:paraId="0F2783BC" w14:textId="77777777" w:rsidR="00A07ED4" w:rsidRPr="00A07ED4" w:rsidRDefault="00A07ED4" w:rsidP="00232142">
      <w:pPr>
        <w:numPr>
          <w:ilvl w:val="0"/>
          <w:numId w:val="51"/>
        </w:numPr>
        <w:spacing w:after="240" w:line="240" w:lineRule="auto"/>
        <w:ind w:hanging="707"/>
        <w:rPr>
          <w:rFonts w:ascii="Times New Roman" w:eastAsia="Times New Roman" w:hAnsi="Times New Roman"/>
          <w:strike/>
          <w:color w:val="00B0F0"/>
          <w:kern w:val="0"/>
          <w:sz w:val="24"/>
          <w:szCs w:val="24"/>
          <w:lang w:eastAsia="pl-PL"/>
          <w14:ligatures w14:val="none"/>
        </w:rPr>
      </w:pPr>
      <w:r w:rsidRPr="00A07ED4">
        <w:rPr>
          <w:rFonts w:ascii="Times New Roman" w:eastAsia="Times New Roman" w:hAnsi="Times New Roman"/>
          <w:strike/>
          <w:color w:val="00B0F0"/>
          <w:kern w:val="0"/>
          <w:sz w:val="24"/>
          <w:szCs w:val="24"/>
          <w:lang w:eastAsia="pl-PL"/>
          <w14:ligatures w14:val="none"/>
        </w:rPr>
        <w:t>1,0 dla zabudowy w strefie U II;</w:t>
      </w:r>
    </w:p>
    <w:p w14:paraId="79F58A8D" w14:textId="77777777" w:rsidR="00A07ED4" w:rsidRPr="00A07ED4" w:rsidRDefault="00A07ED4" w:rsidP="00232142">
      <w:pPr>
        <w:numPr>
          <w:ilvl w:val="0"/>
          <w:numId w:val="49"/>
        </w:numPr>
        <w:spacing w:after="0" w:line="240" w:lineRule="auto"/>
        <w:ind w:hanging="1080"/>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maksymalna powierzchnia zabudowy:</w:t>
      </w:r>
    </w:p>
    <w:p w14:paraId="5BD13975" w14:textId="77777777" w:rsidR="00A07ED4" w:rsidRPr="00A07ED4" w:rsidRDefault="00A07ED4" w:rsidP="00232142">
      <w:pPr>
        <w:numPr>
          <w:ilvl w:val="0"/>
          <w:numId w:val="53"/>
        </w:numPr>
        <w:spacing w:after="0" w:line="240" w:lineRule="auto"/>
        <w:ind w:hanging="654"/>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60% dla zabudowy w strefie U I;</w:t>
      </w:r>
    </w:p>
    <w:p w14:paraId="04962FA0" w14:textId="77777777" w:rsidR="00A07ED4" w:rsidRPr="00A07ED4" w:rsidRDefault="00A07ED4" w:rsidP="00232142">
      <w:pPr>
        <w:numPr>
          <w:ilvl w:val="0"/>
          <w:numId w:val="53"/>
        </w:numPr>
        <w:spacing w:after="0" w:line="240" w:lineRule="auto"/>
        <w:ind w:hanging="654"/>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50% dla zabudowy w strefie U II;</w:t>
      </w:r>
    </w:p>
    <w:p w14:paraId="10ADB2BE" w14:textId="77777777" w:rsidR="00A07ED4" w:rsidRPr="00A07ED4" w:rsidRDefault="00A07ED4" w:rsidP="00232142">
      <w:pPr>
        <w:spacing w:after="0" w:line="240" w:lineRule="auto"/>
        <w:ind w:left="426"/>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z dopuszczeniem utrzymania istniejącego zainwestowania przekraczającego ten</w:t>
      </w:r>
    </w:p>
    <w:p w14:paraId="72AEDD8A" w14:textId="77777777" w:rsidR="00A07ED4" w:rsidRPr="00A07ED4" w:rsidRDefault="00A07ED4" w:rsidP="00232142">
      <w:pPr>
        <w:spacing w:after="240" w:line="240" w:lineRule="auto"/>
        <w:ind w:left="360"/>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wskaźnik, z prawem do nadbudowy zgodnie z pozostałymi wskaźnikami;</w:t>
      </w:r>
    </w:p>
    <w:p w14:paraId="3975F204" w14:textId="77777777" w:rsidR="00A07ED4" w:rsidRPr="00A07ED4" w:rsidRDefault="00A07ED4" w:rsidP="00232142">
      <w:pPr>
        <w:numPr>
          <w:ilvl w:val="0"/>
          <w:numId w:val="49"/>
        </w:numPr>
        <w:spacing w:after="0" w:line="240" w:lineRule="auto"/>
        <w:ind w:hanging="1080"/>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minimalny udział powierzchni biologicznie czynnej: 20%, z dopuszczeniem obniżenia</w:t>
      </w:r>
    </w:p>
    <w:p w14:paraId="7CD25918" w14:textId="77777777" w:rsidR="00A07ED4" w:rsidRPr="00A07ED4" w:rsidRDefault="00A07ED4" w:rsidP="00232142">
      <w:pPr>
        <w:spacing w:after="0" w:line="240" w:lineRule="auto"/>
        <w:ind w:left="360"/>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wskaźnika dla szkół i terenów boisk sportowych do 15%; z wyjątkiem obszarów już</w:t>
      </w:r>
    </w:p>
    <w:p w14:paraId="2CB0DF29" w14:textId="77777777" w:rsidR="00A07ED4" w:rsidRPr="00A07ED4" w:rsidRDefault="00A07ED4" w:rsidP="00232142">
      <w:pPr>
        <w:spacing w:after="0" w:line="240" w:lineRule="auto"/>
        <w:ind w:left="360"/>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intensywniej zagospodarowanych oraz dla których niższy wskaźnik ustalono</w:t>
      </w:r>
    </w:p>
    <w:p w14:paraId="186E0209" w14:textId="77777777" w:rsidR="00A07ED4" w:rsidRPr="00A07ED4" w:rsidRDefault="00A07ED4" w:rsidP="00232142">
      <w:pPr>
        <w:spacing w:after="240" w:line="240" w:lineRule="auto"/>
        <w:ind w:left="360"/>
        <w:rPr>
          <w:rFonts w:ascii="Times New Roman" w:eastAsia="Times New Roman" w:hAnsi="Times New Roman"/>
          <w:color w:val="00B0F0"/>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w obowiązujących planach miejscowych;</w:t>
      </w:r>
    </w:p>
    <w:p w14:paraId="4F50DA73"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 xml:space="preserve">Analizowane działki nie wymagają uzyskania zgody na zmianę przeznaczenia gruntów leśnych na cele nieleśne oraz rolnych na cele nierolnicze. </w:t>
      </w:r>
    </w:p>
    <w:p w14:paraId="6BD95D0B"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Obszar nie jest położony w strefach zagrożenia powodziowego.</w:t>
      </w:r>
    </w:p>
    <w:p w14:paraId="0CD36516"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Obszar nie jest objęty żadnymi formami ochrony przyrody.</w:t>
      </w:r>
    </w:p>
    <w:p w14:paraId="24D9BAA9" w14:textId="77777777" w:rsidR="00A07ED4" w:rsidRPr="00A07ED4" w:rsidRDefault="00A07ED4" w:rsidP="00232142">
      <w:pPr>
        <w:spacing w:after="240" w:line="288" w:lineRule="auto"/>
        <w:ind w:firstLine="284"/>
        <w:rPr>
          <w:rFonts w:ascii="Times New Roman" w:eastAsia="Times New Roman" w:hAnsi="Times New Roman"/>
          <w:bCs/>
          <w:kern w:val="0"/>
          <w:sz w:val="24"/>
          <w:szCs w:val="24"/>
          <w:lang w:eastAsia="pl-PL"/>
          <w14:ligatures w14:val="none"/>
        </w:rPr>
      </w:pPr>
      <w:r w:rsidRPr="00A07ED4">
        <w:rPr>
          <w:rFonts w:ascii="Times New Roman" w:eastAsia="Times New Roman" w:hAnsi="Times New Roman"/>
          <w:bCs/>
          <w:kern w:val="0"/>
          <w:sz w:val="24"/>
          <w:szCs w:val="24"/>
          <w:lang w:eastAsia="pl-PL"/>
          <w14:ligatures w14:val="none"/>
        </w:rPr>
        <w:t>Na obszarze nie występują obiekty wpisane do Gminnej Ewidencji Zabytków.</w:t>
      </w:r>
    </w:p>
    <w:p w14:paraId="4FDAABAD" w14:textId="77777777"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Na obszarze w Audycie krajobrazowym dla województwa mazowieckiego nie wskazano krajobrazów priorytetowych.</w:t>
      </w:r>
    </w:p>
    <w:p w14:paraId="59D487C1" w14:textId="77777777" w:rsid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bCs/>
          <w:color w:val="000000"/>
          <w:kern w:val="0"/>
          <w:sz w:val="24"/>
          <w:szCs w:val="24"/>
          <w:lang w:eastAsia="pl-PL"/>
          <w14:ligatures w14:val="none"/>
        </w:rPr>
        <w:t>Przewiduje się zgodność przewidywanych rozwiązań planu miejscowego z ustaleniami Studium.</w:t>
      </w:r>
    </w:p>
    <w:p w14:paraId="73BE0984" w14:textId="060A726E" w:rsidR="00A07ED4" w:rsidRPr="00A07ED4" w:rsidRDefault="00A07ED4"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A07ED4">
        <w:rPr>
          <w:rFonts w:ascii="Times New Roman" w:eastAsia="Times New Roman" w:hAnsi="Times New Roman"/>
          <w:kern w:val="0"/>
          <w:sz w:val="24"/>
          <w:szCs w:val="24"/>
          <w:u w:val="single"/>
          <w:lang w:eastAsia="pl-PL"/>
          <w14:ligatures w14:val="none"/>
        </w:rPr>
        <w:t>Zasadność przystąpienia do sporządzenia Miejscowego Planu Zagospodarowania Przestrzennego:</w:t>
      </w:r>
    </w:p>
    <w:p w14:paraId="5C8012D9" w14:textId="77777777" w:rsidR="00A07ED4" w:rsidRPr="00A07ED4" w:rsidRDefault="00A07ED4" w:rsidP="00232142">
      <w:pPr>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ab/>
        <w:t xml:space="preserve">O zasadności przystąpienia do sporządzenia miejscowego planu zagospodarowania przestrzennego "Łąkowa " w Mławie zadecydowało: </w:t>
      </w:r>
    </w:p>
    <w:p w14:paraId="385FFF73" w14:textId="77777777" w:rsidR="00A07ED4" w:rsidRPr="00A07ED4" w:rsidRDefault="00A07ED4" w:rsidP="00232142">
      <w:pPr>
        <w:numPr>
          <w:ilvl w:val="0"/>
          <w:numId w:val="45"/>
        </w:numPr>
        <w:tabs>
          <w:tab w:val="left" w:pos="709"/>
        </w:tabs>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brak planu miejscowego na obszarze istniejącej i rozwijającej się zabudowy miejskiej, gdzie bardzo silna jest presja inwestycyjna;</w:t>
      </w:r>
    </w:p>
    <w:p w14:paraId="55D7B8D7" w14:textId="77777777" w:rsidR="00A07ED4" w:rsidRPr="00A07ED4" w:rsidRDefault="00A07ED4" w:rsidP="00232142">
      <w:pPr>
        <w:numPr>
          <w:ilvl w:val="0"/>
          <w:numId w:val="45"/>
        </w:numPr>
        <w:tabs>
          <w:tab w:val="left" w:pos="709"/>
        </w:tabs>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rozpoznanie obecnych potrzeb rozwojowych miasta, w tym inwestycje zrealizowane na obszarze na podstawie decyzji o warunkach zabudowy;</w:t>
      </w:r>
    </w:p>
    <w:p w14:paraId="4FDAF6AF" w14:textId="77777777" w:rsidR="00A07ED4" w:rsidRPr="00A07ED4" w:rsidRDefault="00A07ED4" w:rsidP="00232142">
      <w:pPr>
        <w:numPr>
          <w:ilvl w:val="0"/>
          <w:numId w:val="45"/>
        </w:numPr>
        <w:tabs>
          <w:tab w:val="left" w:pos="709"/>
        </w:tabs>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konieczność uporządkowania i ujednolicenia zasad realizacji nowej zabudowy;</w:t>
      </w:r>
    </w:p>
    <w:p w14:paraId="1E36649A" w14:textId="77777777" w:rsidR="00A07ED4" w:rsidRPr="00A07ED4" w:rsidRDefault="00A07ED4" w:rsidP="00232142">
      <w:pPr>
        <w:numPr>
          <w:ilvl w:val="0"/>
          <w:numId w:val="45"/>
        </w:numPr>
        <w:tabs>
          <w:tab w:val="left" w:pos="709"/>
        </w:tabs>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kontynuacja polityki miasta polegającej na konsekwentnym sporządzania planów miejscowych dla obszarów nimi nie objętych.</w:t>
      </w:r>
    </w:p>
    <w:p w14:paraId="27BE374C" w14:textId="77777777" w:rsidR="00A07ED4" w:rsidRPr="00A07ED4" w:rsidRDefault="00A07ED4" w:rsidP="00232142">
      <w:pPr>
        <w:spacing w:after="0" w:line="276" w:lineRule="auto"/>
        <w:rPr>
          <w:rFonts w:ascii="Times New Roman" w:eastAsia="Times New Roman" w:hAnsi="Times New Roman"/>
          <w:kern w:val="0"/>
          <w:sz w:val="24"/>
          <w:szCs w:val="24"/>
          <w:u w:val="single"/>
          <w:lang w:eastAsia="pl-PL"/>
          <w14:ligatures w14:val="none"/>
        </w:rPr>
      </w:pPr>
      <w:r w:rsidRPr="00A07ED4">
        <w:rPr>
          <w:rFonts w:ascii="Times New Roman" w:eastAsia="Times New Roman" w:hAnsi="Times New Roman"/>
          <w:kern w:val="0"/>
          <w:sz w:val="24"/>
          <w:szCs w:val="24"/>
          <w:lang w:eastAsia="pl-PL"/>
          <w14:ligatures w14:val="none"/>
        </w:rPr>
        <w:tab/>
      </w:r>
      <w:r w:rsidRPr="00A07ED4">
        <w:rPr>
          <w:rFonts w:ascii="Times New Roman" w:eastAsia="Times New Roman" w:hAnsi="Times New Roman"/>
          <w:kern w:val="0"/>
          <w:sz w:val="24"/>
          <w:szCs w:val="24"/>
          <w:u w:val="single"/>
          <w:lang w:eastAsia="pl-PL"/>
          <w14:ligatures w14:val="none"/>
        </w:rPr>
        <w:t>Niezbędny zakres prac planistycznych:</w:t>
      </w:r>
    </w:p>
    <w:p w14:paraId="475C1FCC" w14:textId="77777777" w:rsidR="00A07ED4" w:rsidRPr="00A07ED4" w:rsidRDefault="00A07ED4" w:rsidP="00232142">
      <w:pPr>
        <w:numPr>
          <w:ilvl w:val="0"/>
          <w:numId w:val="44"/>
        </w:numPr>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obszar opracowania jak w opisie granic na str. 1;</w:t>
      </w:r>
    </w:p>
    <w:p w14:paraId="343CB000" w14:textId="77777777" w:rsidR="00A07ED4" w:rsidRPr="00A07ED4" w:rsidRDefault="00A07ED4" w:rsidP="00232142">
      <w:pPr>
        <w:numPr>
          <w:ilvl w:val="0"/>
          <w:numId w:val="44"/>
        </w:numPr>
        <w:spacing w:after="0"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t>zakres merytoryczny: zgodny z Rozporządzeniem Ministra Rozwoju i Technologii z dnia 17 grudnia 2021 r. w sprawie wymaganego zakresu projektu miejscowego planu zagospodarowania przestrzennego;</w:t>
      </w:r>
    </w:p>
    <w:p w14:paraId="6BCC40D4" w14:textId="3E81A779" w:rsidR="00A07ED4" w:rsidRPr="00A07ED4" w:rsidRDefault="00A07ED4" w:rsidP="00232142">
      <w:pPr>
        <w:numPr>
          <w:ilvl w:val="0"/>
          <w:numId w:val="44"/>
        </w:numPr>
        <w:spacing w:line="276" w:lineRule="auto"/>
        <w:rPr>
          <w:rFonts w:ascii="Times New Roman" w:eastAsia="Times New Roman" w:hAnsi="Times New Roman"/>
          <w:kern w:val="0"/>
          <w:sz w:val="24"/>
          <w:szCs w:val="24"/>
          <w:lang w:eastAsia="pl-PL"/>
          <w14:ligatures w14:val="none"/>
        </w:rPr>
      </w:pPr>
      <w:r w:rsidRPr="00A07ED4">
        <w:rPr>
          <w:rFonts w:ascii="Times New Roman" w:eastAsia="Times New Roman" w:hAnsi="Times New Roman"/>
          <w:kern w:val="0"/>
          <w:sz w:val="24"/>
          <w:szCs w:val="24"/>
          <w:lang w:eastAsia="pl-PL"/>
          <w14:ligatures w14:val="none"/>
        </w:rPr>
        <w:lastRenderedPageBreak/>
        <w:t>rysunek planu należy wykonać na mapie zasadniczej w skali 1:1000.</w:t>
      </w:r>
    </w:p>
    <w:p w14:paraId="71EB499D" w14:textId="0106A01C" w:rsidR="00A07ED4" w:rsidRDefault="00A07ED4" w:rsidP="00232142">
      <w:pPr>
        <w:spacing w:line="276" w:lineRule="auto"/>
        <w:ind w:firstLine="360"/>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Projekt uchwały omawiany był na Komisji Budownictwa, Gospodarki Komunalnej, Rolnictwa i Ochrony Środowiska oraz Komisji Rozwoju Gospodarczego i Budżetu i uzyskał pozytywną opinię. </w:t>
      </w:r>
    </w:p>
    <w:p w14:paraId="09F3B536" w14:textId="168A2D3C" w:rsidR="0022398E" w:rsidRDefault="00A07ED4"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Kamil Przybyszewski</w:t>
      </w:r>
    </w:p>
    <w:p w14:paraId="74CF3BC3" w14:textId="1CFB0910" w:rsidR="00A07ED4" w:rsidRDefault="00A07ED4"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Zapytał</w:t>
      </w:r>
      <w:r w:rsidR="00BC68AF">
        <w:rPr>
          <w:rFonts w:ascii="Times New Roman" w:eastAsiaTheme="minorHAnsi" w:hAnsi="Times New Roman"/>
          <w:kern w:val="0"/>
          <w:sz w:val="24"/>
          <w:szCs w:val="24"/>
          <w14:ligatures w14:val="none"/>
        </w:rPr>
        <w:t xml:space="preserve">, czy na tym obszarze planowana jest budowa krematorium. </w:t>
      </w:r>
    </w:p>
    <w:p w14:paraId="3B74E994" w14:textId="77777777" w:rsidR="00480B11" w:rsidRDefault="00480B11"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Aneta </w:t>
      </w:r>
      <w:proofErr w:type="spellStart"/>
      <w:r>
        <w:rPr>
          <w:rFonts w:ascii="Times New Roman" w:eastAsiaTheme="minorHAnsi" w:hAnsi="Times New Roman"/>
          <w:b/>
          <w:bCs/>
          <w:kern w:val="0"/>
          <w:sz w:val="24"/>
          <w:szCs w:val="24"/>
          <w14:ligatures w14:val="none"/>
        </w:rPr>
        <w:t>Drybczewska</w:t>
      </w:r>
      <w:proofErr w:type="spellEnd"/>
      <w:r>
        <w:rPr>
          <w:rFonts w:ascii="Times New Roman" w:eastAsiaTheme="minorHAnsi" w:hAnsi="Times New Roman"/>
          <w:b/>
          <w:bCs/>
          <w:kern w:val="0"/>
          <w:sz w:val="24"/>
          <w:szCs w:val="24"/>
          <w14:ligatures w14:val="none"/>
        </w:rPr>
        <w:t xml:space="preserve"> Zastępca Naczelnika Wydziału Gospodarki Nieruchomościami i Planowania Przestrzennego</w:t>
      </w:r>
    </w:p>
    <w:p w14:paraId="6E3D29AE" w14:textId="42A21254" w:rsidR="00480B11" w:rsidRDefault="00480B11"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Poinformowała, że  wniosek o budowę krematorium wpłynął do Urzędu Miasta i będzie on procedowany bądź na podstawie przedmiotowego projektu uchwały zawieszony. </w:t>
      </w:r>
    </w:p>
    <w:p w14:paraId="7380BE78" w14:textId="77777777" w:rsidR="00480B11" w:rsidRDefault="00480B11"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Kamil Przybyszewski</w:t>
      </w:r>
    </w:p>
    <w:p w14:paraId="58B00370" w14:textId="47A5BA17" w:rsidR="00480B11" w:rsidRDefault="00E71A74"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Zapytał, czy dobrze rozumie, że w tym przypadku mogą zaistnieć podstawy do wywołania procedury przeprowadzenia konsultacji społecznych. </w:t>
      </w:r>
    </w:p>
    <w:p w14:paraId="161D9629" w14:textId="77777777" w:rsidR="001206CF" w:rsidRDefault="001206CF"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Aneta </w:t>
      </w:r>
      <w:proofErr w:type="spellStart"/>
      <w:r>
        <w:rPr>
          <w:rFonts w:ascii="Times New Roman" w:eastAsiaTheme="minorHAnsi" w:hAnsi="Times New Roman"/>
          <w:b/>
          <w:bCs/>
          <w:kern w:val="0"/>
          <w:sz w:val="24"/>
          <w:szCs w:val="24"/>
          <w14:ligatures w14:val="none"/>
        </w:rPr>
        <w:t>Drybczewska</w:t>
      </w:r>
      <w:proofErr w:type="spellEnd"/>
      <w:r>
        <w:rPr>
          <w:rFonts w:ascii="Times New Roman" w:eastAsiaTheme="minorHAnsi" w:hAnsi="Times New Roman"/>
          <w:b/>
          <w:bCs/>
          <w:kern w:val="0"/>
          <w:sz w:val="24"/>
          <w:szCs w:val="24"/>
          <w14:ligatures w14:val="none"/>
        </w:rPr>
        <w:t xml:space="preserve"> Zastępca Naczelnika Wydziału Gospodarki Nieruchomościami i Planowania Przestrzennego</w:t>
      </w:r>
    </w:p>
    <w:p w14:paraId="7701AB82" w14:textId="37B10B62" w:rsidR="001206CF" w:rsidRDefault="001206CF"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Powiedziała, że wpłynął wniosek o przeprowadzenie konsultacji społecznych i jest rozpatrywany na podstawie ustawy o konsultacjach. Konsultacje społeczne mogą być przeprowadzone</w:t>
      </w:r>
      <w:r w:rsidR="00FB4085">
        <w:rPr>
          <w:rFonts w:ascii="Times New Roman" w:eastAsiaTheme="minorHAnsi" w:hAnsi="Times New Roman"/>
          <w:kern w:val="0"/>
          <w:sz w:val="24"/>
          <w:szCs w:val="24"/>
          <w14:ligatures w14:val="none"/>
        </w:rPr>
        <w:t xml:space="preserve"> </w:t>
      </w:r>
      <w:r>
        <w:rPr>
          <w:rFonts w:ascii="Times New Roman" w:eastAsiaTheme="minorHAnsi" w:hAnsi="Times New Roman"/>
          <w:kern w:val="0"/>
          <w:sz w:val="24"/>
          <w:szCs w:val="24"/>
          <w14:ligatures w14:val="none"/>
        </w:rPr>
        <w:t>lub nie</w:t>
      </w:r>
      <w:r w:rsidR="00FB4085">
        <w:rPr>
          <w:rFonts w:ascii="Times New Roman" w:eastAsiaTheme="minorHAnsi" w:hAnsi="Times New Roman"/>
          <w:kern w:val="0"/>
          <w:sz w:val="24"/>
          <w:szCs w:val="24"/>
          <w14:ligatures w14:val="none"/>
        </w:rPr>
        <w:t xml:space="preserve">, </w:t>
      </w:r>
      <w:r>
        <w:rPr>
          <w:rFonts w:ascii="Times New Roman" w:eastAsiaTheme="minorHAnsi" w:hAnsi="Times New Roman"/>
          <w:kern w:val="0"/>
          <w:sz w:val="24"/>
          <w:szCs w:val="24"/>
          <w14:ligatures w14:val="none"/>
        </w:rPr>
        <w:t xml:space="preserve">w zależności od decyzji Burmistrza Miasta. </w:t>
      </w:r>
    </w:p>
    <w:p w14:paraId="3557E03F" w14:textId="00062B03" w:rsidR="002A793E" w:rsidRDefault="002A793E"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Więcej głosów w dyskusji nie było. </w:t>
      </w:r>
    </w:p>
    <w:p w14:paraId="0FAFA789" w14:textId="6BBD33C2" w:rsidR="002A793E" w:rsidRPr="00E83B43" w:rsidRDefault="002A793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2 wstrzymujące</w:t>
      </w:r>
      <w:r w:rsidRPr="00E83B43">
        <w:rPr>
          <w:rFonts w:ascii="Times New Roman" w:eastAsiaTheme="minorHAnsi" w:hAnsi="Times New Roman"/>
          <w:b/>
          <w:bCs/>
          <w:kern w:val="0"/>
          <w:sz w:val="24"/>
          <w:szCs w:val="24"/>
          <w14:ligatures w14:val="none"/>
        </w:rPr>
        <w:t>)</w:t>
      </w:r>
    </w:p>
    <w:p w14:paraId="60BADF80" w14:textId="77777777" w:rsidR="002A793E" w:rsidRPr="005D53B0" w:rsidRDefault="002A793E"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7C1D1C32" w14:textId="279FC288" w:rsidR="002A793E" w:rsidRPr="00E83B43" w:rsidRDefault="002A793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6</w:t>
      </w:r>
      <w:r w:rsidR="00033A3F">
        <w:rPr>
          <w:rFonts w:ascii="Times New Roman" w:eastAsiaTheme="minorHAnsi" w:hAnsi="Times New Roman"/>
          <w:b/>
          <w:bCs/>
          <w:kern w:val="0"/>
          <w:sz w:val="24"/>
          <w:szCs w:val="24"/>
          <w14:ligatures w14:val="none"/>
        </w:rPr>
        <w:t>1</w:t>
      </w:r>
      <w:r w:rsidRPr="00E83B43">
        <w:rPr>
          <w:rFonts w:ascii="Times New Roman" w:eastAsiaTheme="minorHAnsi" w:hAnsi="Times New Roman"/>
          <w:b/>
          <w:bCs/>
          <w:kern w:val="0"/>
          <w:sz w:val="24"/>
          <w:szCs w:val="24"/>
          <w14:ligatures w14:val="none"/>
        </w:rPr>
        <w:t>/2026</w:t>
      </w:r>
    </w:p>
    <w:p w14:paraId="5E802F37" w14:textId="5A7F3325" w:rsidR="001206CF" w:rsidRDefault="002A793E" w:rsidP="00232142">
      <w:pPr>
        <w:spacing w:line="276" w:lineRule="auto"/>
        <w:rPr>
          <w:rFonts w:ascii="Times New Roman" w:eastAsiaTheme="minorHAnsi" w:hAnsi="Times New Roman"/>
          <w:b/>
          <w:bCs/>
          <w:kern w:val="0"/>
          <w:sz w:val="24"/>
          <w:szCs w:val="24"/>
          <w14:ligatures w14:val="none"/>
        </w:rPr>
      </w:pPr>
      <w:r w:rsidRPr="002A793E">
        <w:rPr>
          <w:rFonts w:ascii="Times New Roman" w:eastAsiaTheme="minorHAnsi" w:hAnsi="Times New Roman"/>
          <w:b/>
          <w:bCs/>
          <w:kern w:val="0"/>
          <w:sz w:val="24"/>
          <w:szCs w:val="24"/>
          <w14:ligatures w14:val="none"/>
        </w:rPr>
        <w:t>w sprawie przystąpienia do sporządzenia miejscowego planu zagospodarowania przestrzennego „Łąkowa”</w:t>
      </w:r>
    </w:p>
    <w:p w14:paraId="052462A8" w14:textId="3BF4A99D" w:rsidR="002A793E" w:rsidRDefault="002A793E"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Ad.pkt.19</w:t>
      </w:r>
    </w:p>
    <w:p w14:paraId="5FE96C45" w14:textId="77777777" w:rsidR="002A793E" w:rsidRDefault="002A793E"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Aneta </w:t>
      </w:r>
      <w:proofErr w:type="spellStart"/>
      <w:r>
        <w:rPr>
          <w:rFonts w:ascii="Times New Roman" w:eastAsiaTheme="minorHAnsi" w:hAnsi="Times New Roman"/>
          <w:b/>
          <w:bCs/>
          <w:kern w:val="0"/>
          <w:sz w:val="24"/>
          <w:szCs w:val="24"/>
          <w14:ligatures w14:val="none"/>
        </w:rPr>
        <w:t>Drybczewska</w:t>
      </w:r>
      <w:proofErr w:type="spellEnd"/>
      <w:r>
        <w:rPr>
          <w:rFonts w:ascii="Times New Roman" w:eastAsiaTheme="minorHAnsi" w:hAnsi="Times New Roman"/>
          <w:b/>
          <w:bCs/>
          <w:kern w:val="0"/>
          <w:sz w:val="24"/>
          <w:szCs w:val="24"/>
          <w14:ligatures w14:val="none"/>
        </w:rPr>
        <w:t xml:space="preserve"> Zastępca Naczelnika Wydziału Gospodarki Nieruchomościami i Planowania Przestrzennego</w:t>
      </w:r>
    </w:p>
    <w:p w14:paraId="682C4372" w14:textId="224300AF" w:rsidR="002A793E" w:rsidRDefault="002A793E"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t>
      </w:r>
      <w:r w:rsidRPr="00E32DE7">
        <w:rPr>
          <w:rFonts w:ascii="Times New Roman" w:eastAsiaTheme="minorHAnsi" w:hAnsi="Times New Roman"/>
          <w:kern w:val="0"/>
          <w:sz w:val="24"/>
          <w:szCs w:val="24"/>
          <w14:ligatures w14:val="none"/>
        </w:rPr>
        <w:t>w sprawie przystąpienia do sporządzenia miejscowego planu zagospodarowania przestrzennego „Tadeusza Kościuszki”.</w:t>
      </w:r>
    </w:p>
    <w:p w14:paraId="266DEB60" w14:textId="77777777" w:rsidR="002A793E" w:rsidRPr="002A793E" w:rsidRDefault="002A793E"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2A793E">
        <w:rPr>
          <w:rFonts w:ascii="Times New Roman" w:eastAsia="Times New Roman" w:hAnsi="Times New Roman"/>
          <w:bCs/>
          <w:color w:val="000000"/>
          <w:kern w:val="0"/>
          <w:sz w:val="24"/>
          <w:szCs w:val="24"/>
          <w:lang w:eastAsia="pl-PL"/>
          <w14:ligatures w14:val="none"/>
        </w:rPr>
        <w:t xml:space="preserve">Obszar objęty granicami uchwały o przystąpieniu do sporządzenia miejscowego planu zagospodarowania </w:t>
      </w:r>
      <w:r w:rsidRPr="002A793E">
        <w:rPr>
          <w:rFonts w:ascii="Times New Roman" w:eastAsia="Times New Roman" w:hAnsi="Times New Roman"/>
          <w:kern w:val="0"/>
          <w:sz w:val="24"/>
          <w:szCs w:val="24"/>
          <w:lang w:eastAsia="pl-PL"/>
          <w14:ligatures w14:val="none"/>
        </w:rPr>
        <w:t xml:space="preserve">„Tadeusza Kościuszki” dla obszaru położonego w środkowej części </w:t>
      </w:r>
      <w:r w:rsidRPr="002A793E">
        <w:rPr>
          <w:rFonts w:ascii="Times New Roman" w:eastAsia="Times New Roman" w:hAnsi="Times New Roman"/>
          <w:kern w:val="0"/>
          <w:sz w:val="24"/>
          <w:szCs w:val="24"/>
          <w:lang w:eastAsia="pl-PL"/>
          <w14:ligatures w14:val="none"/>
        </w:rPr>
        <w:br/>
        <w:t xml:space="preserve">m. Mława w sąsiedztwie ulic Tadeusza Kościuszki i </w:t>
      </w:r>
      <w:proofErr w:type="spellStart"/>
      <w:r w:rsidRPr="002A793E">
        <w:rPr>
          <w:rFonts w:ascii="Times New Roman" w:eastAsia="Times New Roman" w:hAnsi="Times New Roman"/>
          <w:kern w:val="0"/>
          <w:sz w:val="24"/>
          <w:szCs w:val="24"/>
          <w:lang w:eastAsia="pl-PL"/>
          <w14:ligatures w14:val="none"/>
        </w:rPr>
        <w:t>Aleji</w:t>
      </w:r>
      <w:proofErr w:type="spellEnd"/>
      <w:r w:rsidRPr="002A793E">
        <w:rPr>
          <w:rFonts w:ascii="Times New Roman" w:eastAsia="Times New Roman" w:hAnsi="Times New Roman"/>
          <w:kern w:val="0"/>
          <w:sz w:val="24"/>
          <w:szCs w:val="24"/>
          <w:lang w:eastAsia="pl-PL"/>
          <w14:ligatures w14:val="none"/>
        </w:rPr>
        <w:t xml:space="preserve"> Św. Wojciecha</w:t>
      </w:r>
      <w:r w:rsidRPr="002A793E">
        <w:rPr>
          <w:rFonts w:ascii="Times New Roman" w:eastAsia="Times New Roman" w:hAnsi="Times New Roman"/>
          <w:color w:val="000000"/>
          <w:kern w:val="0"/>
          <w:sz w:val="24"/>
          <w:szCs w:val="24"/>
          <w:lang w:eastAsia="pl-PL"/>
          <w14:ligatures w14:val="none"/>
        </w:rPr>
        <w:t>,</w:t>
      </w:r>
      <w:r w:rsidRPr="002A793E">
        <w:rPr>
          <w:rFonts w:ascii="Times New Roman" w:eastAsia="Times New Roman" w:hAnsi="Times New Roman"/>
          <w:bCs/>
          <w:color w:val="000000"/>
          <w:kern w:val="0"/>
          <w:sz w:val="24"/>
          <w:szCs w:val="24"/>
          <w:lang w:eastAsia="pl-PL"/>
          <w14:ligatures w14:val="none"/>
        </w:rPr>
        <w:t xml:space="preserve"> to tereny położone między zwartą zabudową zespołu funkcjonalno-przestrzennego centralnej części miasta. </w:t>
      </w:r>
    </w:p>
    <w:p w14:paraId="61EB8456" w14:textId="77777777" w:rsidR="002A793E" w:rsidRPr="002A793E" w:rsidRDefault="002A793E" w:rsidP="00232142">
      <w:pPr>
        <w:spacing w:after="0" w:line="288" w:lineRule="auto"/>
        <w:ind w:firstLine="284"/>
        <w:rPr>
          <w:rFonts w:ascii="Times New Roman" w:eastAsia="Times New Roman" w:hAnsi="Times New Roman"/>
          <w:bCs/>
          <w:color w:val="000000"/>
          <w:kern w:val="0"/>
          <w:sz w:val="24"/>
          <w:szCs w:val="24"/>
          <w:lang w:eastAsia="pl-PL"/>
          <w14:ligatures w14:val="none"/>
        </w:rPr>
      </w:pPr>
      <w:r w:rsidRPr="002A793E">
        <w:rPr>
          <w:rFonts w:ascii="Times New Roman" w:eastAsia="Times New Roman" w:hAnsi="Times New Roman"/>
          <w:kern w:val="0"/>
          <w:sz w:val="24"/>
          <w:szCs w:val="24"/>
          <w:lang w:eastAsia="pl-PL"/>
          <w14:ligatures w14:val="none"/>
        </w:rPr>
        <w:lastRenderedPageBreak/>
        <w:t>Dla obszaru obowiązuje miejscowy plan zagospodarowania przestrzennego „Zachodnia”. Plan określa m.in.:</w:t>
      </w:r>
    </w:p>
    <w:p w14:paraId="2340B581" w14:textId="77777777" w:rsidR="002A793E" w:rsidRPr="002A793E" w:rsidRDefault="002A793E" w:rsidP="00232142">
      <w:pPr>
        <w:spacing w:after="0" w:line="288" w:lineRule="auto"/>
        <w:ind w:firstLine="284"/>
        <w:rPr>
          <w:rFonts w:ascii="Times New Roman" w:eastAsia="Times New Roman" w:hAnsi="Times New Roman"/>
          <w:kern w:val="0"/>
          <w:sz w:val="24"/>
          <w:szCs w:val="24"/>
          <w:lang w:eastAsia="pl-PL"/>
          <w14:ligatures w14:val="none"/>
        </w:rPr>
      </w:pPr>
      <w:r w:rsidRPr="002A793E">
        <w:rPr>
          <w:rFonts w:ascii="Times New Roman" w:eastAsia="Times New Roman" w:hAnsi="Times New Roman"/>
          <w:bCs/>
          <w:color w:val="000000"/>
          <w:kern w:val="0"/>
          <w:sz w:val="24"/>
          <w:szCs w:val="24"/>
          <w:lang w:eastAsia="pl-PL"/>
          <w14:ligatures w14:val="none"/>
        </w:rPr>
        <w:t>- dla terenu 1.U</w:t>
      </w:r>
      <w:r w:rsidRPr="002A793E">
        <w:rPr>
          <w:rFonts w:ascii="Times New Roman" w:eastAsia="Times New Roman" w:hAnsi="Times New Roman"/>
          <w:kern w:val="0"/>
          <w:sz w:val="24"/>
          <w:szCs w:val="24"/>
          <w:lang w:eastAsia="pl-PL"/>
          <w14:ligatures w14:val="none"/>
        </w:rPr>
        <w:t xml:space="preserve"> - przeznaczenie terenu na usługi z zakresu:</w:t>
      </w:r>
    </w:p>
    <w:p w14:paraId="047FDCAD" w14:textId="77777777" w:rsidR="002A793E" w:rsidRPr="002A793E" w:rsidRDefault="002A793E" w:rsidP="00232142">
      <w:pPr>
        <w:spacing w:after="0" w:line="288" w:lineRule="auto"/>
        <w:ind w:firstLine="28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a) biur i administracji,</w:t>
      </w:r>
    </w:p>
    <w:p w14:paraId="38417EE9" w14:textId="77777777" w:rsidR="002A793E" w:rsidRPr="002A793E" w:rsidRDefault="002A793E" w:rsidP="00232142">
      <w:pPr>
        <w:spacing w:after="0" w:line="288" w:lineRule="auto"/>
        <w:ind w:firstLine="28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b) handlu o powierzchni sprzedaży do 2 000 m²,</w:t>
      </w:r>
    </w:p>
    <w:p w14:paraId="43AE94F9" w14:textId="77777777" w:rsidR="002A793E" w:rsidRPr="002A793E" w:rsidRDefault="002A793E" w:rsidP="00232142">
      <w:pPr>
        <w:spacing w:after="0" w:line="288" w:lineRule="auto"/>
        <w:ind w:firstLine="28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c) gastronomii,</w:t>
      </w:r>
    </w:p>
    <w:p w14:paraId="1B95F69E" w14:textId="77777777" w:rsidR="002A793E" w:rsidRPr="002A793E" w:rsidRDefault="002A793E" w:rsidP="00232142">
      <w:pPr>
        <w:spacing w:after="0" w:line="288" w:lineRule="auto"/>
        <w:ind w:left="567" w:hanging="283"/>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d) usług motoryzacyjnych takich jak warsztaty samochodowe o nie więcej niż 2 stanowiska czy myjnie samochodowe,</w:t>
      </w:r>
    </w:p>
    <w:p w14:paraId="6322BCED" w14:textId="77777777" w:rsidR="002A793E" w:rsidRPr="002A793E" w:rsidRDefault="002A793E" w:rsidP="00232142">
      <w:pPr>
        <w:spacing w:after="0" w:line="288" w:lineRule="auto"/>
        <w:ind w:firstLine="28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e) turystyki i rekreacji,</w:t>
      </w:r>
    </w:p>
    <w:p w14:paraId="46B6AC69" w14:textId="77777777" w:rsidR="002A793E" w:rsidRPr="002A793E" w:rsidRDefault="002A793E" w:rsidP="00232142">
      <w:pPr>
        <w:spacing w:after="240" w:line="288" w:lineRule="auto"/>
        <w:ind w:firstLine="28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f) nie wymienionych wyżej usług podstawowych.</w:t>
      </w:r>
    </w:p>
    <w:p w14:paraId="69010997" w14:textId="0DDE451E" w:rsidR="002A793E" w:rsidRPr="002A793E" w:rsidRDefault="002A793E" w:rsidP="00232142">
      <w:pPr>
        <w:spacing w:after="240" w:line="288" w:lineRule="auto"/>
        <w:ind w:firstLine="284"/>
        <w:rPr>
          <w:rFonts w:ascii="Times New Roman" w:eastAsia="Times New Roman" w:hAnsi="Times New Roman"/>
          <w:color w:val="0D0D0D"/>
          <w:kern w:val="0"/>
          <w:sz w:val="24"/>
          <w:szCs w:val="24"/>
          <w:lang w:eastAsia="pl-PL"/>
          <w14:ligatures w14:val="none"/>
        </w:rPr>
      </w:pPr>
      <w:r w:rsidRPr="002A793E">
        <w:rPr>
          <w:rFonts w:ascii="Times New Roman" w:eastAsia="Times New Roman" w:hAnsi="Times New Roman"/>
          <w:color w:val="0D0D0D"/>
          <w:kern w:val="0"/>
          <w:sz w:val="24"/>
          <w:szCs w:val="24"/>
          <w:lang w:eastAsia="pl-PL"/>
          <w14:ligatures w14:val="none"/>
        </w:rPr>
        <w:t>Wniosek o zmianę planu miejscowego złożył jeden z właścicieli działek objętych niniejszym planem położonych na terenie oznaczonym symbolem 1.U wnosząc m.in.</w:t>
      </w:r>
      <w:r w:rsidR="0077107F">
        <w:rPr>
          <w:rFonts w:ascii="Times New Roman" w:eastAsia="Times New Roman" w:hAnsi="Times New Roman"/>
          <w:color w:val="0D0D0D"/>
          <w:kern w:val="0"/>
          <w:sz w:val="24"/>
          <w:szCs w:val="24"/>
          <w:lang w:eastAsia="pl-PL"/>
          <w14:ligatures w14:val="none"/>
        </w:rPr>
        <w:t xml:space="preserve"> </w:t>
      </w:r>
      <w:r w:rsidRPr="002A793E">
        <w:rPr>
          <w:rFonts w:ascii="Times New Roman" w:eastAsia="Times New Roman" w:hAnsi="Times New Roman"/>
          <w:color w:val="0D0D0D"/>
          <w:kern w:val="0"/>
          <w:sz w:val="24"/>
          <w:szCs w:val="24"/>
          <w:lang w:eastAsia="pl-PL"/>
          <w14:ligatures w14:val="none"/>
        </w:rPr>
        <w:t>o: rozszerzenie przeznaczenia terenu o możliwość gospodarowania, magazynowania</w:t>
      </w:r>
      <w:r w:rsidR="0077107F">
        <w:rPr>
          <w:rFonts w:ascii="Times New Roman" w:eastAsia="Times New Roman" w:hAnsi="Times New Roman"/>
          <w:color w:val="0D0D0D"/>
          <w:kern w:val="0"/>
          <w:sz w:val="24"/>
          <w:szCs w:val="24"/>
          <w:lang w:eastAsia="pl-PL"/>
          <w14:ligatures w14:val="none"/>
        </w:rPr>
        <w:t xml:space="preserve"> </w:t>
      </w:r>
      <w:r w:rsidRPr="002A793E">
        <w:rPr>
          <w:rFonts w:ascii="Times New Roman" w:eastAsia="Times New Roman" w:hAnsi="Times New Roman"/>
          <w:color w:val="0D0D0D"/>
          <w:kern w:val="0"/>
          <w:sz w:val="24"/>
          <w:szCs w:val="24"/>
          <w:lang w:eastAsia="pl-PL"/>
          <w14:ligatures w14:val="none"/>
        </w:rPr>
        <w:t>i przeładunek odpadów oraz wprowadzenie przeznaczenia terenu pod usługi przemysłowe</w:t>
      </w:r>
      <w:r w:rsidR="0077107F">
        <w:rPr>
          <w:rFonts w:ascii="Times New Roman" w:eastAsia="Times New Roman" w:hAnsi="Times New Roman"/>
          <w:color w:val="0D0D0D"/>
          <w:kern w:val="0"/>
          <w:sz w:val="24"/>
          <w:szCs w:val="24"/>
          <w:lang w:eastAsia="pl-PL"/>
          <w14:ligatures w14:val="none"/>
        </w:rPr>
        <w:t xml:space="preserve"> </w:t>
      </w:r>
      <w:r w:rsidRPr="002A793E">
        <w:rPr>
          <w:rFonts w:ascii="Times New Roman" w:eastAsia="Times New Roman" w:hAnsi="Times New Roman"/>
          <w:color w:val="0D0D0D"/>
          <w:kern w:val="0"/>
          <w:sz w:val="24"/>
          <w:szCs w:val="24"/>
          <w:lang w:eastAsia="pl-PL"/>
          <w14:ligatures w14:val="none"/>
        </w:rPr>
        <w:t>i produkcyjne. Ze względu na złożoność zakładanych zmian nastąpi to poprzez sporządzenie nowego planu miejscowego tego terenu.</w:t>
      </w:r>
      <w:r w:rsidRPr="002A793E">
        <w:rPr>
          <w:rFonts w:ascii="Times New Roman" w:eastAsia="Times New Roman" w:hAnsi="Times New Roman"/>
          <w:kern w:val="0"/>
          <w:sz w:val="24"/>
          <w:szCs w:val="24"/>
          <w:lang w:eastAsia="pl-PL"/>
          <w14:ligatures w14:val="none"/>
        </w:rPr>
        <w:t xml:space="preserve"> </w:t>
      </w:r>
      <w:r w:rsidRPr="002A793E">
        <w:rPr>
          <w:rFonts w:ascii="Times New Roman" w:eastAsia="Times New Roman" w:hAnsi="Times New Roman"/>
          <w:color w:val="0D0D0D"/>
          <w:kern w:val="0"/>
          <w:sz w:val="24"/>
          <w:szCs w:val="24"/>
          <w:lang w:eastAsia="pl-PL"/>
          <w14:ligatures w14:val="none"/>
        </w:rPr>
        <w:t>Burmistrz Miasta Mława po rozpatrzeniu wniosku uznał za uzasadnione dokonanie wnioskowanych zmian.</w:t>
      </w:r>
    </w:p>
    <w:p w14:paraId="67D9D0B3" w14:textId="77777777" w:rsidR="002A793E" w:rsidRPr="002A793E" w:rsidRDefault="002A793E" w:rsidP="00232142">
      <w:pPr>
        <w:spacing w:after="0" w:line="276" w:lineRule="auto"/>
        <w:rPr>
          <w:rFonts w:ascii="Times New Roman" w:eastAsia="Times New Roman" w:hAnsi="Times New Roman"/>
          <w:kern w:val="0"/>
          <w:sz w:val="24"/>
          <w:szCs w:val="24"/>
          <w:lang w:eastAsia="pl-PL"/>
          <w14:ligatures w14:val="none"/>
        </w:rPr>
      </w:pPr>
      <w:r w:rsidRPr="002A793E">
        <w:rPr>
          <w:rFonts w:ascii="Times New Roman" w:eastAsia="Times New Roman" w:hAnsi="Times New Roman"/>
          <w:color w:val="FF0000"/>
          <w:kern w:val="0"/>
          <w:sz w:val="24"/>
          <w:szCs w:val="24"/>
          <w:lang w:eastAsia="pl-PL"/>
          <w14:ligatures w14:val="none"/>
        </w:rPr>
        <w:tab/>
      </w:r>
      <w:r w:rsidRPr="002A793E">
        <w:rPr>
          <w:rFonts w:ascii="Times New Roman" w:eastAsia="Times New Roman" w:hAnsi="Times New Roman"/>
          <w:kern w:val="0"/>
          <w:sz w:val="24"/>
          <w:szCs w:val="24"/>
          <w:lang w:eastAsia="pl-PL"/>
          <w14:ligatures w14:val="none"/>
        </w:rPr>
        <w:t xml:space="preserve">Na terenie miasta Mława obowiązuje Studium uwarunkowań i kierunków zagospodarowania przestrzennego  Miasta Mława, zatwierdzone Uchwałą Nr XXI/303/2020 </w:t>
      </w:r>
      <w:r w:rsidRPr="002A793E">
        <w:rPr>
          <w:rFonts w:ascii="Times New Roman" w:eastAsia="Times New Roman" w:hAnsi="Times New Roman"/>
          <w:kern w:val="0"/>
          <w:sz w:val="24"/>
          <w:szCs w:val="24"/>
          <w:lang w:eastAsia="pl-PL"/>
          <w14:ligatures w14:val="none"/>
        </w:rPr>
        <w:br/>
        <w:t xml:space="preserve">z dnia 13 października 2020r., zmienione w części tekstowej Uchwałą Nr XLI/524/2022 z dnia </w:t>
      </w:r>
      <w:r w:rsidRPr="002A793E">
        <w:rPr>
          <w:rFonts w:ascii="Times New Roman" w:eastAsia="Times New Roman" w:hAnsi="Times New Roman"/>
          <w:kern w:val="0"/>
          <w:sz w:val="24"/>
          <w:szCs w:val="24"/>
          <w:lang w:eastAsia="pl-PL"/>
          <w14:ligatures w14:val="none"/>
        </w:rPr>
        <w:br/>
        <w:t>28 czerwca 2022r.</w:t>
      </w:r>
    </w:p>
    <w:p w14:paraId="2A2863FB" w14:textId="77777777" w:rsidR="002A793E" w:rsidRPr="002A793E" w:rsidRDefault="002A793E" w:rsidP="00232142">
      <w:pPr>
        <w:spacing w:after="0" w:line="276" w:lineRule="auto"/>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ab/>
        <w:t>Zgodnie z tym dokumentem obszar opracowania, to:</w:t>
      </w:r>
    </w:p>
    <w:p w14:paraId="6A905ECF" w14:textId="77777777" w:rsidR="002A793E" w:rsidRPr="002A793E" w:rsidRDefault="002A793E" w:rsidP="00232142">
      <w:pPr>
        <w:spacing w:after="0" w:line="276" w:lineRule="auto"/>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1) strefa działalności gospodarczej z zakresu usług – U I - (</w:t>
      </w:r>
      <w:r w:rsidRPr="002A793E">
        <w:rPr>
          <w:rFonts w:ascii="Times New Roman" w:eastAsia="Times New Roman" w:hAnsi="Times New Roman"/>
          <w:color w:val="00B0F0"/>
          <w:kern w:val="0"/>
          <w:sz w:val="24"/>
          <w:szCs w:val="24"/>
          <w:lang w:eastAsia="pl-PL"/>
          <w14:ligatures w14:val="none"/>
        </w:rPr>
        <w:t>kolor niebieski</w:t>
      </w:r>
      <w:r w:rsidRPr="002A793E">
        <w:rPr>
          <w:rFonts w:ascii="Times New Roman" w:eastAsia="Times New Roman" w:hAnsi="Times New Roman"/>
          <w:kern w:val="0"/>
          <w:sz w:val="24"/>
          <w:szCs w:val="24"/>
          <w:lang w:eastAsia="pl-PL"/>
          <w14:ligatures w14:val="none"/>
        </w:rPr>
        <w:t xml:space="preserve"> wyróżnia zmianę Studium):</w:t>
      </w:r>
    </w:p>
    <w:p w14:paraId="3F92281B" w14:textId="77777777" w:rsidR="002A793E" w:rsidRPr="002A793E" w:rsidRDefault="002A793E" w:rsidP="00232142">
      <w:pPr>
        <w:spacing w:after="200" w:line="240" w:lineRule="auto"/>
        <w:ind w:left="360"/>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 xml:space="preserve">strefa działalności gospodarczej z zakresu usług – U (U I </w:t>
      </w:r>
      <w:proofErr w:type="spellStart"/>
      <w:r w:rsidRPr="002A793E">
        <w:rPr>
          <w:rFonts w:ascii="Times New Roman" w:eastAsia="Times New Roman" w:hAnsi="Times New Roman"/>
          <w:i/>
          <w:kern w:val="0"/>
          <w:sz w:val="24"/>
          <w:szCs w:val="24"/>
          <w:lang w:eastAsia="pl-PL"/>
          <w14:ligatures w14:val="none"/>
        </w:rPr>
        <w:t>i</w:t>
      </w:r>
      <w:proofErr w:type="spellEnd"/>
      <w:r w:rsidRPr="002A793E">
        <w:rPr>
          <w:rFonts w:ascii="Times New Roman" w:eastAsia="Times New Roman" w:hAnsi="Times New Roman"/>
          <w:i/>
          <w:kern w:val="0"/>
          <w:sz w:val="24"/>
          <w:szCs w:val="24"/>
          <w:lang w:eastAsia="pl-PL"/>
          <w14:ligatures w14:val="none"/>
        </w:rPr>
        <w:t xml:space="preserve"> U II) – wskazana do utrzymania </w:t>
      </w:r>
      <w:r w:rsidRPr="002A793E">
        <w:rPr>
          <w:rFonts w:ascii="Times New Roman" w:eastAsia="Times New Roman" w:hAnsi="Times New Roman"/>
          <w:i/>
          <w:kern w:val="0"/>
          <w:sz w:val="24"/>
          <w:szCs w:val="24"/>
          <w:lang w:eastAsia="pl-PL"/>
          <w14:ligatures w14:val="none"/>
        </w:rPr>
        <w:br/>
        <w:t>i rozwoju funkcji usługowych:</w:t>
      </w:r>
    </w:p>
    <w:p w14:paraId="651965C7" w14:textId="77777777" w:rsidR="002A793E" w:rsidRPr="002A793E" w:rsidRDefault="002A793E"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2A793E">
        <w:rPr>
          <w:rFonts w:ascii="Times New Roman" w:eastAsia="Times New Roman" w:hAnsi="Times New Roman"/>
          <w:i/>
          <w:kern w:val="0"/>
          <w:sz w:val="24"/>
          <w:szCs w:val="24"/>
          <w:u w:val="single"/>
          <w:lang w:eastAsia="pl-PL"/>
          <w14:ligatures w14:val="none"/>
        </w:rPr>
        <w:t xml:space="preserve">podstawowe kierunki przeznaczenia: </w:t>
      </w:r>
    </w:p>
    <w:p w14:paraId="1A62788F" w14:textId="77777777" w:rsidR="002A793E" w:rsidRPr="002A793E" w:rsidRDefault="002A793E" w:rsidP="00232142">
      <w:pPr>
        <w:numPr>
          <w:ilvl w:val="0"/>
          <w:numId w:val="47"/>
        </w:numPr>
        <w:spacing w:after="0" w:line="240" w:lineRule="auto"/>
        <w:ind w:hanging="720"/>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 xml:space="preserve">zabudowa usługowa w tym zarówno usługi o randze </w:t>
      </w:r>
      <w:proofErr w:type="spellStart"/>
      <w:r w:rsidRPr="002A793E">
        <w:rPr>
          <w:rFonts w:ascii="Times New Roman" w:eastAsia="Times New Roman" w:hAnsi="Times New Roman"/>
          <w:i/>
          <w:kern w:val="0"/>
          <w:sz w:val="24"/>
          <w:szCs w:val="24"/>
          <w:lang w:eastAsia="pl-PL"/>
          <w14:ligatures w14:val="none"/>
        </w:rPr>
        <w:t>ogólnomiejskiej</w:t>
      </w:r>
      <w:proofErr w:type="spellEnd"/>
      <w:r w:rsidRPr="002A793E">
        <w:rPr>
          <w:rFonts w:ascii="Times New Roman" w:eastAsia="Times New Roman" w:hAnsi="Times New Roman"/>
          <w:i/>
          <w:kern w:val="0"/>
          <w:sz w:val="24"/>
          <w:szCs w:val="24"/>
          <w:lang w:eastAsia="pl-PL"/>
          <w14:ligatures w14:val="none"/>
        </w:rPr>
        <w:t xml:space="preserve"> i regionalnej, usługi</w:t>
      </w:r>
    </w:p>
    <w:p w14:paraId="4EB7C3B1" w14:textId="77777777" w:rsidR="002A793E" w:rsidRPr="002A793E" w:rsidRDefault="002A793E" w:rsidP="00232142">
      <w:pPr>
        <w:spacing w:after="0" w:line="240" w:lineRule="auto"/>
        <w:ind w:left="28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publiczne (kultury, administracji, oświaty, nauki, ochrony zdrowia, sportu i rekreacji, usług kultu religijnego) jak i usługi komercyjne (biura, turystyka, gastronomia, rozrywka, handel detaliczny itp.);</w:t>
      </w:r>
    </w:p>
    <w:p w14:paraId="7ADB2A8C" w14:textId="77777777" w:rsidR="002A793E" w:rsidRPr="002A793E" w:rsidRDefault="002A793E" w:rsidP="00232142">
      <w:pPr>
        <w:numPr>
          <w:ilvl w:val="0"/>
          <w:numId w:val="47"/>
        </w:numPr>
        <w:spacing w:after="0" w:line="240" w:lineRule="auto"/>
        <w:ind w:hanging="720"/>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obiekty zamieszkania zbiorowego;</w:t>
      </w:r>
    </w:p>
    <w:p w14:paraId="44FC477A" w14:textId="77777777" w:rsidR="002A793E" w:rsidRPr="002A793E" w:rsidRDefault="002A793E" w:rsidP="00232142">
      <w:pPr>
        <w:numPr>
          <w:ilvl w:val="0"/>
          <w:numId w:val="47"/>
        </w:numPr>
        <w:spacing w:after="0" w:line="240" w:lineRule="auto"/>
        <w:ind w:left="284" w:hanging="295"/>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place publiczne i skwery, parki publiczne i inne tereny zieleni urządzonej oraz inne przestrzenie publiczne;</w:t>
      </w:r>
    </w:p>
    <w:p w14:paraId="1D4EEEA9" w14:textId="77777777" w:rsidR="002A793E" w:rsidRPr="002A793E" w:rsidRDefault="002A793E" w:rsidP="00232142">
      <w:pPr>
        <w:numPr>
          <w:ilvl w:val="0"/>
          <w:numId w:val="47"/>
        </w:numPr>
        <w:spacing w:after="0" w:line="240" w:lineRule="auto"/>
        <w:ind w:hanging="720"/>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ulice publiczne i wewnętrzne, ciągi piesze i rowerowe, parkingi;</w:t>
      </w:r>
    </w:p>
    <w:p w14:paraId="78268CFA" w14:textId="77777777" w:rsidR="002A793E" w:rsidRPr="002A793E" w:rsidRDefault="002A793E" w:rsidP="00232142">
      <w:pPr>
        <w:numPr>
          <w:ilvl w:val="0"/>
          <w:numId w:val="47"/>
        </w:numPr>
        <w:spacing w:after="240" w:line="240" w:lineRule="auto"/>
        <w:ind w:hanging="720"/>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obiekty i urządzenia infrastruktury technicznej;</w:t>
      </w:r>
    </w:p>
    <w:p w14:paraId="79FB4CE0" w14:textId="77777777" w:rsidR="002A793E" w:rsidRPr="002A793E" w:rsidRDefault="002A793E"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2A793E">
        <w:rPr>
          <w:rFonts w:ascii="Times New Roman" w:eastAsia="Times New Roman" w:hAnsi="Times New Roman"/>
          <w:i/>
          <w:kern w:val="0"/>
          <w:sz w:val="24"/>
          <w:szCs w:val="24"/>
          <w:u w:val="single"/>
          <w:lang w:eastAsia="pl-PL"/>
          <w14:ligatures w14:val="none"/>
        </w:rPr>
        <w:t xml:space="preserve">dopuszczalne kierunki przeznaczenia: </w:t>
      </w:r>
    </w:p>
    <w:p w14:paraId="38C12988" w14:textId="77777777" w:rsidR="002A793E" w:rsidRPr="002A793E" w:rsidRDefault="002A793E"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składy i magazyny;</w:t>
      </w:r>
    </w:p>
    <w:p w14:paraId="65631F7E" w14:textId="77777777" w:rsidR="002A793E" w:rsidRPr="002A793E" w:rsidRDefault="002A793E"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zabudowa mieszkaniowa w zakresie utrzymania istniejącej zabudowy z możliwością</w:t>
      </w:r>
    </w:p>
    <w:p w14:paraId="26BC23DB" w14:textId="77777777" w:rsidR="002A793E" w:rsidRPr="002A793E" w:rsidRDefault="002A793E" w:rsidP="00232142">
      <w:pPr>
        <w:spacing w:after="0" w:line="240" w:lineRule="auto"/>
        <w:ind w:left="28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lastRenderedPageBreak/>
        <w:t>rozbudowy, przebudowy, nadbudowy;</w:t>
      </w:r>
    </w:p>
    <w:p w14:paraId="1AB83E6F" w14:textId="77777777" w:rsidR="002A793E" w:rsidRPr="002A793E" w:rsidRDefault="002A793E"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obiekty produkcyjne i produkcyjno-usługowe w zakresie utrzymania istniejącej zabudowy</w:t>
      </w:r>
    </w:p>
    <w:p w14:paraId="293FF2CE" w14:textId="77777777" w:rsidR="002A793E" w:rsidRPr="002A793E" w:rsidRDefault="002A793E" w:rsidP="00232142">
      <w:pPr>
        <w:spacing w:after="0" w:line="240" w:lineRule="auto"/>
        <w:ind w:left="28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z możliwością rozbudowy, przebudowy, nadbudowy;</w:t>
      </w:r>
    </w:p>
    <w:p w14:paraId="15529172" w14:textId="77777777" w:rsidR="002A793E" w:rsidRPr="002A793E" w:rsidRDefault="002A793E"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stacje paliw z zapleczem usługowo-handlowym;</w:t>
      </w:r>
    </w:p>
    <w:p w14:paraId="1BA27644" w14:textId="77777777" w:rsidR="002A793E" w:rsidRPr="002A793E" w:rsidRDefault="002A793E"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usługi sportu i rekreacji;</w:t>
      </w:r>
    </w:p>
    <w:p w14:paraId="429FDCDA" w14:textId="77777777" w:rsidR="002A793E" w:rsidRPr="002A793E" w:rsidRDefault="002A793E"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hale widowiskowe;</w:t>
      </w:r>
    </w:p>
    <w:p w14:paraId="09E88259" w14:textId="77777777" w:rsidR="002A793E" w:rsidRPr="002A793E" w:rsidRDefault="002A793E" w:rsidP="00232142">
      <w:pPr>
        <w:numPr>
          <w:ilvl w:val="0"/>
          <w:numId w:val="48"/>
        </w:numPr>
        <w:spacing w:after="0" w:line="240" w:lineRule="auto"/>
        <w:ind w:hanging="100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urządzone miejsca organizacji plenerowych wydarzeń kulturalnych, imprez masowych;</w:t>
      </w:r>
    </w:p>
    <w:p w14:paraId="37DD3A11" w14:textId="77777777" w:rsidR="002A793E" w:rsidRPr="002A793E" w:rsidRDefault="002A793E" w:rsidP="00232142">
      <w:pPr>
        <w:numPr>
          <w:ilvl w:val="0"/>
          <w:numId w:val="48"/>
        </w:numPr>
        <w:spacing w:after="240" w:line="240" w:lineRule="auto"/>
        <w:ind w:hanging="100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garaże i parkingi wielopoziomowe i podziemne;</w:t>
      </w:r>
    </w:p>
    <w:p w14:paraId="3D097EAF" w14:textId="77777777" w:rsidR="002A793E" w:rsidRPr="002A793E" w:rsidRDefault="002A793E"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2A793E">
        <w:rPr>
          <w:rFonts w:ascii="Times New Roman" w:eastAsia="Times New Roman" w:hAnsi="Times New Roman"/>
          <w:i/>
          <w:kern w:val="0"/>
          <w:sz w:val="24"/>
          <w:szCs w:val="24"/>
          <w:u w:val="single"/>
          <w:lang w:eastAsia="pl-PL"/>
          <w14:ligatures w14:val="none"/>
        </w:rPr>
        <w:t xml:space="preserve">zasady zagospodarowania terenu i kształtowania zabudowy: </w:t>
      </w:r>
    </w:p>
    <w:p w14:paraId="304DD79E" w14:textId="77777777" w:rsidR="002A793E" w:rsidRPr="002A793E" w:rsidRDefault="002A793E" w:rsidP="00232142">
      <w:pPr>
        <w:numPr>
          <w:ilvl w:val="0"/>
          <w:numId w:val="43"/>
        </w:numPr>
        <w:spacing w:after="0" w:line="240" w:lineRule="auto"/>
        <w:ind w:hanging="720"/>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zakaz lokalizacji nowej zabudowy mieszkaniowej, z wyjątkiem lokalizacji przewidzianych</w:t>
      </w:r>
    </w:p>
    <w:p w14:paraId="35558C49" w14:textId="77777777" w:rsidR="002A793E" w:rsidRPr="002A793E" w:rsidRDefault="002A793E" w:rsidP="00232142">
      <w:pPr>
        <w:spacing w:after="0" w:line="240" w:lineRule="auto"/>
        <w:ind w:left="284"/>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w obowiązujących planach miejscowych;</w:t>
      </w:r>
    </w:p>
    <w:p w14:paraId="2DF395BA" w14:textId="77777777" w:rsidR="002A793E" w:rsidRPr="002A793E" w:rsidRDefault="002A793E" w:rsidP="00232142">
      <w:pPr>
        <w:numPr>
          <w:ilvl w:val="0"/>
          <w:numId w:val="43"/>
        </w:numPr>
        <w:spacing w:after="240" w:line="240" w:lineRule="auto"/>
        <w:ind w:hanging="720"/>
        <w:rPr>
          <w:rFonts w:ascii="Times New Roman" w:eastAsia="Times New Roman" w:hAnsi="Times New Roman"/>
          <w:i/>
          <w:kern w:val="0"/>
          <w:sz w:val="24"/>
          <w:szCs w:val="24"/>
          <w:lang w:eastAsia="pl-PL"/>
          <w14:ligatures w14:val="none"/>
        </w:rPr>
      </w:pPr>
      <w:r w:rsidRPr="002A793E">
        <w:rPr>
          <w:rFonts w:ascii="Times New Roman" w:eastAsia="Times New Roman" w:hAnsi="Times New Roman"/>
          <w:i/>
          <w:kern w:val="0"/>
          <w:sz w:val="24"/>
          <w:szCs w:val="24"/>
          <w:lang w:eastAsia="pl-PL"/>
          <w14:ligatures w14:val="none"/>
        </w:rPr>
        <w:t>zakaz lokalizacji obiektów handlowych o powierzchni powyżej 2000 m2;</w:t>
      </w:r>
    </w:p>
    <w:p w14:paraId="74C3C5CD" w14:textId="77777777" w:rsidR="002A793E" w:rsidRPr="002A793E" w:rsidRDefault="002A793E"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2A793E">
        <w:rPr>
          <w:rFonts w:ascii="Times New Roman" w:eastAsia="Times New Roman" w:hAnsi="Times New Roman"/>
          <w:i/>
          <w:kern w:val="0"/>
          <w:sz w:val="24"/>
          <w:szCs w:val="24"/>
          <w:u w:val="single"/>
          <w:lang w:eastAsia="pl-PL"/>
          <w14:ligatures w14:val="none"/>
        </w:rPr>
        <w:t xml:space="preserve">parametry i wskaźniki zagospodarowania terenów: </w:t>
      </w:r>
    </w:p>
    <w:p w14:paraId="15884362" w14:textId="77777777" w:rsidR="002A793E" w:rsidRPr="002A793E" w:rsidRDefault="002A793E" w:rsidP="00232142">
      <w:pPr>
        <w:numPr>
          <w:ilvl w:val="0"/>
          <w:numId w:val="49"/>
        </w:numPr>
        <w:spacing w:after="0" w:line="240" w:lineRule="auto"/>
        <w:ind w:hanging="1080"/>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wysokość zabudowy nie większa niż:</w:t>
      </w:r>
    </w:p>
    <w:p w14:paraId="278DCE76" w14:textId="77777777" w:rsidR="002A793E" w:rsidRPr="002A793E" w:rsidRDefault="002A793E" w:rsidP="00232142">
      <w:pPr>
        <w:numPr>
          <w:ilvl w:val="0"/>
          <w:numId w:val="50"/>
        </w:numPr>
        <w:spacing w:after="0" w:line="240" w:lineRule="auto"/>
        <w:ind w:hanging="65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15m – dla zabudowy w strefie U I,</w:t>
      </w:r>
    </w:p>
    <w:p w14:paraId="06363FC4" w14:textId="77777777" w:rsidR="002A793E" w:rsidRPr="002A793E" w:rsidRDefault="002A793E" w:rsidP="00232142">
      <w:pPr>
        <w:numPr>
          <w:ilvl w:val="0"/>
          <w:numId w:val="50"/>
        </w:numPr>
        <w:spacing w:after="0" w:line="240" w:lineRule="auto"/>
        <w:ind w:hanging="65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12m – dla zabudowy w strefie U II,</w:t>
      </w:r>
    </w:p>
    <w:p w14:paraId="6A38ECD6" w14:textId="77777777" w:rsidR="002A793E" w:rsidRPr="002A793E" w:rsidRDefault="002A793E" w:rsidP="00232142">
      <w:pPr>
        <w:spacing w:after="0" w:line="240" w:lineRule="auto"/>
        <w:ind w:left="360"/>
        <w:rPr>
          <w:rFonts w:ascii="Times New Roman" w:eastAsia="Times New Roman" w:hAnsi="Times New Roman"/>
          <w:color w:val="00B0F0"/>
          <w:kern w:val="0"/>
          <w:sz w:val="24"/>
          <w:szCs w:val="24"/>
          <w:lang w:eastAsia="pl-PL"/>
          <w14:ligatures w14:val="none"/>
        </w:rPr>
      </w:pPr>
      <w:r w:rsidRPr="002A793E">
        <w:rPr>
          <w:rFonts w:ascii="Times New Roman" w:eastAsia="Times New Roman" w:hAnsi="Times New Roman"/>
          <w:color w:val="00B0F0"/>
          <w:kern w:val="0"/>
          <w:sz w:val="24"/>
          <w:szCs w:val="24"/>
          <w:lang w:eastAsia="pl-PL"/>
          <w14:ligatures w14:val="none"/>
        </w:rPr>
        <w:t>z dopuszczeniem utrzymania istniejącego zainwestowania przekraczającego ten</w:t>
      </w:r>
    </w:p>
    <w:p w14:paraId="24E2B525" w14:textId="77777777" w:rsidR="002A793E" w:rsidRPr="002A793E" w:rsidRDefault="002A793E" w:rsidP="00232142">
      <w:pPr>
        <w:spacing w:after="0" w:line="240" w:lineRule="auto"/>
        <w:ind w:left="360"/>
        <w:rPr>
          <w:rFonts w:ascii="Times New Roman" w:eastAsia="Times New Roman" w:hAnsi="Times New Roman"/>
          <w:color w:val="00B0F0"/>
          <w:kern w:val="0"/>
          <w:sz w:val="24"/>
          <w:szCs w:val="24"/>
          <w:lang w:eastAsia="pl-PL"/>
          <w14:ligatures w14:val="none"/>
        </w:rPr>
      </w:pPr>
      <w:r w:rsidRPr="002A793E">
        <w:rPr>
          <w:rFonts w:ascii="Times New Roman" w:eastAsia="Times New Roman" w:hAnsi="Times New Roman"/>
          <w:color w:val="00B0F0"/>
          <w:kern w:val="0"/>
          <w:sz w:val="24"/>
          <w:szCs w:val="24"/>
          <w:lang w:eastAsia="pl-PL"/>
          <w14:ligatures w14:val="none"/>
        </w:rPr>
        <w:t>wskaźnik, bez jego dalszego podwyższania, z prawem do rozbudowy zgodnie z</w:t>
      </w:r>
    </w:p>
    <w:p w14:paraId="284C1965" w14:textId="77777777" w:rsidR="002A793E" w:rsidRPr="002A793E" w:rsidRDefault="002A793E" w:rsidP="00232142">
      <w:pPr>
        <w:spacing w:after="0" w:line="240" w:lineRule="auto"/>
        <w:ind w:left="360"/>
        <w:rPr>
          <w:rFonts w:ascii="Times New Roman" w:eastAsia="Times New Roman" w:hAnsi="Times New Roman"/>
          <w:color w:val="00B0F0"/>
          <w:kern w:val="0"/>
          <w:sz w:val="24"/>
          <w:szCs w:val="24"/>
          <w:lang w:eastAsia="pl-PL"/>
          <w14:ligatures w14:val="none"/>
        </w:rPr>
      </w:pPr>
      <w:r w:rsidRPr="002A793E">
        <w:rPr>
          <w:rFonts w:ascii="Times New Roman" w:eastAsia="Times New Roman" w:hAnsi="Times New Roman"/>
          <w:color w:val="00B0F0"/>
          <w:kern w:val="0"/>
          <w:sz w:val="24"/>
          <w:szCs w:val="24"/>
          <w:lang w:eastAsia="pl-PL"/>
          <w14:ligatures w14:val="none"/>
        </w:rPr>
        <w:t>pozostałymi wskaźnikami;</w:t>
      </w:r>
    </w:p>
    <w:p w14:paraId="0A770013" w14:textId="77777777" w:rsidR="002A793E" w:rsidRPr="002A793E" w:rsidRDefault="002A793E" w:rsidP="00232142">
      <w:pPr>
        <w:numPr>
          <w:ilvl w:val="0"/>
          <w:numId w:val="49"/>
        </w:numPr>
        <w:spacing w:after="0" w:line="240" w:lineRule="auto"/>
        <w:ind w:hanging="1080"/>
        <w:rPr>
          <w:rFonts w:ascii="Times New Roman" w:eastAsia="Times New Roman" w:hAnsi="Times New Roman"/>
          <w:strike/>
          <w:color w:val="00B0F0"/>
          <w:kern w:val="0"/>
          <w:sz w:val="24"/>
          <w:szCs w:val="24"/>
          <w:lang w:eastAsia="pl-PL"/>
          <w14:ligatures w14:val="none"/>
        </w:rPr>
      </w:pPr>
      <w:r w:rsidRPr="002A793E">
        <w:rPr>
          <w:rFonts w:ascii="Times New Roman" w:eastAsia="Times New Roman" w:hAnsi="Times New Roman"/>
          <w:strike/>
          <w:color w:val="00B0F0"/>
          <w:kern w:val="0"/>
          <w:sz w:val="24"/>
          <w:szCs w:val="24"/>
          <w:lang w:eastAsia="pl-PL"/>
          <w14:ligatures w14:val="none"/>
        </w:rPr>
        <w:t>maksymalny wskaźnik intensywności zabudowy:</w:t>
      </w:r>
    </w:p>
    <w:p w14:paraId="124A9E37" w14:textId="77777777" w:rsidR="002A793E" w:rsidRPr="002A793E" w:rsidRDefault="002A793E" w:rsidP="00232142">
      <w:pPr>
        <w:numPr>
          <w:ilvl w:val="0"/>
          <w:numId w:val="52"/>
        </w:numPr>
        <w:spacing w:after="0" w:line="240" w:lineRule="auto"/>
        <w:ind w:hanging="707"/>
        <w:rPr>
          <w:rFonts w:ascii="Times New Roman" w:eastAsia="Times New Roman" w:hAnsi="Times New Roman"/>
          <w:strike/>
          <w:color w:val="00B0F0"/>
          <w:kern w:val="0"/>
          <w:sz w:val="24"/>
          <w:szCs w:val="24"/>
          <w:lang w:eastAsia="pl-PL"/>
          <w14:ligatures w14:val="none"/>
        </w:rPr>
      </w:pPr>
      <w:r w:rsidRPr="002A793E">
        <w:rPr>
          <w:rFonts w:ascii="Times New Roman" w:eastAsia="Times New Roman" w:hAnsi="Times New Roman"/>
          <w:strike/>
          <w:color w:val="00B0F0"/>
          <w:kern w:val="0"/>
          <w:sz w:val="24"/>
          <w:szCs w:val="24"/>
          <w:lang w:eastAsia="pl-PL"/>
          <w14:ligatures w14:val="none"/>
        </w:rPr>
        <w:t>1,2 dla zabudowy w strefie U I;</w:t>
      </w:r>
    </w:p>
    <w:p w14:paraId="53A45821" w14:textId="77777777" w:rsidR="002A793E" w:rsidRPr="002A793E" w:rsidRDefault="002A793E" w:rsidP="00232142">
      <w:pPr>
        <w:numPr>
          <w:ilvl w:val="0"/>
          <w:numId w:val="51"/>
        </w:numPr>
        <w:spacing w:after="240" w:line="240" w:lineRule="auto"/>
        <w:ind w:hanging="707"/>
        <w:rPr>
          <w:rFonts w:ascii="Times New Roman" w:eastAsia="Times New Roman" w:hAnsi="Times New Roman"/>
          <w:strike/>
          <w:color w:val="00B0F0"/>
          <w:kern w:val="0"/>
          <w:sz w:val="24"/>
          <w:szCs w:val="24"/>
          <w:lang w:eastAsia="pl-PL"/>
          <w14:ligatures w14:val="none"/>
        </w:rPr>
      </w:pPr>
      <w:r w:rsidRPr="002A793E">
        <w:rPr>
          <w:rFonts w:ascii="Times New Roman" w:eastAsia="Times New Roman" w:hAnsi="Times New Roman"/>
          <w:strike/>
          <w:color w:val="00B0F0"/>
          <w:kern w:val="0"/>
          <w:sz w:val="24"/>
          <w:szCs w:val="24"/>
          <w:lang w:eastAsia="pl-PL"/>
          <w14:ligatures w14:val="none"/>
        </w:rPr>
        <w:t>1,0 dla zabudowy w strefie U II;</w:t>
      </w:r>
    </w:p>
    <w:p w14:paraId="62D5D403" w14:textId="77777777" w:rsidR="002A793E" w:rsidRPr="002A793E" w:rsidRDefault="002A793E" w:rsidP="00232142">
      <w:pPr>
        <w:numPr>
          <w:ilvl w:val="0"/>
          <w:numId w:val="49"/>
        </w:numPr>
        <w:spacing w:after="0" w:line="240" w:lineRule="auto"/>
        <w:ind w:hanging="1080"/>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maksymalna powierzchnia zabudowy:</w:t>
      </w:r>
    </w:p>
    <w:p w14:paraId="403351C1" w14:textId="77777777" w:rsidR="002A793E" w:rsidRPr="002A793E" w:rsidRDefault="002A793E" w:rsidP="00232142">
      <w:pPr>
        <w:numPr>
          <w:ilvl w:val="0"/>
          <w:numId w:val="53"/>
        </w:numPr>
        <w:spacing w:after="0" w:line="240" w:lineRule="auto"/>
        <w:ind w:hanging="65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60% dla zabudowy w strefie U I;</w:t>
      </w:r>
    </w:p>
    <w:p w14:paraId="0BD42AB7" w14:textId="77777777" w:rsidR="002A793E" w:rsidRPr="002A793E" w:rsidRDefault="002A793E" w:rsidP="00232142">
      <w:pPr>
        <w:numPr>
          <w:ilvl w:val="0"/>
          <w:numId w:val="53"/>
        </w:numPr>
        <w:spacing w:after="0" w:line="240" w:lineRule="auto"/>
        <w:ind w:hanging="654"/>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50% dla zabudowy w strefie U II;</w:t>
      </w:r>
    </w:p>
    <w:p w14:paraId="65775A89" w14:textId="77777777" w:rsidR="002A793E" w:rsidRPr="002A793E" w:rsidRDefault="002A793E" w:rsidP="00232142">
      <w:pPr>
        <w:spacing w:after="0" w:line="240" w:lineRule="auto"/>
        <w:ind w:left="426"/>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z dopuszczeniem utrzymania istniejącego zainwestowania przekraczającego ten</w:t>
      </w:r>
    </w:p>
    <w:p w14:paraId="2ED9327B" w14:textId="77777777" w:rsidR="002A793E" w:rsidRPr="002A793E" w:rsidRDefault="002A793E" w:rsidP="00232142">
      <w:pPr>
        <w:spacing w:after="240" w:line="240" w:lineRule="auto"/>
        <w:ind w:left="360"/>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wskaźnik, z prawem do nadbudowy zgodnie z pozostałymi wskaźnikami;</w:t>
      </w:r>
    </w:p>
    <w:p w14:paraId="5D72640F" w14:textId="77777777" w:rsidR="002A793E" w:rsidRPr="002A793E" w:rsidRDefault="002A793E" w:rsidP="00232142">
      <w:pPr>
        <w:numPr>
          <w:ilvl w:val="0"/>
          <w:numId w:val="49"/>
        </w:numPr>
        <w:spacing w:after="0" w:line="240" w:lineRule="auto"/>
        <w:ind w:hanging="1080"/>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minimalny udział powierzchni biologicznie czynnej: 20%, z dopuszczeniem obniżenia</w:t>
      </w:r>
    </w:p>
    <w:p w14:paraId="08758951" w14:textId="77777777" w:rsidR="002A793E" w:rsidRPr="002A793E" w:rsidRDefault="002A793E" w:rsidP="00232142">
      <w:pPr>
        <w:spacing w:after="0" w:line="240" w:lineRule="auto"/>
        <w:ind w:left="360"/>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wskaźnika dla szkół i terenów boisk sportowych do 15%; z wyjątkiem obszarów już</w:t>
      </w:r>
    </w:p>
    <w:p w14:paraId="20219130" w14:textId="77777777" w:rsidR="002A793E" w:rsidRPr="002A793E" w:rsidRDefault="002A793E" w:rsidP="00232142">
      <w:pPr>
        <w:spacing w:after="0" w:line="240" w:lineRule="auto"/>
        <w:ind w:left="360"/>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intensywniej zagospodarowanych oraz dla których niższy wskaźnik ustalono</w:t>
      </w:r>
    </w:p>
    <w:p w14:paraId="42CBB115" w14:textId="77777777" w:rsidR="002A793E" w:rsidRPr="002A793E" w:rsidRDefault="002A793E" w:rsidP="00232142">
      <w:pPr>
        <w:spacing w:after="240" w:line="240" w:lineRule="auto"/>
        <w:ind w:left="360"/>
        <w:rPr>
          <w:rFonts w:ascii="Times New Roman" w:eastAsia="Times New Roman" w:hAnsi="Times New Roman"/>
          <w:color w:val="00B0F0"/>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w obowiązujących planach miejscowych;</w:t>
      </w:r>
    </w:p>
    <w:p w14:paraId="1B5559E2" w14:textId="77777777" w:rsidR="002A793E" w:rsidRPr="002A793E" w:rsidRDefault="002A793E"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2A793E">
        <w:rPr>
          <w:rFonts w:ascii="Times New Roman" w:eastAsia="Times New Roman" w:hAnsi="Times New Roman"/>
          <w:bCs/>
          <w:color w:val="000000"/>
          <w:kern w:val="0"/>
          <w:sz w:val="24"/>
          <w:szCs w:val="24"/>
          <w:lang w:eastAsia="pl-PL"/>
          <w14:ligatures w14:val="none"/>
        </w:rPr>
        <w:t xml:space="preserve">Analizowane działki nie wymagają uzyskania zgody na zmianę przeznaczenia gruntów leśnych na cele nieleśne oraz rolnych na cele nierolnicze. </w:t>
      </w:r>
    </w:p>
    <w:p w14:paraId="3465F21E" w14:textId="77777777" w:rsidR="002A793E" w:rsidRPr="002A793E" w:rsidRDefault="002A793E"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2A793E">
        <w:rPr>
          <w:rFonts w:ascii="Times New Roman" w:eastAsia="Times New Roman" w:hAnsi="Times New Roman"/>
          <w:bCs/>
          <w:color w:val="000000"/>
          <w:kern w:val="0"/>
          <w:sz w:val="24"/>
          <w:szCs w:val="24"/>
          <w:lang w:eastAsia="pl-PL"/>
          <w14:ligatures w14:val="none"/>
        </w:rPr>
        <w:t>Obszar nie jest położony w strefach zagrożenia powodziowego.</w:t>
      </w:r>
    </w:p>
    <w:p w14:paraId="46063985" w14:textId="77777777" w:rsidR="002A793E" w:rsidRPr="002A793E" w:rsidRDefault="002A793E"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2A793E">
        <w:rPr>
          <w:rFonts w:ascii="Times New Roman" w:eastAsia="Times New Roman" w:hAnsi="Times New Roman"/>
          <w:bCs/>
          <w:color w:val="000000"/>
          <w:kern w:val="0"/>
          <w:sz w:val="24"/>
          <w:szCs w:val="24"/>
          <w:lang w:eastAsia="pl-PL"/>
          <w14:ligatures w14:val="none"/>
        </w:rPr>
        <w:t>Obszar nie jest objęty żadnymi formami ochrony przyrody.</w:t>
      </w:r>
    </w:p>
    <w:p w14:paraId="77D98E3C" w14:textId="77777777" w:rsidR="002A793E" w:rsidRPr="002A793E" w:rsidRDefault="002A793E" w:rsidP="00232142">
      <w:pPr>
        <w:spacing w:after="240" w:line="288" w:lineRule="auto"/>
        <w:ind w:firstLine="284"/>
        <w:rPr>
          <w:rFonts w:ascii="Times New Roman" w:eastAsia="Times New Roman" w:hAnsi="Times New Roman"/>
          <w:bCs/>
          <w:kern w:val="0"/>
          <w:sz w:val="24"/>
          <w:szCs w:val="24"/>
          <w:lang w:eastAsia="pl-PL"/>
          <w14:ligatures w14:val="none"/>
        </w:rPr>
      </w:pPr>
      <w:r w:rsidRPr="002A793E">
        <w:rPr>
          <w:rFonts w:ascii="Times New Roman" w:eastAsia="Times New Roman" w:hAnsi="Times New Roman"/>
          <w:bCs/>
          <w:kern w:val="0"/>
          <w:sz w:val="24"/>
          <w:szCs w:val="24"/>
          <w:lang w:eastAsia="pl-PL"/>
          <w14:ligatures w14:val="none"/>
        </w:rPr>
        <w:t>Na obszarze nie występują obiekty wpisane do Gminnej Ewidencji Zabytków.</w:t>
      </w:r>
    </w:p>
    <w:p w14:paraId="70329BB7" w14:textId="77777777" w:rsidR="002A793E" w:rsidRPr="002A793E" w:rsidRDefault="002A793E" w:rsidP="00232142">
      <w:pPr>
        <w:spacing w:after="240" w:line="288" w:lineRule="auto"/>
        <w:ind w:firstLine="284"/>
        <w:rPr>
          <w:rFonts w:ascii="Times New Roman" w:eastAsia="Times New Roman" w:hAnsi="Times New Roman"/>
          <w:bCs/>
          <w:color w:val="000000"/>
          <w:kern w:val="0"/>
          <w:sz w:val="24"/>
          <w:szCs w:val="24"/>
          <w:lang w:eastAsia="pl-PL"/>
          <w14:ligatures w14:val="none"/>
        </w:rPr>
      </w:pPr>
      <w:r w:rsidRPr="002A793E">
        <w:rPr>
          <w:rFonts w:ascii="Times New Roman" w:eastAsia="Times New Roman" w:hAnsi="Times New Roman"/>
          <w:bCs/>
          <w:color w:val="000000"/>
          <w:kern w:val="0"/>
          <w:sz w:val="24"/>
          <w:szCs w:val="24"/>
          <w:lang w:eastAsia="pl-PL"/>
          <w14:ligatures w14:val="none"/>
        </w:rPr>
        <w:lastRenderedPageBreak/>
        <w:t>Na obszarze w Audycie krajobrazowym dla województwa mazowieckiego nie wskazano krajobrazów priorytetowych.</w:t>
      </w:r>
    </w:p>
    <w:p w14:paraId="0F291B6F" w14:textId="230E585B" w:rsidR="002A793E" w:rsidRPr="002A793E" w:rsidRDefault="002A793E" w:rsidP="00232142">
      <w:pPr>
        <w:spacing w:line="288" w:lineRule="auto"/>
        <w:ind w:firstLine="284"/>
        <w:rPr>
          <w:rFonts w:ascii="Times New Roman" w:eastAsia="Times New Roman" w:hAnsi="Times New Roman"/>
          <w:bCs/>
          <w:color w:val="000000"/>
          <w:kern w:val="0"/>
          <w:sz w:val="24"/>
          <w:szCs w:val="24"/>
          <w:lang w:eastAsia="pl-PL"/>
          <w14:ligatures w14:val="none"/>
        </w:rPr>
      </w:pPr>
      <w:r w:rsidRPr="002A793E">
        <w:rPr>
          <w:rFonts w:ascii="Times New Roman" w:eastAsia="Times New Roman" w:hAnsi="Times New Roman"/>
          <w:bCs/>
          <w:color w:val="000000"/>
          <w:kern w:val="0"/>
          <w:sz w:val="24"/>
          <w:szCs w:val="24"/>
          <w:lang w:eastAsia="pl-PL"/>
          <w14:ligatures w14:val="none"/>
        </w:rPr>
        <w:t>Przewiduje się zgodność przewidywanych rozwiązań planu miejscowego z ustaleniami Studium.</w:t>
      </w:r>
    </w:p>
    <w:p w14:paraId="370E1823" w14:textId="77777777" w:rsidR="002A793E" w:rsidRPr="002A793E" w:rsidRDefault="002A793E" w:rsidP="00232142">
      <w:pPr>
        <w:spacing w:after="0" w:line="276" w:lineRule="auto"/>
        <w:rPr>
          <w:rFonts w:ascii="Times New Roman" w:eastAsia="Times New Roman" w:hAnsi="Times New Roman"/>
          <w:kern w:val="0"/>
          <w:sz w:val="24"/>
          <w:szCs w:val="24"/>
          <w:u w:val="single"/>
          <w:lang w:eastAsia="pl-PL"/>
          <w14:ligatures w14:val="none"/>
        </w:rPr>
      </w:pPr>
      <w:r w:rsidRPr="002A793E">
        <w:rPr>
          <w:rFonts w:ascii="Times New Roman" w:eastAsia="Times New Roman" w:hAnsi="Times New Roman"/>
          <w:kern w:val="0"/>
          <w:sz w:val="24"/>
          <w:szCs w:val="24"/>
          <w:u w:val="single"/>
          <w:lang w:eastAsia="pl-PL"/>
          <w14:ligatures w14:val="none"/>
        </w:rPr>
        <w:t>Zasadność przystąpienia do sporządzenia Miejscowego Planu Zagospodarowania Przestrzennego:</w:t>
      </w:r>
    </w:p>
    <w:p w14:paraId="32C0D400" w14:textId="77777777" w:rsidR="002A793E" w:rsidRPr="002A793E" w:rsidRDefault="002A793E" w:rsidP="00232142">
      <w:pPr>
        <w:spacing w:after="0" w:line="276" w:lineRule="auto"/>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ab/>
        <w:t xml:space="preserve">O zasadności przystąpienia do sporządzenia miejscowego planu zagospodarowania przestrzennego "Tadeusza Kościuszki " w Mławie zadecydowało: </w:t>
      </w:r>
    </w:p>
    <w:p w14:paraId="39CA2956" w14:textId="2FB0509A" w:rsidR="002A793E" w:rsidRPr="002A793E" w:rsidRDefault="002A793E" w:rsidP="00232142">
      <w:pPr>
        <w:numPr>
          <w:ilvl w:val="0"/>
          <w:numId w:val="45"/>
        </w:numPr>
        <w:tabs>
          <w:tab w:val="left" w:pos="709"/>
        </w:tabs>
        <w:spacing w:line="276" w:lineRule="auto"/>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rozpoznanie obecnych potrzeb rozwojowych tego terenu.</w:t>
      </w:r>
    </w:p>
    <w:p w14:paraId="1BA0A7B4" w14:textId="77777777" w:rsidR="002A793E" w:rsidRPr="002A793E" w:rsidRDefault="002A793E" w:rsidP="00232142">
      <w:pPr>
        <w:spacing w:after="0" w:line="276" w:lineRule="auto"/>
        <w:rPr>
          <w:rFonts w:ascii="Times New Roman" w:eastAsia="Times New Roman" w:hAnsi="Times New Roman"/>
          <w:kern w:val="0"/>
          <w:sz w:val="24"/>
          <w:szCs w:val="24"/>
          <w:u w:val="single"/>
          <w:lang w:eastAsia="pl-PL"/>
          <w14:ligatures w14:val="none"/>
        </w:rPr>
      </w:pPr>
      <w:r w:rsidRPr="002A793E">
        <w:rPr>
          <w:rFonts w:ascii="Times New Roman" w:eastAsia="Times New Roman" w:hAnsi="Times New Roman"/>
          <w:kern w:val="0"/>
          <w:sz w:val="24"/>
          <w:szCs w:val="24"/>
          <w:lang w:eastAsia="pl-PL"/>
          <w14:ligatures w14:val="none"/>
        </w:rPr>
        <w:tab/>
      </w:r>
      <w:r w:rsidRPr="002A793E">
        <w:rPr>
          <w:rFonts w:ascii="Times New Roman" w:eastAsia="Times New Roman" w:hAnsi="Times New Roman"/>
          <w:kern w:val="0"/>
          <w:sz w:val="24"/>
          <w:szCs w:val="24"/>
          <w:u w:val="single"/>
          <w:lang w:eastAsia="pl-PL"/>
          <w14:ligatures w14:val="none"/>
        </w:rPr>
        <w:t>Niezbędny zakres prac planistycznych:</w:t>
      </w:r>
    </w:p>
    <w:p w14:paraId="7D4E6799" w14:textId="77777777" w:rsidR="002A793E" w:rsidRPr="002A793E" w:rsidRDefault="002A793E" w:rsidP="00232142">
      <w:pPr>
        <w:numPr>
          <w:ilvl w:val="0"/>
          <w:numId w:val="44"/>
        </w:numPr>
        <w:spacing w:after="0" w:line="276" w:lineRule="auto"/>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obszar opracowania jak w opisie granic na str. 1;</w:t>
      </w:r>
    </w:p>
    <w:p w14:paraId="43E95629" w14:textId="77777777" w:rsidR="002A793E" w:rsidRPr="002A793E" w:rsidRDefault="002A793E" w:rsidP="00232142">
      <w:pPr>
        <w:numPr>
          <w:ilvl w:val="0"/>
          <w:numId w:val="44"/>
        </w:numPr>
        <w:spacing w:after="0" w:line="276" w:lineRule="auto"/>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zakres merytoryczny: zgodny z Rozporządzeniem Ministra Rozwoju i Technologii z dnia 17 grudnia 2021 r. w sprawie wymaganego zakresu projektu miejscowego planu zagospodarowania przestrzennego;</w:t>
      </w:r>
    </w:p>
    <w:p w14:paraId="699B4D37" w14:textId="77777777" w:rsidR="002A793E" w:rsidRPr="002A793E" w:rsidRDefault="002A793E" w:rsidP="00232142">
      <w:pPr>
        <w:numPr>
          <w:ilvl w:val="0"/>
          <w:numId w:val="44"/>
        </w:numPr>
        <w:spacing w:after="0" w:line="276" w:lineRule="auto"/>
        <w:rPr>
          <w:rFonts w:ascii="Times New Roman" w:eastAsia="Times New Roman" w:hAnsi="Times New Roman"/>
          <w:kern w:val="0"/>
          <w:sz w:val="24"/>
          <w:szCs w:val="24"/>
          <w:lang w:eastAsia="pl-PL"/>
          <w14:ligatures w14:val="none"/>
        </w:rPr>
      </w:pPr>
      <w:r w:rsidRPr="002A793E">
        <w:rPr>
          <w:rFonts w:ascii="Times New Roman" w:eastAsia="Times New Roman" w:hAnsi="Times New Roman"/>
          <w:kern w:val="0"/>
          <w:sz w:val="24"/>
          <w:szCs w:val="24"/>
          <w:lang w:eastAsia="pl-PL"/>
          <w14:ligatures w14:val="none"/>
        </w:rPr>
        <w:t>rysunek planu należy wykonać na mapie zasadniczej w skali 1:1000.</w:t>
      </w:r>
    </w:p>
    <w:p w14:paraId="05EE2D85" w14:textId="77777777" w:rsidR="002A793E" w:rsidRPr="002A793E" w:rsidRDefault="002A793E" w:rsidP="00232142">
      <w:pPr>
        <w:spacing w:after="0" w:line="240" w:lineRule="auto"/>
        <w:rPr>
          <w:rFonts w:ascii="Times New Roman" w:eastAsia="Times New Roman" w:hAnsi="Times New Roman"/>
          <w:color w:val="FF0000"/>
          <w:kern w:val="0"/>
          <w:sz w:val="24"/>
          <w:szCs w:val="24"/>
          <w:lang w:eastAsia="pl-PL"/>
          <w14:ligatures w14:val="none"/>
        </w:rPr>
      </w:pPr>
    </w:p>
    <w:p w14:paraId="36D6276E" w14:textId="77777777" w:rsidR="0077107F" w:rsidRDefault="002A793E" w:rsidP="00232142">
      <w:pPr>
        <w:spacing w:line="276" w:lineRule="auto"/>
        <w:ind w:firstLine="360"/>
        <w:rPr>
          <w:rFonts w:ascii="Times New Roman" w:eastAsiaTheme="minorHAnsi" w:hAnsi="Times New Roman"/>
          <w:kern w:val="0"/>
          <w:sz w:val="24"/>
          <w:szCs w:val="24"/>
          <w14:ligatures w14:val="none"/>
        </w:rPr>
      </w:pPr>
      <w:r w:rsidRPr="002A793E">
        <w:rPr>
          <w:rFonts w:ascii="Times New Roman" w:eastAsia="Times New Roman" w:hAnsi="Times New Roman"/>
          <w:color w:val="FF0000"/>
          <w:kern w:val="0"/>
          <w:sz w:val="24"/>
          <w:szCs w:val="24"/>
          <w:lang w:eastAsia="pl-PL"/>
          <w14:ligatures w14:val="none"/>
        </w:rPr>
        <w:tab/>
      </w:r>
      <w:r w:rsidR="0077107F">
        <w:rPr>
          <w:rFonts w:ascii="Times New Roman" w:eastAsiaTheme="minorHAnsi" w:hAnsi="Times New Roman"/>
          <w:kern w:val="0"/>
          <w:sz w:val="24"/>
          <w:szCs w:val="24"/>
          <w14:ligatures w14:val="none"/>
        </w:rPr>
        <w:t xml:space="preserve">Projekt uchwały omawiany był na Komisji Budownictwa, Gospodarki Komunalnej, Rolnictwa i Ochrony Środowiska oraz Komisji Rozwoju Gospodarczego i Budżetu i uzyskał pozytywną opinię. </w:t>
      </w:r>
    </w:p>
    <w:p w14:paraId="1D55086E" w14:textId="40EF5D50" w:rsidR="002A793E" w:rsidRPr="002A793E" w:rsidRDefault="00C05FC1" w:rsidP="00232142">
      <w:pPr>
        <w:spacing w:line="240" w:lineRule="auto"/>
        <w:rPr>
          <w:rFonts w:ascii="Times New Roman" w:eastAsia="Times New Roman" w:hAnsi="Times New Roman"/>
          <w:b/>
          <w:bCs/>
          <w:kern w:val="0"/>
          <w:sz w:val="24"/>
          <w:szCs w:val="24"/>
          <w:lang w:eastAsia="pl-PL"/>
          <w14:ligatures w14:val="none"/>
        </w:rPr>
      </w:pPr>
      <w:r w:rsidRPr="00C05FC1">
        <w:rPr>
          <w:rFonts w:ascii="Times New Roman" w:eastAsia="Times New Roman" w:hAnsi="Times New Roman"/>
          <w:b/>
          <w:bCs/>
          <w:kern w:val="0"/>
          <w:sz w:val="24"/>
          <w:szCs w:val="24"/>
          <w:lang w:eastAsia="pl-PL"/>
          <w14:ligatures w14:val="none"/>
        </w:rPr>
        <w:t>Radny Kamil Przybyszewski</w:t>
      </w:r>
    </w:p>
    <w:p w14:paraId="623137E1" w14:textId="7483C331" w:rsidR="002A793E" w:rsidRPr="002A793E" w:rsidRDefault="00C05FC1" w:rsidP="00232142">
      <w:pPr>
        <w:spacing w:line="288" w:lineRule="auto"/>
        <w:rPr>
          <w:rFonts w:ascii="Times New Roman" w:eastAsia="Times New Roman" w:hAnsi="Times New Roman"/>
          <w:bCs/>
          <w:color w:val="000000"/>
          <w:kern w:val="0"/>
          <w:sz w:val="24"/>
          <w:szCs w:val="24"/>
          <w:lang w:eastAsia="pl-PL"/>
          <w14:ligatures w14:val="none"/>
        </w:rPr>
      </w:pPr>
      <w:r>
        <w:rPr>
          <w:rFonts w:ascii="Times New Roman" w:eastAsia="Times New Roman" w:hAnsi="Times New Roman"/>
          <w:bCs/>
          <w:color w:val="000000"/>
          <w:kern w:val="0"/>
          <w:sz w:val="24"/>
          <w:szCs w:val="24"/>
          <w:lang w:eastAsia="pl-PL"/>
          <w14:ligatures w14:val="none"/>
        </w:rPr>
        <w:t xml:space="preserve">Zapytał, czy dobrze rozumie, że przedsiębiorca </w:t>
      </w:r>
      <w:r w:rsidR="0033474D" w:rsidRPr="0033474D">
        <w:rPr>
          <w:rFonts w:ascii="Times New Roman" w:eastAsia="Times New Roman" w:hAnsi="Times New Roman"/>
          <w:bCs/>
          <w:color w:val="000000"/>
          <w:kern w:val="0"/>
          <w:sz w:val="24"/>
          <w:szCs w:val="24"/>
          <w:lang w:eastAsia="pl-PL"/>
          <w14:ligatures w14:val="none"/>
        </w:rPr>
        <w:t>wystąpił do urzędu z wnioskiem o poszerzenie tego terenu na składowanie odpadów.</w:t>
      </w:r>
    </w:p>
    <w:p w14:paraId="15399D5D" w14:textId="0574338B" w:rsidR="002A793E" w:rsidRDefault="00C05FC1" w:rsidP="00232142">
      <w:pPr>
        <w:spacing w:line="288"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Aneta </w:t>
      </w:r>
      <w:proofErr w:type="spellStart"/>
      <w:r>
        <w:rPr>
          <w:rFonts w:ascii="Times New Roman" w:eastAsiaTheme="minorHAnsi" w:hAnsi="Times New Roman"/>
          <w:b/>
          <w:bCs/>
          <w:kern w:val="0"/>
          <w:sz w:val="24"/>
          <w:szCs w:val="24"/>
          <w14:ligatures w14:val="none"/>
        </w:rPr>
        <w:t>Drybczewska</w:t>
      </w:r>
      <w:proofErr w:type="spellEnd"/>
      <w:r>
        <w:rPr>
          <w:rFonts w:ascii="Times New Roman" w:eastAsiaTheme="minorHAnsi" w:hAnsi="Times New Roman"/>
          <w:b/>
          <w:bCs/>
          <w:kern w:val="0"/>
          <w:sz w:val="24"/>
          <w:szCs w:val="24"/>
          <w14:ligatures w14:val="none"/>
        </w:rPr>
        <w:t xml:space="preserve"> Zastępca Naczelnika Wydziału Gospodarki Nieruchomościami i Planowania Przestrzennego</w:t>
      </w:r>
    </w:p>
    <w:p w14:paraId="11A03D5D" w14:textId="1F9B789C" w:rsidR="00C05FC1" w:rsidRDefault="00C05FC1" w:rsidP="00232142">
      <w:pPr>
        <w:spacing w:line="288"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Poinformowała, że według wnioskodawcy działalność ma nie zmienić profilu. Dodała,                            </w:t>
      </w:r>
      <w:r w:rsidR="0033474D" w:rsidRPr="0033474D">
        <w:rPr>
          <w:rFonts w:ascii="Times New Roman" w:eastAsiaTheme="minorHAnsi" w:hAnsi="Times New Roman"/>
          <w:kern w:val="0"/>
          <w:sz w:val="24"/>
          <w:szCs w:val="24"/>
          <w14:ligatures w14:val="none"/>
        </w:rPr>
        <w:t>że w obowiązującym miejscowym planie zagospodarowania przestrzennego nie ma zapisów dotyczących składowania i magazynowania odpadów.</w:t>
      </w:r>
    </w:p>
    <w:p w14:paraId="17EBD525" w14:textId="77777777" w:rsidR="0033474D" w:rsidRDefault="0033474D" w:rsidP="00232142">
      <w:pPr>
        <w:spacing w:line="240" w:lineRule="auto"/>
        <w:rPr>
          <w:rFonts w:ascii="Times New Roman" w:eastAsia="Times New Roman" w:hAnsi="Times New Roman"/>
          <w:b/>
          <w:bCs/>
          <w:kern w:val="0"/>
          <w:sz w:val="24"/>
          <w:szCs w:val="24"/>
          <w:lang w:eastAsia="pl-PL"/>
          <w14:ligatures w14:val="none"/>
        </w:rPr>
      </w:pPr>
    </w:p>
    <w:p w14:paraId="77279841" w14:textId="77777777" w:rsidR="0033474D" w:rsidRDefault="0033474D" w:rsidP="00232142">
      <w:pPr>
        <w:spacing w:line="240" w:lineRule="auto"/>
        <w:rPr>
          <w:rFonts w:ascii="Times New Roman" w:eastAsia="Times New Roman" w:hAnsi="Times New Roman"/>
          <w:b/>
          <w:bCs/>
          <w:kern w:val="0"/>
          <w:sz w:val="24"/>
          <w:szCs w:val="24"/>
          <w:lang w:eastAsia="pl-PL"/>
          <w14:ligatures w14:val="none"/>
        </w:rPr>
      </w:pPr>
    </w:p>
    <w:p w14:paraId="1CDFED58" w14:textId="4D5CAB61" w:rsidR="00C05FC1" w:rsidRPr="002A793E" w:rsidRDefault="00C05FC1" w:rsidP="00232142">
      <w:pPr>
        <w:spacing w:line="240" w:lineRule="auto"/>
        <w:rPr>
          <w:rFonts w:ascii="Times New Roman" w:eastAsia="Times New Roman" w:hAnsi="Times New Roman"/>
          <w:b/>
          <w:bCs/>
          <w:kern w:val="0"/>
          <w:sz w:val="24"/>
          <w:szCs w:val="24"/>
          <w:lang w:eastAsia="pl-PL"/>
          <w14:ligatures w14:val="none"/>
        </w:rPr>
      </w:pPr>
      <w:r w:rsidRPr="00C05FC1">
        <w:rPr>
          <w:rFonts w:ascii="Times New Roman" w:eastAsia="Times New Roman" w:hAnsi="Times New Roman"/>
          <w:b/>
          <w:bCs/>
          <w:kern w:val="0"/>
          <w:sz w:val="24"/>
          <w:szCs w:val="24"/>
          <w:lang w:eastAsia="pl-PL"/>
          <w14:ligatures w14:val="none"/>
        </w:rPr>
        <w:t>Radny Kamil Przybyszewski</w:t>
      </w:r>
    </w:p>
    <w:p w14:paraId="104E09F0" w14:textId="75AC35A7" w:rsidR="00C05FC1" w:rsidRDefault="00D54131" w:rsidP="00232142">
      <w:pPr>
        <w:spacing w:line="288" w:lineRule="auto"/>
        <w:rPr>
          <w:rFonts w:ascii="Times New Roman" w:eastAsia="Times New Roman" w:hAnsi="Times New Roman"/>
          <w:color w:val="000000"/>
          <w:kern w:val="0"/>
          <w:sz w:val="24"/>
          <w:szCs w:val="24"/>
          <w:lang w:eastAsia="pl-PL"/>
          <w14:ligatures w14:val="none"/>
        </w:rPr>
      </w:pPr>
      <w:r>
        <w:rPr>
          <w:rFonts w:ascii="Times New Roman" w:eastAsia="Times New Roman" w:hAnsi="Times New Roman"/>
          <w:color w:val="000000"/>
          <w:kern w:val="0"/>
          <w:sz w:val="24"/>
          <w:szCs w:val="24"/>
          <w:lang w:eastAsia="pl-PL"/>
          <w14:ligatures w14:val="none"/>
        </w:rPr>
        <w:t xml:space="preserve">Zapytał, czy w przypadku tego obszaru mogą wchodzić w skład folie czy jakieś inne odpady, które składowane są przy ul. Granicznej.  </w:t>
      </w:r>
    </w:p>
    <w:p w14:paraId="69C77883" w14:textId="77777777" w:rsidR="00623495" w:rsidRDefault="00623495" w:rsidP="00232142">
      <w:pPr>
        <w:spacing w:line="288"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Aneta </w:t>
      </w:r>
      <w:proofErr w:type="spellStart"/>
      <w:r>
        <w:rPr>
          <w:rFonts w:ascii="Times New Roman" w:eastAsiaTheme="minorHAnsi" w:hAnsi="Times New Roman"/>
          <w:b/>
          <w:bCs/>
          <w:kern w:val="0"/>
          <w:sz w:val="24"/>
          <w:szCs w:val="24"/>
          <w14:ligatures w14:val="none"/>
        </w:rPr>
        <w:t>Drybczewska</w:t>
      </w:r>
      <w:proofErr w:type="spellEnd"/>
      <w:r>
        <w:rPr>
          <w:rFonts w:ascii="Times New Roman" w:eastAsiaTheme="minorHAnsi" w:hAnsi="Times New Roman"/>
          <w:b/>
          <w:bCs/>
          <w:kern w:val="0"/>
          <w:sz w:val="24"/>
          <w:szCs w:val="24"/>
          <w14:ligatures w14:val="none"/>
        </w:rPr>
        <w:t xml:space="preserve"> Zastępca Naczelnika Wydziału Gospodarki Nieruchomościami i Planowania Przestrzennego</w:t>
      </w:r>
    </w:p>
    <w:p w14:paraId="61AB5E58" w14:textId="7D2C1226" w:rsidR="00623495" w:rsidRPr="004970F2" w:rsidRDefault="00623495" w:rsidP="00232142">
      <w:pPr>
        <w:spacing w:line="288" w:lineRule="auto"/>
        <w:rPr>
          <w:rFonts w:ascii="Times New Roman" w:eastAsia="Times New Roman" w:hAnsi="Times New Roman"/>
          <w:color w:val="000000"/>
          <w:kern w:val="0"/>
          <w:sz w:val="24"/>
          <w:szCs w:val="24"/>
          <w:lang w:eastAsia="pl-PL"/>
          <w14:ligatures w14:val="none"/>
        </w:rPr>
      </w:pPr>
      <w:r>
        <w:rPr>
          <w:rFonts w:ascii="Times New Roman" w:eastAsia="Times New Roman" w:hAnsi="Times New Roman"/>
          <w:color w:val="000000"/>
          <w:kern w:val="0"/>
          <w:sz w:val="24"/>
          <w:szCs w:val="24"/>
          <w:lang w:eastAsia="pl-PL"/>
          <w14:ligatures w14:val="none"/>
        </w:rPr>
        <w:t xml:space="preserve">Powiedziała, </w:t>
      </w:r>
      <w:r w:rsidR="004970F2" w:rsidRPr="004970F2">
        <w:rPr>
          <w:rFonts w:ascii="Times New Roman" w:eastAsia="Times New Roman" w:hAnsi="Times New Roman"/>
          <w:color w:val="000000"/>
          <w:kern w:val="0"/>
          <w:sz w:val="24"/>
          <w:szCs w:val="24"/>
          <w:lang w:eastAsia="pl-PL"/>
          <w14:ligatures w14:val="none"/>
        </w:rPr>
        <w:t>że w tym przypadku mamy uchwałę jedynie o przystąpieniu, natomiast na tym etapie nie określono jeszcze zakresu usług ani rodzaju odpadów. Dodała, że nie jest to jednak wykluczone.</w:t>
      </w:r>
    </w:p>
    <w:p w14:paraId="4A610A44" w14:textId="07D3C14D" w:rsidR="00623495" w:rsidRPr="002A793E" w:rsidRDefault="00623495" w:rsidP="00232142">
      <w:pPr>
        <w:spacing w:line="240" w:lineRule="auto"/>
        <w:rPr>
          <w:rFonts w:ascii="Times New Roman" w:eastAsia="Times New Roman" w:hAnsi="Times New Roman"/>
          <w:b/>
          <w:bCs/>
          <w:kern w:val="0"/>
          <w:sz w:val="24"/>
          <w:szCs w:val="24"/>
          <w:lang w:eastAsia="pl-PL"/>
          <w14:ligatures w14:val="none"/>
        </w:rPr>
      </w:pPr>
      <w:r w:rsidRPr="00C05FC1">
        <w:rPr>
          <w:rFonts w:ascii="Times New Roman" w:eastAsia="Times New Roman" w:hAnsi="Times New Roman"/>
          <w:b/>
          <w:bCs/>
          <w:kern w:val="0"/>
          <w:sz w:val="24"/>
          <w:szCs w:val="24"/>
          <w:lang w:eastAsia="pl-PL"/>
          <w14:ligatures w14:val="none"/>
        </w:rPr>
        <w:lastRenderedPageBreak/>
        <w:t>Radny Kamil Przybyszewski</w:t>
      </w:r>
    </w:p>
    <w:p w14:paraId="50D07FE6" w14:textId="33FC6BBD" w:rsidR="00623495" w:rsidRPr="002A793E" w:rsidRDefault="00623495" w:rsidP="00232142">
      <w:pPr>
        <w:spacing w:line="288" w:lineRule="auto"/>
        <w:rPr>
          <w:rFonts w:ascii="Times New Roman" w:eastAsia="Times New Roman" w:hAnsi="Times New Roman"/>
          <w:color w:val="000000"/>
          <w:kern w:val="0"/>
          <w:sz w:val="24"/>
          <w:szCs w:val="24"/>
          <w:lang w:eastAsia="pl-PL"/>
          <w14:ligatures w14:val="none"/>
        </w:rPr>
      </w:pPr>
      <w:r>
        <w:rPr>
          <w:rFonts w:ascii="Times New Roman" w:eastAsia="Times New Roman" w:hAnsi="Times New Roman"/>
          <w:color w:val="000000"/>
          <w:kern w:val="0"/>
          <w:sz w:val="24"/>
          <w:szCs w:val="24"/>
          <w:lang w:eastAsia="pl-PL"/>
          <w14:ligatures w14:val="none"/>
        </w:rPr>
        <w:t xml:space="preserve"> Poinformował, że zapytał o to, </w:t>
      </w:r>
      <w:r w:rsidR="004970F2">
        <w:rPr>
          <w:rFonts w:ascii="Times New Roman" w:eastAsia="Times New Roman" w:hAnsi="Times New Roman"/>
          <w:color w:val="000000"/>
          <w:kern w:val="0"/>
          <w:sz w:val="24"/>
          <w:szCs w:val="24"/>
          <w:lang w:eastAsia="pl-PL"/>
          <w14:ligatures w14:val="none"/>
        </w:rPr>
        <w:t>ponieważ</w:t>
      </w:r>
      <w:r>
        <w:rPr>
          <w:rFonts w:ascii="Times New Roman" w:eastAsia="Times New Roman" w:hAnsi="Times New Roman"/>
          <w:color w:val="000000"/>
          <w:kern w:val="0"/>
          <w:sz w:val="24"/>
          <w:szCs w:val="24"/>
          <w:lang w:eastAsia="pl-PL"/>
          <w14:ligatures w14:val="none"/>
        </w:rPr>
        <w:t xml:space="preserve"> nie chce fundować mieszkańcom kolejnych uciążliwości</w:t>
      </w:r>
      <w:r w:rsidR="004970F2">
        <w:rPr>
          <w:rFonts w:ascii="Times New Roman" w:eastAsia="Times New Roman" w:hAnsi="Times New Roman"/>
          <w:color w:val="000000"/>
          <w:kern w:val="0"/>
          <w:sz w:val="24"/>
          <w:szCs w:val="24"/>
          <w:lang w:eastAsia="pl-PL"/>
          <w14:ligatures w14:val="none"/>
        </w:rPr>
        <w:t xml:space="preserve"> </w:t>
      </w:r>
      <w:r>
        <w:rPr>
          <w:rFonts w:ascii="Times New Roman" w:eastAsia="Times New Roman" w:hAnsi="Times New Roman"/>
          <w:color w:val="000000"/>
          <w:kern w:val="0"/>
          <w:sz w:val="24"/>
          <w:szCs w:val="24"/>
          <w:lang w:eastAsia="pl-PL"/>
          <w14:ligatures w14:val="none"/>
        </w:rPr>
        <w:t xml:space="preserve">i zapachów. </w:t>
      </w:r>
    </w:p>
    <w:p w14:paraId="73668D13" w14:textId="77777777" w:rsidR="00623495" w:rsidRDefault="00623495"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Więcej głosów w dyskusji nie było. </w:t>
      </w:r>
    </w:p>
    <w:p w14:paraId="403F0CC9" w14:textId="5C7DA375" w:rsidR="00623495" w:rsidRPr="00E83B43" w:rsidRDefault="00623495"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6</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przeciw, 2 wstrzymujące</w:t>
      </w:r>
      <w:r w:rsidRPr="00E83B43">
        <w:rPr>
          <w:rFonts w:ascii="Times New Roman" w:eastAsiaTheme="minorHAnsi" w:hAnsi="Times New Roman"/>
          <w:b/>
          <w:bCs/>
          <w:kern w:val="0"/>
          <w:sz w:val="24"/>
          <w:szCs w:val="24"/>
          <w14:ligatures w14:val="none"/>
        </w:rPr>
        <w:t>)</w:t>
      </w:r>
    </w:p>
    <w:p w14:paraId="4DDA50A9" w14:textId="77777777" w:rsidR="00623495" w:rsidRPr="005D53B0" w:rsidRDefault="00623495"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4B5554D6" w14:textId="2CA8FC34" w:rsidR="00623495" w:rsidRPr="00E83B43" w:rsidRDefault="00623495"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6</w:t>
      </w:r>
      <w:r w:rsidR="00033A3F">
        <w:rPr>
          <w:rFonts w:ascii="Times New Roman" w:eastAsiaTheme="minorHAnsi" w:hAnsi="Times New Roman"/>
          <w:b/>
          <w:bCs/>
          <w:kern w:val="0"/>
          <w:sz w:val="24"/>
          <w:szCs w:val="24"/>
          <w14:ligatures w14:val="none"/>
        </w:rPr>
        <w:t>2</w:t>
      </w:r>
      <w:r w:rsidRPr="00E83B43">
        <w:rPr>
          <w:rFonts w:ascii="Times New Roman" w:eastAsiaTheme="minorHAnsi" w:hAnsi="Times New Roman"/>
          <w:b/>
          <w:bCs/>
          <w:kern w:val="0"/>
          <w:sz w:val="24"/>
          <w:szCs w:val="24"/>
          <w14:ligatures w14:val="none"/>
        </w:rPr>
        <w:t>/2026</w:t>
      </w:r>
    </w:p>
    <w:p w14:paraId="6A97BE72" w14:textId="22A867BA" w:rsidR="002A793E" w:rsidRDefault="00623495" w:rsidP="00232142">
      <w:pPr>
        <w:spacing w:line="276" w:lineRule="auto"/>
        <w:rPr>
          <w:rFonts w:ascii="Times New Roman" w:eastAsiaTheme="minorHAnsi" w:hAnsi="Times New Roman"/>
          <w:b/>
          <w:bCs/>
          <w:kern w:val="0"/>
          <w:sz w:val="24"/>
          <w:szCs w:val="24"/>
          <w14:ligatures w14:val="none"/>
        </w:rPr>
      </w:pPr>
      <w:r w:rsidRPr="00623495">
        <w:rPr>
          <w:rFonts w:ascii="Times New Roman" w:eastAsiaTheme="minorHAnsi" w:hAnsi="Times New Roman"/>
          <w:b/>
          <w:bCs/>
          <w:kern w:val="0"/>
          <w:sz w:val="24"/>
          <w:szCs w:val="24"/>
          <w14:ligatures w14:val="none"/>
        </w:rPr>
        <w:t>w sprawie przystąpienia do sporządzenia miejscowego planu zagospodarowania przestrzennego „Tadeusza Kościuszki</w:t>
      </w:r>
      <w:r w:rsidR="00D4619E">
        <w:rPr>
          <w:rFonts w:ascii="Times New Roman" w:eastAsiaTheme="minorHAnsi" w:hAnsi="Times New Roman"/>
          <w:b/>
          <w:bCs/>
          <w:kern w:val="0"/>
          <w:sz w:val="24"/>
          <w:szCs w:val="24"/>
          <w14:ligatures w14:val="none"/>
        </w:rPr>
        <w:t>”</w:t>
      </w:r>
    </w:p>
    <w:p w14:paraId="68AC2F5D" w14:textId="1AEC6244" w:rsidR="00D4619E" w:rsidRDefault="00D4619E"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Ad.pkt.20</w:t>
      </w:r>
    </w:p>
    <w:p w14:paraId="30A20011" w14:textId="77777777" w:rsidR="00D4619E" w:rsidRDefault="00D4619E"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Aneta </w:t>
      </w:r>
      <w:proofErr w:type="spellStart"/>
      <w:r>
        <w:rPr>
          <w:rFonts w:ascii="Times New Roman" w:eastAsiaTheme="minorHAnsi" w:hAnsi="Times New Roman"/>
          <w:b/>
          <w:bCs/>
          <w:kern w:val="0"/>
          <w:sz w:val="24"/>
          <w:szCs w:val="24"/>
          <w14:ligatures w14:val="none"/>
        </w:rPr>
        <w:t>Drybczewska</w:t>
      </w:r>
      <w:proofErr w:type="spellEnd"/>
      <w:r>
        <w:rPr>
          <w:rFonts w:ascii="Times New Roman" w:eastAsiaTheme="minorHAnsi" w:hAnsi="Times New Roman"/>
          <w:b/>
          <w:bCs/>
          <w:kern w:val="0"/>
          <w:sz w:val="24"/>
          <w:szCs w:val="24"/>
          <w14:ligatures w14:val="none"/>
        </w:rPr>
        <w:t xml:space="preserve"> Zastępca Naczelnika Wydziału Gospodarki Nieruchomościami i Planowania Przestrzennego</w:t>
      </w:r>
    </w:p>
    <w:p w14:paraId="6471468B" w14:textId="54C74263" w:rsidR="00D4619E" w:rsidRDefault="00D4619E"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t>
      </w:r>
      <w:r w:rsidRPr="00E32DE7">
        <w:rPr>
          <w:rFonts w:ascii="Times New Roman" w:eastAsiaTheme="minorHAnsi" w:hAnsi="Times New Roman"/>
          <w:kern w:val="0"/>
          <w:sz w:val="24"/>
          <w:szCs w:val="24"/>
          <w14:ligatures w14:val="none"/>
        </w:rPr>
        <w:t>w sprawie przystąpienia do sporządzenia miejscowego planu zagospodarowania przestrzennego „Łysa Góra 2”.</w:t>
      </w:r>
    </w:p>
    <w:p w14:paraId="7542FFFC"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color w:val="000000"/>
          <w:kern w:val="0"/>
          <w:sz w:val="24"/>
          <w:szCs w:val="24"/>
          <w:lang w:eastAsia="pl-PL"/>
          <w14:ligatures w14:val="none"/>
        </w:rPr>
        <w:t xml:space="preserve">Obszar </w:t>
      </w:r>
      <w:r w:rsidRPr="00D4619E">
        <w:rPr>
          <w:rFonts w:ascii="Times New Roman" w:eastAsia="Times New Roman" w:hAnsi="Times New Roman"/>
          <w:bCs/>
          <w:kern w:val="0"/>
          <w:sz w:val="24"/>
          <w:szCs w:val="24"/>
          <w:lang w:eastAsia="pl-PL"/>
          <w14:ligatures w14:val="none"/>
        </w:rPr>
        <w:t xml:space="preserve">objęty granicami uchwały o przystąpieniu do sporządzenia miejscowego planu zagospodarowania </w:t>
      </w:r>
      <w:r w:rsidRPr="00D4619E">
        <w:rPr>
          <w:rFonts w:ascii="Times New Roman" w:eastAsia="Times New Roman" w:hAnsi="Times New Roman"/>
          <w:b/>
          <w:kern w:val="0"/>
          <w:sz w:val="24"/>
          <w:szCs w:val="24"/>
          <w:lang w:eastAsia="pl-PL"/>
          <w14:ligatures w14:val="none"/>
        </w:rPr>
        <w:t xml:space="preserve">„Łysa Góra 2” dla obszaru położonego w północnej części m. Mława </w:t>
      </w:r>
      <w:r w:rsidRPr="00D4619E">
        <w:rPr>
          <w:rFonts w:ascii="Times New Roman" w:eastAsia="Times New Roman" w:hAnsi="Times New Roman"/>
          <w:b/>
          <w:kern w:val="0"/>
          <w:sz w:val="24"/>
          <w:szCs w:val="24"/>
          <w:lang w:eastAsia="pl-PL"/>
          <w14:ligatures w14:val="none"/>
        </w:rPr>
        <w:br/>
        <w:t>na południowy - wschód od ul. Łysa Góra,</w:t>
      </w:r>
      <w:r w:rsidRPr="00D4619E">
        <w:rPr>
          <w:rFonts w:ascii="Times New Roman" w:eastAsia="Times New Roman" w:hAnsi="Times New Roman"/>
          <w:bCs/>
          <w:kern w:val="0"/>
          <w:sz w:val="24"/>
          <w:szCs w:val="24"/>
          <w:lang w:eastAsia="pl-PL"/>
          <w14:ligatures w14:val="none"/>
        </w:rPr>
        <w:t xml:space="preserve"> to tereny położone w północnej części miasta Mława, pomiędzy Lasem Mławskim, a AL. Marszałkowską. </w:t>
      </w:r>
    </w:p>
    <w:p w14:paraId="2663615C"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 xml:space="preserve">Na obszarze tym obowiązuje obecnie miejscowy plan zagospodarowania przestrzennego dla obszaru położonego w środkowej części Miasta Mława między ul. Podborną, Lasem Mławskim, ul. Mikołaja Kopernika i linią kolei wąskotorowej, przyjęty uchwałą Rady Miasta Mława Nr XXI/305/2020 z dnia 13 października 2020r. </w:t>
      </w:r>
    </w:p>
    <w:p w14:paraId="4D9AC5BC" w14:textId="77777777" w:rsidR="00D4619E" w:rsidRPr="00D4619E" w:rsidRDefault="00D4619E" w:rsidP="00232142">
      <w:pPr>
        <w:spacing w:after="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W planie tym wyznaczono w granicach obszaru objętego planem 3 tereny:</w:t>
      </w:r>
    </w:p>
    <w:p w14:paraId="45A0A9CB" w14:textId="77777777" w:rsidR="00D4619E" w:rsidRPr="00D4619E" w:rsidRDefault="00D4619E" w:rsidP="00232142">
      <w:pPr>
        <w:spacing w:after="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- 5.KDW – teren drogi wewnętrznej,</w:t>
      </w:r>
    </w:p>
    <w:p w14:paraId="3F9EAB2F" w14:textId="77777777" w:rsidR="00D4619E" w:rsidRPr="00D4619E" w:rsidRDefault="00D4619E" w:rsidP="00232142">
      <w:pPr>
        <w:spacing w:after="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- 14. ZP/KD - teren zieleni urządzonej i komunikacji drogowej,</w:t>
      </w:r>
    </w:p>
    <w:p w14:paraId="451A0D21"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 teren 4.UR – teren usług rekreacji i turystyki.</w:t>
      </w:r>
    </w:p>
    <w:p w14:paraId="137689C7"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 xml:space="preserve">Granice obszaru planu wyznaczono uwzględniając stan zagospodarowania zarówno samego obszaru jak i jego bezpośredniego sąsiedztwa, dopasowując granice linii rozgraniczających terenów oraz elementów zagospodarowania terenów wyznaczonych </w:t>
      </w:r>
      <w:r w:rsidRPr="00D4619E">
        <w:rPr>
          <w:rFonts w:ascii="Times New Roman" w:eastAsia="Times New Roman" w:hAnsi="Times New Roman"/>
          <w:bCs/>
          <w:kern w:val="0"/>
          <w:sz w:val="24"/>
          <w:szCs w:val="24"/>
          <w:lang w:eastAsia="pl-PL"/>
          <w14:ligatures w14:val="none"/>
        </w:rPr>
        <w:br/>
        <w:t xml:space="preserve">w obowiązującym planie miejscowym. </w:t>
      </w:r>
    </w:p>
    <w:p w14:paraId="45904227"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Obszar, dla którego ma być sporządzany plan miejscowy „Łysa Góra 2” pozostaje  nie zainwestowany – przeważają na nim zadrzewienia powiązane z sąsiadującym Lasem Mławskim.</w:t>
      </w:r>
    </w:p>
    <w:p w14:paraId="4A46A81C"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lastRenderedPageBreak/>
        <w:t>Na wschód i północ od obszaru planu rozciągają się rozległe kompleksy Lasu Mławskiego, na południe również występują liczne zadrzewienia. Teren opracowania opada w kierunku południowym, co pozwala na powiązania widokowe z obszarem miasta.</w:t>
      </w:r>
    </w:p>
    <w:p w14:paraId="13AC2120"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Ulica Łysa Góra, położona w północnej granicy obszaru, to sięgacz dojazdowy prowadzący od strony zachodniej i kontynuowany w lasach jako dukty leśne.</w:t>
      </w:r>
    </w:p>
    <w:p w14:paraId="3215DD19" w14:textId="19AC7E37" w:rsidR="00D4619E" w:rsidRPr="00D4619E" w:rsidRDefault="00D4619E" w:rsidP="00232142">
      <w:pPr>
        <w:spacing w:after="0" w:line="288" w:lineRule="auto"/>
        <w:ind w:firstLine="284"/>
        <w:rPr>
          <w:rFonts w:ascii="Times New Roman" w:eastAsia="Times New Roman" w:hAnsi="Times New Roman"/>
          <w:bCs/>
          <w:color w:val="FF0000"/>
          <w:kern w:val="0"/>
          <w:sz w:val="24"/>
          <w:szCs w:val="24"/>
          <w:lang w:eastAsia="pl-PL"/>
          <w14:ligatures w14:val="none"/>
        </w:rPr>
      </w:pPr>
      <w:r w:rsidRPr="00D4619E">
        <w:rPr>
          <w:rFonts w:ascii="Times New Roman" w:eastAsia="Times New Roman" w:hAnsi="Times New Roman"/>
          <w:bCs/>
          <w:color w:val="FF0000"/>
          <w:kern w:val="0"/>
          <w:sz w:val="24"/>
          <w:szCs w:val="24"/>
          <w:lang w:eastAsia="pl-PL"/>
          <w14:ligatures w14:val="none"/>
        </w:rPr>
        <w:t xml:space="preserve"> Wszystkie grunty objęte planem należą do Miasta Mława. </w:t>
      </w:r>
    </w:p>
    <w:p w14:paraId="0BCFCB25" w14:textId="77777777" w:rsidR="00D4619E" w:rsidRPr="00D4619E" w:rsidRDefault="00D4619E" w:rsidP="00232142">
      <w:pPr>
        <w:spacing w:after="0" w:line="276" w:lineRule="auto"/>
        <w:rPr>
          <w:rFonts w:ascii="Times New Roman" w:eastAsia="Times New Roman" w:hAnsi="Times New Roman"/>
          <w:kern w:val="0"/>
          <w:sz w:val="24"/>
          <w:szCs w:val="24"/>
          <w:lang w:eastAsia="pl-PL"/>
          <w14:ligatures w14:val="none"/>
        </w:rPr>
      </w:pPr>
      <w:r w:rsidRPr="00D4619E">
        <w:rPr>
          <w:rFonts w:ascii="Times New Roman" w:eastAsia="Times New Roman" w:hAnsi="Times New Roman"/>
          <w:kern w:val="0"/>
          <w:sz w:val="24"/>
          <w:szCs w:val="24"/>
          <w:lang w:eastAsia="pl-PL"/>
          <w14:ligatures w14:val="none"/>
        </w:rPr>
        <w:tab/>
        <w:t xml:space="preserve">Na terenie miasta Mława obowiązuje Studium uwarunkowań i kierunków zagospodarowania przestrzennego  Miasta Mława, zatwierdzone Uchwałą Nr XXI/303/2020 </w:t>
      </w:r>
      <w:r w:rsidRPr="00D4619E">
        <w:rPr>
          <w:rFonts w:ascii="Times New Roman" w:eastAsia="Times New Roman" w:hAnsi="Times New Roman"/>
          <w:kern w:val="0"/>
          <w:sz w:val="24"/>
          <w:szCs w:val="24"/>
          <w:lang w:eastAsia="pl-PL"/>
          <w14:ligatures w14:val="none"/>
        </w:rPr>
        <w:br/>
        <w:t xml:space="preserve">z dnia 13 października 2020r., zmienione w części tekstowej Uchwałą Nr XLI/524/2022 z dnia </w:t>
      </w:r>
      <w:r w:rsidRPr="00D4619E">
        <w:rPr>
          <w:rFonts w:ascii="Times New Roman" w:eastAsia="Times New Roman" w:hAnsi="Times New Roman"/>
          <w:kern w:val="0"/>
          <w:sz w:val="24"/>
          <w:szCs w:val="24"/>
          <w:lang w:eastAsia="pl-PL"/>
          <w14:ligatures w14:val="none"/>
        </w:rPr>
        <w:br/>
        <w:t>28 czerwca 2022r.</w:t>
      </w:r>
    </w:p>
    <w:p w14:paraId="3DB113B9" w14:textId="77777777" w:rsidR="00D4619E" w:rsidRPr="00D4619E" w:rsidRDefault="00D4619E" w:rsidP="00232142">
      <w:pPr>
        <w:spacing w:after="240" w:line="276" w:lineRule="auto"/>
        <w:rPr>
          <w:rFonts w:ascii="Times New Roman" w:eastAsia="Times New Roman" w:hAnsi="Times New Roman"/>
          <w:kern w:val="0"/>
          <w:sz w:val="24"/>
          <w:szCs w:val="24"/>
          <w:lang w:eastAsia="pl-PL"/>
          <w14:ligatures w14:val="none"/>
        </w:rPr>
      </w:pPr>
      <w:r w:rsidRPr="00D4619E">
        <w:rPr>
          <w:rFonts w:ascii="Times New Roman" w:eastAsia="Times New Roman" w:hAnsi="Times New Roman"/>
          <w:kern w:val="0"/>
          <w:sz w:val="24"/>
          <w:szCs w:val="24"/>
          <w:lang w:eastAsia="pl-PL"/>
          <w14:ligatures w14:val="none"/>
        </w:rPr>
        <w:tab/>
        <w:t>Zgodnie z tym dokumentem obszar opracowania, to:</w:t>
      </w:r>
    </w:p>
    <w:p w14:paraId="4D4E6C69" w14:textId="77777777" w:rsidR="00D4619E" w:rsidRPr="00D4619E" w:rsidRDefault="00D4619E" w:rsidP="00232142">
      <w:pPr>
        <w:spacing w:after="0" w:line="276" w:lineRule="auto"/>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1) strefa usług i rekreacji UR II - (kolor niebieski wyróżnia zmianę Studium):</w:t>
      </w:r>
    </w:p>
    <w:p w14:paraId="54A1C791" w14:textId="77777777" w:rsidR="00D4619E" w:rsidRPr="00D4619E" w:rsidRDefault="00D4619E" w:rsidP="00232142">
      <w:pPr>
        <w:shd w:val="clear" w:color="auto" w:fill="FFFFFF"/>
        <w:spacing w:after="0" w:line="240" w:lineRule="auto"/>
        <w:rPr>
          <w:rFonts w:ascii="Times New Roman" w:eastAsia="Times New Roman" w:hAnsi="Times New Roman"/>
          <w:i/>
          <w:iCs/>
          <w:kern w:val="0"/>
          <w:sz w:val="24"/>
          <w:szCs w:val="24"/>
          <w:u w:val="single"/>
          <w:lang w:eastAsia="pl-PL"/>
          <w14:ligatures w14:val="none"/>
        </w:rPr>
      </w:pPr>
      <w:r w:rsidRPr="00D4619E">
        <w:rPr>
          <w:rFonts w:ascii="Times New Roman" w:eastAsia="Times New Roman" w:hAnsi="Times New Roman"/>
          <w:i/>
          <w:iCs/>
          <w:kern w:val="0"/>
          <w:sz w:val="24"/>
          <w:szCs w:val="24"/>
          <w:u w:val="single"/>
          <w:lang w:eastAsia="pl-PL"/>
          <w14:ligatures w14:val="none"/>
        </w:rPr>
        <w:t>podstawowe kierunki przeznaczenia:</w:t>
      </w:r>
    </w:p>
    <w:p w14:paraId="5D71F432"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usługi rekreacji i wypoczynku, w tym. m.in. hotele, pensjonaty, domki letniskowe oraz pola biwakowe;</w:t>
      </w:r>
    </w:p>
    <w:p w14:paraId="77B1F8EE"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tereny usług sportu, w tym m. in.:</w:t>
      </w:r>
    </w:p>
    <w:p w14:paraId="01A7A957" w14:textId="77777777" w:rsidR="00D4619E" w:rsidRPr="00D4619E" w:rsidRDefault="00D4619E" w:rsidP="00232142">
      <w:pPr>
        <w:numPr>
          <w:ilvl w:val="1"/>
          <w:numId w:val="54"/>
        </w:numPr>
        <w:spacing w:after="0" w:line="240" w:lineRule="auto"/>
        <w:ind w:left="709"/>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budowle i urządzenia sportowo-rekreacyjne (boiska do sportowych gier zespołowych, korty tenisowe, bieżnie, skocznie, strzelnice sportowe, </w:t>
      </w:r>
      <w:proofErr w:type="spellStart"/>
      <w:r w:rsidRPr="00D4619E">
        <w:rPr>
          <w:rFonts w:ascii="Times New Roman" w:eastAsia="Times New Roman" w:hAnsi="Times New Roman"/>
          <w:i/>
          <w:iCs/>
          <w:kern w:val="0"/>
          <w:sz w:val="24"/>
          <w:szCs w:val="24"/>
          <w:lang w:eastAsia="pl-PL"/>
          <w14:ligatures w14:val="none"/>
        </w:rPr>
        <w:t>skate</w:t>
      </w:r>
      <w:proofErr w:type="spellEnd"/>
      <w:r w:rsidRPr="00D4619E">
        <w:rPr>
          <w:rFonts w:ascii="Times New Roman" w:eastAsia="Times New Roman" w:hAnsi="Times New Roman"/>
          <w:i/>
          <w:iCs/>
          <w:kern w:val="0"/>
          <w:sz w:val="24"/>
          <w:szCs w:val="24"/>
          <w:lang w:eastAsia="pl-PL"/>
          <w14:ligatures w14:val="none"/>
        </w:rPr>
        <w:t>-parki z wyposażeniem, skałki i ścianki wspinaczkowe, pola golfowe do mini golfa, itp.),</w:t>
      </w:r>
    </w:p>
    <w:p w14:paraId="18183138" w14:textId="77777777" w:rsidR="00D4619E" w:rsidRPr="00D4619E" w:rsidRDefault="00D4619E" w:rsidP="00232142">
      <w:pPr>
        <w:numPr>
          <w:ilvl w:val="1"/>
          <w:numId w:val="54"/>
        </w:numPr>
        <w:spacing w:after="0" w:line="240" w:lineRule="auto"/>
        <w:ind w:left="709"/>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budynki i obiekty do uprawiania sportu i rekreacji oraz poprawy kondycji fizycznej (odkryte, przykryte w całości lub w części np. hale sportowe, baseny);</w:t>
      </w:r>
    </w:p>
    <w:p w14:paraId="7324F72D"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urządzone miejsca organizacji plenerowych wydarzeń kulturalnych, imprez masowych;</w:t>
      </w:r>
    </w:p>
    <w:p w14:paraId="6C2B69C6"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ulice publiczne i wewnętrzne, ciągi piesze i rowerowe, parkingi, obiekty i urządzenia infrastruktury technicznej;</w:t>
      </w:r>
    </w:p>
    <w:p w14:paraId="5885D33B"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ulice publiczne i wewnętrzne, ciągi piesze i rowerowe, parkingi, obiekty i urządzenia infrastruktury technicznej;</w:t>
      </w:r>
    </w:p>
    <w:p w14:paraId="2105537B" w14:textId="77777777" w:rsidR="00D4619E" w:rsidRPr="00D4619E" w:rsidRDefault="00D4619E" w:rsidP="00232142">
      <w:pPr>
        <w:spacing w:before="240" w:after="0" w:line="240" w:lineRule="auto"/>
        <w:rPr>
          <w:rFonts w:ascii="Times New Roman" w:eastAsia="Times New Roman" w:hAnsi="Times New Roman"/>
          <w:i/>
          <w:iCs/>
          <w:kern w:val="0"/>
          <w:sz w:val="24"/>
          <w:szCs w:val="24"/>
          <w:u w:val="single"/>
          <w:lang w:eastAsia="pl-PL"/>
          <w14:ligatures w14:val="none"/>
        </w:rPr>
      </w:pPr>
      <w:r w:rsidRPr="00D4619E">
        <w:rPr>
          <w:rFonts w:ascii="Times New Roman" w:eastAsia="Times New Roman" w:hAnsi="Times New Roman"/>
          <w:i/>
          <w:iCs/>
          <w:kern w:val="0"/>
          <w:sz w:val="24"/>
          <w:szCs w:val="24"/>
          <w:lang w:eastAsia="pl-PL"/>
          <w14:ligatures w14:val="none"/>
        </w:rPr>
        <w:tab/>
      </w:r>
      <w:r w:rsidRPr="00D4619E">
        <w:rPr>
          <w:rFonts w:ascii="Times New Roman" w:eastAsia="Times New Roman" w:hAnsi="Times New Roman"/>
          <w:i/>
          <w:iCs/>
          <w:kern w:val="0"/>
          <w:sz w:val="24"/>
          <w:szCs w:val="24"/>
          <w:u w:val="single"/>
          <w:lang w:eastAsia="pl-PL"/>
          <w14:ligatures w14:val="none"/>
        </w:rPr>
        <w:t>dopuszczalne kierunki przeznaczenia:</w:t>
      </w:r>
    </w:p>
    <w:p w14:paraId="64604F60"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funkcja usługowa jako towarzysząca zabudowie turystycznej w zakresie handlu, </w:t>
      </w:r>
      <w:r w:rsidRPr="00D4619E">
        <w:rPr>
          <w:rFonts w:ascii="Times New Roman" w:eastAsia="Times New Roman" w:hAnsi="Times New Roman"/>
          <w:i/>
          <w:kern w:val="0"/>
          <w:sz w:val="24"/>
          <w:szCs w:val="24"/>
          <w:lang w:eastAsia="pl-PL"/>
          <w14:ligatures w14:val="none"/>
        </w:rPr>
        <w:t>gastronomii, rzemiosła, innych usług nieuciążliwych;</w:t>
      </w:r>
    </w:p>
    <w:p w14:paraId="5DD210D5"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D4619E">
        <w:rPr>
          <w:rFonts w:ascii="Times New Roman" w:eastAsia="Times New Roman" w:hAnsi="Times New Roman"/>
          <w:i/>
          <w:kern w:val="0"/>
          <w:sz w:val="24"/>
          <w:szCs w:val="24"/>
          <w:lang w:eastAsia="pl-PL"/>
          <w14:ligatures w14:val="none"/>
        </w:rPr>
        <w:t>obiekty związane z obsługą terenów sportowych, w tym szatnie, magazyny;</w:t>
      </w:r>
    </w:p>
    <w:p w14:paraId="5EDC97FD"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D4619E">
        <w:rPr>
          <w:rFonts w:ascii="Times New Roman" w:eastAsia="Times New Roman" w:hAnsi="Times New Roman"/>
          <w:i/>
          <w:kern w:val="0"/>
          <w:sz w:val="24"/>
          <w:szCs w:val="24"/>
          <w:lang w:eastAsia="pl-PL"/>
          <w14:ligatures w14:val="none"/>
        </w:rPr>
        <w:t>usługi kultury i nauki;</w:t>
      </w:r>
    </w:p>
    <w:p w14:paraId="4FBFB23B"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D4619E">
        <w:rPr>
          <w:rFonts w:ascii="Times New Roman" w:eastAsia="Times New Roman" w:hAnsi="Times New Roman"/>
          <w:i/>
          <w:kern w:val="0"/>
          <w:sz w:val="24"/>
          <w:szCs w:val="24"/>
          <w:lang w:eastAsia="pl-PL"/>
          <w14:ligatures w14:val="none"/>
        </w:rPr>
        <w:t>place publiczne i skwery, tereny zieleni urządzonej oraz inne przestrzenie publiczne;</w:t>
      </w:r>
    </w:p>
    <w:p w14:paraId="08255BCD" w14:textId="77777777" w:rsidR="00D4619E" w:rsidRPr="00D4619E" w:rsidRDefault="00D4619E" w:rsidP="00232142">
      <w:pPr>
        <w:numPr>
          <w:ilvl w:val="0"/>
          <w:numId w:val="43"/>
        </w:numPr>
        <w:spacing w:after="0" w:line="240" w:lineRule="auto"/>
        <w:ind w:left="284" w:hanging="284"/>
        <w:rPr>
          <w:rFonts w:ascii="Times New Roman" w:eastAsia="Times New Roman" w:hAnsi="Times New Roman"/>
          <w:i/>
          <w:kern w:val="0"/>
          <w:sz w:val="24"/>
          <w:szCs w:val="24"/>
          <w:lang w:eastAsia="pl-PL"/>
          <w14:ligatures w14:val="none"/>
        </w:rPr>
      </w:pPr>
      <w:r w:rsidRPr="00D4619E">
        <w:rPr>
          <w:rFonts w:ascii="Times New Roman" w:eastAsia="Times New Roman" w:hAnsi="Times New Roman"/>
          <w:i/>
          <w:kern w:val="0"/>
          <w:sz w:val="24"/>
          <w:szCs w:val="24"/>
          <w:lang w:eastAsia="pl-PL"/>
          <w14:ligatures w14:val="none"/>
        </w:rPr>
        <w:t>parkingi i garaże wielopoziomowe i podziemne;</w:t>
      </w:r>
    </w:p>
    <w:p w14:paraId="1C3F7D33" w14:textId="77777777" w:rsidR="00D4619E" w:rsidRPr="00D4619E" w:rsidRDefault="00D4619E" w:rsidP="00232142">
      <w:pPr>
        <w:spacing w:after="0" w:line="240" w:lineRule="auto"/>
        <w:ind w:left="284"/>
        <w:rPr>
          <w:rFonts w:ascii="Times New Roman" w:eastAsia="Times New Roman" w:hAnsi="Times New Roman"/>
          <w:kern w:val="0"/>
          <w:sz w:val="24"/>
          <w:szCs w:val="24"/>
          <w:lang w:eastAsia="pl-PL"/>
          <w14:ligatures w14:val="none"/>
        </w:rPr>
      </w:pPr>
    </w:p>
    <w:p w14:paraId="4AB2CA12" w14:textId="77777777" w:rsidR="00D4619E" w:rsidRPr="00D4619E" w:rsidRDefault="00D4619E" w:rsidP="00232142">
      <w:pPr>
        <w:spacing w:after="0" w:line="240" w:lineRule="auto"/>
        <w:ind w:left="360"/>
        <w:rPr>
          <w:rFonts w:ascii="Times New Roman" w:eastAsia="Times New Roman" w:hAnsi="Times New Roman"/>
          <w:i/>
          <w:iCs/>
          <w:kern w:val="0"/>
          <w:sz w:val="24"/>
          <w:szCs w:val="24"/>
          <w:u w:val="single"/>
          <w:lang w:eastAsia="pl-PL"/>
          <w14:ligatures w14:val="none"/>
        </w:rPr>
      </w:pPr>
      <w:r w:rsidRPr="00D4619E">
        <w:rPr>
          <w:rFonts w:ascii="Times New Roman" w:eastAsia="Times New Roman" w:hAnsi="Times New Roman"/>
          <w:i/>
          <w:iCs/>
          <w:kern w:val="0"/>
          <w:sz w:val="24"/>
          <w:szCs w:val="24"/>
          <w:u w:val="single"/>
          <w:lang w:eastAsia="pl-PL"/>
          <w14:ligatures w14:val="none"/>
        </w:rPr>
        <w:t>parametry i wskaźniki zagospodarowania terenów:</w:t>
      </w:r>
    </w:p>
    <w:p w14:paraId="47FEE563"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wysokość zabudowy nie większa niż:</w:t>
      </w:r>
    </w:p>
    <w:p w14:paraId="18B2E06F" w14:textId="77777777" w:rsidR="00D4619E" w:rsidRPr="00D4619E" w:rsidRDefault="00D4619E" w:rsidP="00232142">
      <w:pPr>
        <w:numPr>
          <w:ilvl w:val="1"/>
          <w:numId w:val="54"/>
        </w:numPr>
        <w:spacing w:after="0" w:line="240" w:lineRule="auto"/>
        <w:ind w:left="709"/>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12m w strefach UR II </w:t>
      </w:r>
    </w:p>
    <w:p w14:paraId="2158B128" w14:textId="77777777" w:rsidR="00D4619E" w:rsidRPr="00D4619E" w:rsidRDefault="00D4619E" w:rsidP="00232142">
      <w:pPr>
        <w:spacing w:after="0" w:line="240" w:lineRule="auto"/>
        <w:ind w:left="349"/>
        <w:rPr>
          <w:rFonts w:ascii="Times New Roman" w:eastAsia="Times New Roman" w:hAnsi="Times New Roman"/>
          <w:i/>
          <w:iCs/>
          <w:color w:val="00B0F0"/>
          <w:kern w:val="0"/>
          <w:sz w:val="24"/>
          <w:szCs w:val="24"/>
          <w:lang w:eastAsia="pl-PL"/>
          <w14:ligatures w14:val="none"/>
        </w:rPr>
      </w:pPr>
      <w:r w:rsidRPr="00D4619E">
        <w:rPr>
          <w:rFonts w:ascii="Times New Roman" w:eastAsia="Times New Roman" w:hAnsi="Times New Roman"/>
          <w:i/>
          <w:iCs/>
          <w:color w:val="00B0F0"/>
          <w:kern w:val="0"/>
          <w:sz w:val="24"/>
          <w:szCs w:val="24"/>
          <w:lang w:eastAsia="pl-PL"/>
          <w14:ligatures w14:val="none"/>
        </w:rPr>
        <w:t xml:space="preserve">(z) dopuszczeniem utrzymania istniejącego zainwestowania przekraczającego ten wskaźnik, bez jego dalszego podwyższania, z prawem do rozbudowy zgodnie </w:t>
      </w:r>
      <w:r w:rsidRPr="00D4619E">
        <w:rPr>
          <w:rFonts w:ascii="Times New Roman" w:eastAsia="Times New Roman" w:hAnsi="Times New Roman"/>
          <w:i/>
          <w:iCs/>
          <w:color w:val="00B0F0"/>
          <w:kern w:val="0"/>
          <w:sz w:val="24"/>
          <w:szCs w:val="24"/>
          <w:lang w:eastAsia="pl-PL"/>
          <w14:ligatures w14:val="none"/>
        </w:rPr>
        <w:br/>
        <w:t>z pozostałymi wskaźnikami;</w:t>
      </w:r>
    </w:p>
    <w:p w14:paraId="62911329" w14:textId="77777777" w:rsidR="00D4619E" w:rsidRPr="00D4619E" w:rsidRDefault="00D4619E" w:rsidP="00232142">
      <w:pPr>
        <w:spacing w:after="0" w:line="240" w:lineRule="auto"/>
        <w:ind w:left="360"/>
        <w:rPr>
          <w:rFonts w:ascii="Times New Roman" w:eastAsia="Times New Roman" w:hAnsi="Times New Roman"/>
          <w:i/>
          <w:strike/>
          <w:color w:val="FF0000"/>
          <w:kern w:val="0"/>
          <w:sz w:val="24"/>
          <w:szCs w:val="24"/>
          <w:lang w:eastAsia="pl-PL"/>
          <w14:ligatures w14:val="none"/>
        </w:rPr>
      </w:pPr>
    </w:p>
    <w:p w14:paraId="7298FE9B"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maksymalna powierzchnia zabudowy: 50%, z dopuszczeniem utrzymania istniejącego zainwestowania przekraczającego ten wskaźnik, z prawem do nadbudowy zgodnie </w:t>
      </w:r>
      <w:r w:rsidRPr="00D4619E">
        <w:rPr>
          <w:rFonts w:ascii="Times New Roman" w:eastAsia="Times New Roman" w:hAnsi="Times New Roman"/>
          <w:i/>
          <w:iCs/>
          <w:kern w:val="0"/>
          <w:sz w:val="24"/>
          <w:szCs w:val="24"/>
          <w:lang w:eastAsia="pl-PL"/>
          <w14:ligatures w14:val="none"/>
        </w:rPr>
        <w:br/>
        <w:t>z pozostałymi wskaźnikami;</w:t>
      </w:r>
      <w:r w:rsidRPr="00D4619E">
        <w:rPr>
          <w:rFonts w:ascii="Times New Roman" w:eastAsia="Times New Roman" w:hAnsi="Times New Roman"/>
          <w:i/>
          <w:iCs/>
          <w:kern w:val="0"/>
          <w:sz w:val="24"/>
          <w:szCs w:val="24"/>
          <w:lang w:eastAsia="pl-PL"/>
          <w14:ligatures w14:val="none"/>
        </w:rPr>
        <w:t></w:t>
      </w:r>
    </w:p>
    <w:p w14:paraId="726C8408"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strike/>
          <w:color w:val="00B0F0"/>
          <w:kern w:val="0"/>
          <w:sz w:val="24"/>
          <w:szCs w:val="24"/>
          <w:lang w:eastAsia="pl-PL"/>
          <w14:ligatures w14:val="none"/>
        </w:rPr>
      </w:pPr>
      <w:r w:rsidRPr="00D4619E">
        <w:rPr>
          <w:rFonts w:ascii="Times New Roman" w:eastAsia="Times New Roman" w:hAnsi="Times New Roman"/>
          <w:i/>
          <w:iCs/>
          <w:strike/>
          <w:color w:val="00B0F0"/>
          <w:kern w:val="0"/>
          <w:sz w:val="24"/>
          <w:szCs w:val="24"/>
          <w:lang w:eastAsia="pl-PL"/>
          <w14:ligatures w14:val="none"/>
        </w:rPr>
        <w:lastRenderedPageBreak/>
        <w:t>maksymalny wskaźnik intensywności zabudowy: 1,0;</w:t>
      </w:r>
    </w:p>
    <w:p w14:paraId="48120D55"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minimalny udział powierzchni biologicznie czynnej:</w:t>
      </w:r>
    </w:p>
    <w:p w14:paraId="77965B67" w14:textId="77777777" w:rsidR="00D4619E" w:rsidRPr="00D4619E" w:rsidRDefault="00D4619E" w:rsidP="00232142">
      <w:pPr>
        <w:numPr>
          <w:ilvl w:val="1"/>
          <w:numId w:val="54"/>
        </w:numPr>
        <w:spacing w:after="0" w:line="240" w:lineRule="auto"/>
        <w:ind w:left="709"/>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40%w strefach UR II,</w:t>
      </w:r>
    </w:p>
    <w:p w14:paraId="5E3D8357" w14:textId="77777777" w:rsidR="00D4619E" w:rsidRPr="00D4619E" w:rsidRDefault="00D4619E" w:rsidP="00232142">
      <w:pPr>
        <w:shd w:val="clear" w:color="auto" w:fill="FFFFFF"/>
        <w:spacing w:after="0" w:line="240" w:lineRule="auto"/>
        <w:ind w:left="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z dopuszczeniem obniżenia wskaźnika dla terenów boisk sportowych do 15%; z wyjątkiem obszarów już intensywniej zagospodarowanych oraz dla których niższy wskaźnik ustalono </w:t>
      </w:r>
      <w:r w:rsidRPr="00D4619E">
        <w:rPr>
          <w:rFonts w:ascii="Times New Roman" w:eastAsia="Times New Roman" w:hAnsi="Times New Roman"/>
          <w:i/>
          <w:iCs/>
          <w:kern w:val="0"/>
          <w:sz w:val="24"/>
          <w:szCs w:val="24"/>
          <w:lang w:eastAsia="pl-PL"/>
          <w14:ligatures w14:val="none"/>
        </w:rPr>
        <w:br/>
        <w:t>w obowiązujących planach miejscowych.</w:t>
      </w:r>
    </w:p>
    <w:p w14:paraId="78E4836F" w14:textId="77777777" w:rsidR="00D4619E" w:rsidRPr="00D4619E" w:rsidRDefault="00D4619E" w:rsidP="00232142">
      <w:pPr>
        <w:spacing w:after="0" w:line="240" w:lineRule="auto"/>
        <w:ind w:left="360"/>
        <w:rPr>
          <w:rFonts w:ascii="Times New Roman" w:eastAsia="Times New Roman" w:hAnsi="Times New Roman"/>
          <w:i/>
          <w:kern w:val="0"/>
          <w:sz w:val="24"/>
          <w:szCs w:val="24"/>
          <w:lang w:eastAsia="pl-PL"/>
          <w14:ligatures w14:val="none"/>
        </w:rPr>
      </w:pPr>
    </w:p>
    <w:p w14:paraId="71932990" w14:textId="77777777" w:rsidR="00D4619E" w:rsidRPr="00D4619E" w:rsidRDefault="00D4619E" w:rsidP="00232142">
      <w:pPr>
        <w:spacing w:after="0" w:line="276" w:lineRule="auto"/>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2) strefa lasów – ZL – na której zakłada się zachowanie istniejących lasów oraz zalesienia </w:t>
      </w:r>
    </w:p>
    <w:p w14:paraId="35AE7D69" w14:textId="77777777" w:rsidR="00D4619E" w:rsidRPr="00D4619E" w:rsidRDefault="00D4619E"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D4619E">
        <w:rPr>
          <w:rFonts w:ascii="Times New Roman" w:eastAsia="Times New Roman" w:hAnsi="Times New Roman"/>
          <w:i/>
          <w:kern w:val="0"/>
          <w:sz w:val="24"/>
          <w:szCs w:val="24"/>
          <w:u w:val="single"/>
          <w:lang w:eastAsia="pl-PL"/>
          <w14:ligatures w14:val="none"/>
        </w:rPr>
        <w:t xml:space="preserve">podstawowe kierunki przeznaczenia: </w:t>
      </w:r>
    </w:p>
    <w:p w14:paraId="020E07FB"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lasy i zadrzewienia, w tym zalesienia;</w:t>
      </w:r>
    </w:p>
    <w:p w14:paraId="6F54CBB2"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lasy parkowe;</w:t>
      </w:r>
    </w:p>
    <w:p w14:paraId="23176F9E"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tereny zieleni nieurządzonej;</w:t>
      </w:r>
    </w:p>
    <w:p w14:paraId="5521C5DB" w14:textId="77777777" w:rsidR="00D4619E" w:rsidRPr="00D4619E" w:rsidRDefault="00D4619E" w:rsidP="00232142">
      <w:pPr>
        <w:spacing w:after="0" w:line="240" w:lineRule="auto"/>
        <w:rPr>
          <w:rFonts w:ascii="Times New Roman" w:eastAsia="Times New Roman" w:hAnsi="Times New Roman"/>
          <w:i/>
          <w:kern w:val="0"/>
          <w:sz w:val="24"/>
          <w:szCs w:val="24"/>
          <w:lang w:eastAsia="pl-PL"/>
          <w14:ligatures w14:val="none"/>
        </w:rPr>
      </w:pPr>
    </w:p>
    <w:p w14:paraId="0BB04B03" w14:textId="77777777" w:rsidR="00D4619E" w:rsidRPr="00D4619E" w:rsidRDefault="00D4619E"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D4619E">
        <w:rPr>
          <w:rFonts w:ascii="Times New Roman" w:eastAsia="Times New Roman" w:hAnsi="Times New Roman"/>
          <w:i/>
          <w:kern w:val="0"/>
          <w:sz w:val="24"/>
          <w:szCs w:val="24"/>
          <w:u w:val="single"/>
          <w:lang w:eastAsia="pl-PL"/>
          <w14:ligatures w14:val="none"/>
        </w:rPr>
        <w:t xml:space="preserve">dopuszczalne kierunki przeznaczenia: </w:t>
      </w:r>
    </w:p>
    <w:p w14:paraId="053A6D83"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urządzenia turystyczne – miejsca wypoczynkowe, polany, zadaszenia, punkty widokowe, szlaki turystyczne;</w:t>
      </w:r>
    </w:p>
    <w:p w14:paraId="2D87EFA4"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ulice publiczne i wewnętrzne, obiekty i urządzenia infrastruktury technicznej, obiekty </w:t>
      </w:r>
      <w:r w:rsidRPr="00D4619E">
        <w:rPr>
          <w:rFonts w:ascii="Times New Roman" w:eastAsia="Times New Roman" w:hAnsi="Times New Roman"/>
          <w:i/>
          <w:iCs/>
          <w:kern w:val="0"/>
          <w:sz w:val="24"/>
          <w:szCs w:val="24"/>
          <w:lang w:eastAsia="pl-PL"/>
          <w14:ligatures w14:val="none"/>
        </w:rPr>
        <w:br/>
        <w:t xml:space="preserve">i urządzenia związane z prowadzeniem gospodarki leśnej, urządzenia turystyczne </w:t>
      </w:r>
      <w:r w:rsidRPr="00D4619E">
        <w:rPr>
          <w:rFonts w:ascii="Times New Roman" w:eastAsia="Times New Roman" w:hAnsi="Times New Roman"/>
          <w:i/>
          <w:iCs/>
          <w:kern w:val="0"/>
          <w:sz w:val="24"/>
          <w:szCs w:val="24"/>
          <w:lang w:eastAsia="pl-PL"/>
          <w14:ligatures w14:val="none"/>
        </w:rPr>
        <w:br/>
        <w:t xml:space="preserve">w rozumieniu przepisów odrębnych, elementy infrastruktury technicznej oraz ciągi piesze </w:t>
      </w:r>
      <w:r w:rsidRPr="00D4619E">
        <w:rPr>
          <w:rFonts w:ascii="Times New Roman" w:eastAsia="Times New Roman" w:hAnsi="Times New Roman"/>
          <w:i/>
          <w:iCs/>
          <w:kern w:val="0"/>
          <w:sz w:val="24"/>
          <w:szCs w:val="24"/>
          <w:lang w:eastAsia="pl-PL"/>
          <w14:ligatures w14:val="none"/>
        </w:rPr>
        <w:br/>
        <w:t>i rowerowe;</w:t>
      </w:r>
    </w:p>
    <w:p w14:paraId="53013122"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zakaz lokalizacji nowej zabudowy, z wyjątkiem obiektów infrastruktury technicznej </w:t>
      </w:r>
      <w:r w:rsidRPr="00D4619E">
        <w:rPr>
          <w:rFonts w:ascii="Times New Roman" w:eastAsia="Times New Roman" w:hAnsi="Times New Roman"/>
          <w:i/>
          <w:iCs/>
          <w:kern w:val="0"/>
          <w:sz w:val="24"/>
          <w:szCs w:val="24"/>
          <w:lang w:eastAsia="pl-PL"/>
          <w14:ligatures w14:val="none"/>
        </w:rPr>
        <w:br/>
        <w:t>i obiektów związanych z gospodarką leśną;</w:t>
      </w:r>
    </w:p>
    <w:p w14:paraId="6FC6B4EC" w14:textId="77777777" w:rsidR="00D4619E" w:rsidRPr="00D4619E" w:rsidRDefault="00D4619E" w:rsidP="00232142">
      <w:pPr>
        <w:spacing w:after="0" w:line="240" w:lineRule="auto"/>
        <w:ind w:left="284"/>
        <w:rPr>
          <w:rFonts w:ascii="Times New Roman" w:eastAsia="Times New Roman" w:hAnsi="Times New Roman"/>
          <w:i/>
          <w:kern w:val="0"/>
          <w:sz w:val="24"/>
          <w:szCs w:val="24"/>
          <w:lang w:eastAsia="pl-PL"/>
          <w14:ligatures w14:val="none"/>
        </w:rPr>
      </w:pPr>
    </w:p>
    <w:p w14:paraId="3517BE31" w14:textId="77777777" w:rsidR="00D4619E" w:rsidRPr="00D4619E" w:rsidRDefault="00D4619E"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D4619E">
        <w:rPr>
          <w:rFonts w:ascii="Times New Roman" w:eastAsia="Times New Roman" w:hAnsi="Times New Roman"/>
          <w:i/>
          <w:kern w:val="0"/>
          <w:sz w:val="24"/>
          <w:szCs w:val="24"/>
          <w:u w:val="single"/>
          <w:lang w:eastAsia="pl-PL"/>
          <w14:ligatures w14:val="none"/>
        </w:rPr>
        <w:t xml:space="preserve">zasady zagospodarowania </w:t>
      </w:r>
      <w:r w:rsidRPr="00D4619E">
        <w:rPr>
          <w:rFonts w:ascii="Times New Roman" w:eastAsia="Times New Roman" w:hAnsi="Times New Roman"/>
          <w:i/>
          <w:iCs/>
          <w:kern w:val="0"/>
          <w:sz w:val="24"/>
          <w:szCs w:val="24"/>
          <w:u w:val="single"/>
          <w:lang w:eastAsia="pl-PL"/>
          <w14:ligatures w14:val="none"/>
        </w:rPr>
        <w:t>zabudowy i zasad zagospodarowania terenu</w:t>
      </w:r>
      <w:r w:rsidRPr="00D4619E">
        <w:rPr>
          <w:rFonts w:ascii="Times New Roman" w:eastAsia="Times New Roman" w:hAnsi="Times New Roman"/>
          <w:i/>
          <w:kern w:val="0"/>
          <w:sz w:val="24"/>
          <w:szCs w:val="24"/>
          <w:u w:val="single"/>
          <w:lang w:eastAsia="pl-PL"/>
          <w14:ligatures w14:val="none"/>
        </w:rPr>
        <w:t xml:space="preserve">: </w:t>
      </w:r>
    </w:p>
    <w:p w14:paraId="6AE82C66"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kształtowanie ciągów pieszych i rowerowych wiążących tereny leśne z zespołami zabudowy mieszkaniowej i usługowej.</w:t>
      </w:r>
    </w:p>
    <w:p w14:paraId="67FC33A6" w14:textId="77777777" w:rsidR="00D4619E" w:rsidRPr="00D4619E" w:rsidRDefault="00D4619E" w:rsidP="00232142">
      <w:pPr>
        <w:shd w:val="clear" w:color="auto" w:fill="FFFFFF"/>
        <w:spacing w:after="0" w:line="240" w:lineRule="auto"/>
        <w:ind w:left="284"/>
        <w:rPr>
          <w:rFonts w:ascii="Times New Roman" w:eastAsia="Times New Roman" w:hAnsi="Times New Roman"/>
          <w:i/>
          <w:iCs/>
          <w:kern w:val="0"/>
          <w:sz w:val="24"/>
          <w:szCs w:val="24"/>
          <w:lang w:eastAsia="pl-PL"/>
          <w14:ligatures w14:val="none"/>
        </w:rPr>
      </w:pPr>
    </w:p>
    <w:p w14:paraId="5156450A" w14:textId="77777777" w:rsidR="00D4619E" w:rsidRPr="00D4619E" w:rsidRDefault="00D4619E" w:rsidP="00232142">
      <w:pPr>
        <w:shd w:val="clear" w:color="auto" w:fill="FFFFFF"/>
        <w:spacing w:after="0" w:line="240" w:lineRule="auto"/>
        <w:rPr>
          <w:rFonts w:ascii="Times New Roman" w:eastAsia="Times New Roman" w:hAnsi="Times New Roman"/>
          <w:i/>
          <w:kern w:val="0"/>
          <w:sz w:val="24"/>
          <w:szCs w:val="24"/>
          <w:u w:val="single"/>
          <w:lang w:eastAsia="pl-PL"/>
          <w14:ligatures w14:val="none"/>
        </w:rPr>
      </w:pPr>
      <w:r w:rsidRPr="00D4619E">
        <w:rPr>
          <w:rFonts w:ascii="Times New Roman" w:eastAsia="Times New Roman" w:hAnsi="Times New Roman"/>
          <w:i/>
          <w:kern w:val="0"/>
          <w:sz w:val="24"/>
          <w:szCs w:val="24"/>
          <w:u w:val="single"/>
          <w:lang w:eastAsia="pl-PL"/>
          <w14:ligatures w14:val="none"/>
        </w:rPr>
        <w:t xml:space="preserve">parametry i wskaźniki zagospodarowania terenów: </w:t>
      </w:r>
    </w:p>
    <w:p w14:paraId="75A37363"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 xml:space="preserve">wysokość zabudowy nie większa niż: 12 m, z dopuszczeniem </w:t>
      </w:r>
      <w:proofErr w:type="spellStart"/>
      <w:r w:rsidRPr="00D4619E">
        <w:rPr>
          <w:rFonts w:ascii="Times New Roman" w:eastAsia="Times New Roman" w:hAnsi="Times New Roman"/>
          <w:i/>
          <w:iCs/>
          <w:kern w:val="0"/>
          <w:sz w:val="24"/>
          <w:szCs w:val="24"/>
          <w:lang w:eastAsia="pl-PL"/>
          <w14:ligatures w14:val="none"/>
        </w:rPr>
        <w:t>ponadleśnych</w:t>
      </w:r>
      <w:proofErr w:type="spellEnd"/>
      <w:r w:rsidRPr="00D4619E">
        <w:rPr>
          <w:rFonts w:ascii="Times New Roman" w:eastAsia="Times New Roman" w:hAnsi="Times New Roman"/>
          <w:i/>
          <w:iCs/>
          <w:kern w:val="0"/>
          <w:sz w:val="24"/>
          <w:szCs w:val="24"/>
          <w:lang w:eastAsia="pl-PL"/>
          <w14:ligatures w14:val="none"/>
        </w:rPr>
        <w:t xml:space="preserve"> ambon i wież obserwacyjnych służących gospodarce leśnej;</w:t>
      </w:r>
    </w:p>
    <w:p w14:paraId="1A8E863E"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maksymalna powierzchnia zabudowy: 50%;</w:t>
      </w:r>
    </w:p>
    <w:p w14:paraId="68C0B3F0" w14:textId="77777777" w:rsidR="00D4619E" w:rsidRPr="00D4619E" w:rsidRDefault="00D4619E" w:rsidP="00232142">
      <w:pPr>
        <w:numPr>
          <w:ilvl w:val="0"/>
          <w:numId w:val="43"/>
        </w:numPr>
        <w:shd w:val="clear" w:color="auto" w:fill="FFFFFF"/>
        <w:spacing w:after="0" w:line="240" w:lineRule="auto"/>
        <w:ind w:left="284" w:hanging="284"/>
        <w:rPr>
          <w:rFonts w:ascii="Times New Roman" w:eastAsia="Times New Roman" w:hAnsi="Times New Roman"/>
          <w:i/>
          <w:iCs/>
          <w:kern w:val="0"/>
          <w:sz w:val="24"/>
          <w:szCs w:val="24"/>
          <w:lang w:eastAsia="pl-PL"/>
          <w14:ligatures w14:val="none"/>
        </w:rPr>
      </w:pPr>
      <w:r w:rsidRPr="00D4619E">
        <w:rPr>
          <w:rFonts w:ascii="Times New Roman" w:eastAsia="Times New Roman" w:hAnsi="Times New Roman"/>
          <w:i/>
          <w:iCs/>
          <w:kern w:val="0"/>
          <w:sz w:val="24"/>
          <w:szCs w:val="24"/>
          <w:lang w:eastAsia="pl-PL"/>
          <w14:ligatures w14:val="none"/>
        </w:rPr>
        <w:t>minimalny udział powierzchni biologicznie czynnej: 90%, z dopuszczeniem obniżenia wskaźnika dla terenów urządzeń turystycznych do 30%.</w:t>
      </w:r>
    </w:p>
    <w:p w14:paraId="43C3FFF7" w14:textId="77777777" w:rsidR="00D4619E" w:rsidRPr="00D4619E" w:rsidRDefault="00D4619E" w:rsidP="00232142">
      <w:pPr>
        <w:spacing w:after="0" w:line="240" w:lineRule="auto"/>
        <w:ind w:left="360"/>
        <w:rPr>
          <w:rFonts w:ascii="Times New Roman" w:eastAsia="Times New Roman" w:hAnsi="Times New Roman"/>
          <w:i/>
          <w:kern w:val="0"/>
          <w:sz w:val="24"/>
          <w:szCs w:val="24"/>
          <w:lang w:eastAsia="pl-PL"/>
          <w14:ligatures w14:val="none"/>
        </w:rPr>
      </w:pPr>
    </w:p>
    <w:p w14:paraId="513F7149" w14:textId="77777777" w:rsidR="00D4619E" w:rsidRPr="00D4619E" w:rsidRDefault="00D4619E" w:rsidP="00232142">
      <w:pPr>
        <w:spacing w:after="240" w:line="288" w:lineRule="auto"/>
        <w:ind w:firstLine="284"/>
        <w:rPr>
          <w:rFonts w:ascii="Times New Roman" w:eastAsia="Times New Roman" w:hAnsi="Times New Roman"/>
          <w:bCs/>
          <w:i/>
          <w:iCs/>
          <w:kern w:val="0"/>
          <w:sz w:val="24"/>
          <w:szCs w:val="24"/>
          <w:lang w:eastAsia="pl-PL"/>
          <w14:ligatures w14:val="none"/>
        </w:rPr>
      </w:pPr>
      <w:r w:rsidRPr="00D4619E">
        <w:rPr>
          <w:rFonts w:ascii="Times New Roman" w:eastAsia="Times New Roman" w:hAnsi="Times New Roman"/>
          <w:bCs/>
          <w:i/>
          <w:iCs/>
          <w:kern w:val="0"/>
          <w:sz w:val="24"/>
          <w:szCs w:val="24"/>
          <w:lang w:eastAsia="pl-PL"/>
          <w14:ligatures w14:val="none"/>
        </w:rPr>
        <w:t>Korekta zasięgu poszczególnych terenów nie może jednak przekraczać 50 m w stosunku do wyznaczonych w Studium przeznaczeń.</w:t>
      </w:r>
    </w:p>
    <w:p w14:paraId="09E9CD19" w14:textId="77777777" w:rsidR="00D4619E" w:rsidRPr="00D4619E" w:rsidRDefault="00D4619E" w:rsidP="00232142">
      <w:pPr>
        <w:spacing w:after="240" w:line="288" w:lineRule="auto"/>
        <w:ind w:firstLine="284"/>
        <w:rPr>
          <w:rFonts w:ascii="Times New Roman" w:eastAsia="Times New Roman" w:hAnsi="Times New Roman"/>
          <w:bCs/>
          <w:i/>
          <w:iCs/>
          <w:kern w:val="0"/>
          <w:sz w:val="24"/>
          <w:szCs w:val="24"/>
          <w:lang w:eastAsia="pl-PL"/>
          <w14:ligatures w14:val="none"/>
        </w:rPr>
      </w:pPr>
      <w:r w:rsidRPr="00D4619E">
        <w:rPr>
          <w:rFonts w:ascii="Times New Roman" w:eastAsia="Times New Roman" w:hAnsi="Times New Roman"/>
          <w:bCs/>
          <w:i/>
          <w:iCs/>
          <w:kern w:val="0"/>
          <w:sz w:val="24"/>
          <w:szCs w:val="24"/>
          <w:lang w:eastAsia="pl-PL"/>
          <w14:ligatures w14:val="none"/>
        </w:rPr>
        <w:t xml:space="preserve">Analizowane działki nie wymagają uzyskania zgody na zmianę przeznaczenia gruntów rolnych na cele nierolnicze – zgoda została wydana przez Marszałka Województwa Mazowieckiego do planu obowiązującego. </w:t>
      </w:r>
    </w:p>
    <w:p w14:paraId="696DE7CF" w14:textId="77777777" w:rsidR="00D4619E" w:rsidRPr="00D4619E" w:rsidRDefault="00D4619E" w:rsidP="00232142">
      <w:pPr>
        <w:spacing w:after="240" w:line="288" w:lineRule="auto"/>
        <w:ind w:firstLine="284"/>
        <w:rPr>
          <w:rFonts w:ascii="Times New Roman" w:eastAsia="Times New Roman" w:hAnsi="Times New Roman"/>
          <w:bCs/>
          <w:i/>
          <w:iCs/>
          <w:kern w:val="0"/>
          <w:sz w:val="24"/>
          <w:szCs w:val="24"/>
          <w:lang w:eastAsia="pl-PL"/>
          <w14:ligatures w14:val="none"/>
        </w:rPr>
      </w:pPr>
      <w:r w:rsidRPr="00D4619E">
        <w:rPr>
          <w:rFonts w:ascii="Times New Roman" w:eastAsia="Times New Roman" w:hAnsi="Times New Roman"/>
          <w:bCs/>
          <w:i/>
          <w:iCs/>
          <w:kern w:val="0"/>
          <w:sz w:val="24"/>
          <w:szCs w:val="24"/>
          <w:lang w:eastAsia="pl-PL"/>
          <w14:ligatures w14:val="none"/>
        </w:rPr>
        <w:t>Ustalone w studium parametry i wskaźniki urbanistyczne zostaną w planie miejscowym zmienione (zawyżone lub zaniżone), nie więcej jednak niż o 5 % 10% lub 10 pkt. proc. Zastosowanie zawyżonych lub zaniżonych parametrów i wskaźników urbanistycznych musi być uzasadnione np. szczególnymi uwarunkowaniami wynikającymi z istniejącego zainwestowania, konfiguracją terenu, realizacją celu publicznego itp.</w:t>
      </w:r>
    </w:p>
    <w:p w14:paraId="3862E517" w14:textId="77777777" w:rsidR="00D4619E" w:rsidRPr="00D4619E" w:rsidRDefault="00D4619E" w:rsidP="00232142">
      <w:pPr>
        <w:spacing w:after="240" w:line="288" w:lineRule="auto"/>
        <w:ind w:firstLine="284"/>
        <w:rPr>
          <w:rFonts w:ascii="Times New Roman" w:eastAsia="Times New Roman" w:hAnsi="Times New Roman"/>
          <w:bCs/>
          <w:i/>
          <w:iCs/>
          <w:kern w:val="0"/>
          <w:sz w:val="24"/>
          <w:szCs w:val="24"/>
          <w:lang w:eastAsia="pl-PL"/>
          <w14:ligatures w14:val="none"/>
        </w:rPr>
      </w:pPr>
      <w:r w:rsidRPr="00D4619E">
        <w:rPr>
          <w:rFonts w:ascii="Times New Roman" w:eastAsia="Times New Roman" w:hAnsi="Times New Roman"/>
          <w:bCs/>
          <w:i/>
          <w:iCs/>
          <w:kern w:val="0"/>
          <w:sz w:val="24"/>
          <w:szCs w:val="24"/>
          <w:lang w:eastAsia="pl-PL"/>
          <w14:ligatures w14:val="none"/>
        </w:rPr>
        <w:lastRenderedPageBreak/>
        <w:t xml:space="preserve">Określona maksymalna wysokość zabudowy nie wyklucza sytuowania dominant </w:t>
      </w:r>
      <w:r w:rsidRPr="00D4619E">
        <w:rPr>
          <w:rFonts w:ascii="Times New Roman" w:eastAsia="Times New Roman" w:hAnsi="Times New Roman"/>
          <w:bCs/>
          <w:i/>
          <w:iCs/>
          <w:kern w:val="0"/>
          <w:sz w:val="24"/>
          <w:szCs w:val="24"/>
          <w:lang w:eastAsia="pl-PL"/>
          <w14:ligatures w14:val="none"/>
        </w:rPr>
        <w:br/>
        <w:t>o lokalizacji i wysokości określanej indywidualnie na podstawie miejscowych planów zagospodarowania przestrzennego, wynikającej z przesłanek kompozycyjnych.</w:t>
      </w:r>
    </w:p>
    <w:p w14:paraId="44FB649E" w14:textId="77777777" w:rsidR="00D4619E" w:rsidRPr="00D4619E" w:rsidRDefault="00D4619E" w:rsidP="00232142">
      <w:pPr>
        <w:spacing w:after="240" w:line="288" w:lineRule="auto"/>
        <w:ind w:firstLine="284"/>
        <w:rPr>
          <w:rFonts w:ascii="Times New Roman" w:eastAsia="Times New Roman" w:hAnsi="Times New Roman"/>
          <w:bCs/>
          <w:i/>
          <w:iCs/>
          <w:kern w:val="0"/>
          <w:sz w:val="24"/>
          <w:szCs w:val="24"/>
          <w:lang w:eastAsia="pl-PL"/>
          <w14:ligatures w14:val="none"/>
        </w:rPr>
      </w:pPr>
      <w:r w:rsidRPr="00D4619E">
        <w:rPr>
          <w:rFonts w:ascii="Times New Roman" w:eastAsia="Times New Roman" w:hAnsi="Times New Roman"/>
          <w:bCs/>
          <w:i/>
          <w:iCs/>
          <w:kern w:val="0"/>
          <w:sz w:val="24"/>
          <w:szCs w:val="24"/>
          <w:lang w:eastAsia="pl-PL"/>
          <w14:ligatures w14:val="none"/>
        </w:rPr>
        <w:t xml:space="preserve">Wskazana maksymalna wysokość zabudowy nie dotyczy obiektów i urządzeń infrastruktury technicznej – np. masztów telefonii komórkowej, instalacji kolektorów słonecznych, obiektów </w:t>
      </w:r>
      <w:r w:rsidRPr="00D4619E">
        <w:rPr>
          <w:rFonts w:ascii="Times New Roman" w:eastAsia="Times New Roman" w:hAnsi="Times New Roman"/>
          <w:bCs/>
          <w:i/>
          <w:iCs/>
          <w:kern w:val="0"/>
          <w:sz w:val="24"/>
          <w:szCs w:val="24"/>
          <w:lang w:eastAsia="pl-PL"/>
          <w14:ligatures w14:val="none"/>
        </w:rPr>
        <w:br/>
        <w:t>i urządzeń, których wysokość wynika m.in. z wymogów technologicznych, technicznych lub konstrukcyjnych.</w:t>
      </w:r>
    </w:p>
    <w:p w14:paraId="7B4FE340"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Obszar nie jest położony w strefach zagrożenia powodziowego.</w:t>
      </w:r>
    </w:p>
    <w:p w14:paraId="42CE16FF"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 xml:space="preserve">Obszar położony jest w granicach </w:t>
      </w:r>
      <w:proofErr w:type="spellStart"/>
      <w:r w:rsidRPr="00D4619E">
        <w:rPr>
          <w:rFonts w:ascii="Times New Roman" w:eastAsia="Times New Roman" w:hAnsi="Times New Roman"/>
          <w:bCs/>
          <w:kern w:val="0"/>
          <w:sz w:val="24"/>
          <w:szCs w:val="24"/>
          <w:lang w:eastAsia="pl-PL"/>
          <w14:ligatures w14:val="none"/>
        </w:rPr>
        <w:t>Zieluńsko-Rzęgnowskiego</w:t>
      </w:r>
      <w:proofErr w:type="spellEnd"/>
      <w:r w:rsidRPr="00D4619E">
        <w:rPr>
          <w:rFonts w:ascii="Times New Roman" w:eastAsia="Times New Roman" w:hAnsi="Times New Roman"/>
          <w:bCs/>
          <w:kern w:val="0"/>
          <w:sz w:val="24"/>
          <w:szCs w:val="24"/>
          <w:lang w:eastAsia="pl-PL"/>
          <w14:ligatures w14:val="none"/>
        </w:rPr>
        <w:t xml:space="preserve"> Obszaru Chronionego Krajobrazu.</w:t>
      </w:r>
    </w:p>
    <w:p w14:paraId="7754FB24"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Na obszarze nie występują obiekty wpisane do Gminnej Ewidencji Zabytków.</w:t>
      </w:r>
    </w:p>
    <w:p w14:paraId="1233915D"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Na obszarze w Audycie krajobrazowym dla województwa mazowieckiego nie wskazano krajobrazów priorytetowych.</w:t>
      </w:r>
    </w:p>
    <w:p w14:paraId="5F5C44DF" w14:textId="77777777" w:rsidR="00D4619E" w:rsidRPr="00D4619E" w:rsidRDefault="00D4619E" w:rsidP="00232142">
      <w:pPr>
        <w:spacing w:after="240" w:line="288" w:lineRule="auto"/>
        <w:ind w:firstLine="284"/>
        <w:rPr>
          <w:rFonts w:ascii="Times New Roman" w:eastAsia="Times New Roman" w:hAnsi="Times New Roman"/>
          <w:bCs/>
          <w:kern w:val="0"/>
          <w:sz w:val="24"/>
          <w:szCs w:val="24"/>
          <w:lang w:eastAsia="pl-PL"/>
          <w14:ligatures w14:val="none"/>
        </w:rPr>
      </w:pPr>
      <w:r w:rsidRPr="00D4619E">
        <w:rPr>
          <w:rFonts w:ascii="Times New Roman" w:eastAsia="Times New Roman" w:hAnsi="Times New Roman"/>
          <w:bCs/>
          <w:kern w:val="0"/>
          <w:sz w:val="24"/>
          <w:szCs w:val="24"/>
          <w:lang w:eastAsia="pl-PL"/>
          <w14:ligatures w14:val="none"/>
        </w:rPr>
        <w:t>Przewiduje się zgodność przewidywanych rozwiązań planu miejscowego z ustaleniami Studium.</w:t>
      </w:r>
    </w:p>
    <w:p w14:paraId="71CAFFAB" w14:textId="77777777" w:rsidR="00D4619E" w:rsidRPr="00D4619E" w:rsidRDefault="00D4619E" w:rsidP="00232142">
      <w:pPr>
        <w:spacing w:after="0" w:line="276" w:lineRule="auto"/>
        <w:rPr>
          <w:rFonts w:ascii="Times New Roman" w:eastAsia="Times New Roman" w:hAnsi="Times New Roman"/>
          <w:kern w:val="0"/>
          <w:sz w:val="24"/>
          <w:szCs w:val="24"/>
          <w:u w:val="single"/>
          <w:lang w:eastAsia="pl-PL"/>
          <w14:ligatures w14:val="none"/>
        </w:rPr>
      </w:pPr>
      <w:r w:rsidRPr="00D4619E">
        <w:rPr>
          <w:rFonts w:ascii="Times New Roman" w:eastAsia="Times New Roman" w:hAnsi="Times New Roman"/>
          <w:kern w:val="0"/>
          <w:sz w:val="24"/>
          <w:szCs w:val="24"/>
          <w:u w:val="single"/>
          <w:lang w:eastAsia="pl-PL"/>
          <w14:ligatures w14:val="none"/>
        </w:rPr>
        <w:t>Zasadność przystąpienia do sporządzenia Miejscowego Planu Zagospodarowania Przestrzennego:</w:t>
      </w:r>
    </w:p>
    <w:p w14:paraId="13BF291A" w14:textId="77777777" w:rsidR="00D4619E" w:rsidRPr="00D4619E" w:rsidRDefault="00D4619E" w:rsidP="00232142">
      <w:pPr>
        <w:spacing w:after="0" w:line="276" w:lineRule="auto"/>
        <w:rPr>
          <w:rFonts w:ascii="Times New Roman" w:eastAsia="Times New Roman" w:hAnsi="Times New Roman"/>
          <w:kern w:val="0"/>
          <w:sz w:val="24"/>
          <w:szCs w:val="24"/>
          <w:lang w:eastAsia="pl-PL"/>
          <w14:ligatures w14:val="none"/>
        </w:rPr>
      </w:pPr>
      <w:r w:rsidRPr="00D4619E">
        <w:rPr>
          <w:rFonts w:ascii="Times New Roman" w:eastAsia="Times New Roman" w:hAnsi="Times New Roman"/>
          <w:kern w:val="0"/>
          <w:sz w:val="24"/>
          <w:szCs w:val="24"/>
          <w:lang w:eastAsia="pl-PL"/>
          <w14:ligatures w14:val="none"/>
        </w:rPr>
        <w:tab/>
        <w:t>O zasadności przystąpienia do sporządzenia miejscowego planu zagospodarowania przestrzennego "Łysa Góra 2" w Mławie zadecydowały zamierzenia budowy na obszarze objętym planem istotnej w skali miasta atrakcji turystycznej - wieży widokowej, której lokalizacja przewidywana jest na styku dwóch terenów wyznaczonych w planie obowiązującym.</w:t>
      </w:r>
    </w:p>
    <w:p w14:paraId="2798862A" w14:textId="77777777" w:rsidR="00D4619E" w:rsidRPr="00D4619E" w:rsidRDefault="00D4619E" w:rsidP="00232142">
      <w:pPr>
        <w:spacing w:after="0" w:line="240" w:lineRule="auto"/>
        <w:rPr>
          <w:rFonts w:ascii="Times New Roman" w:eastAsia="Times New Roman" w:hAnsi="Times New Roman"/>
          <w:color w:val="FF0000"/>
          <w:kern w:val="0"/>
          <w:sz w:val="24"/>
          <w:szCs w:val="24"/>
          <w:lang w:eastAsia="pl-PL"/>
          <w14:ligatures w14:val="none"/>
        </w:rPr>
      </w:pPr>
    </w:p>
    <w:p w14:paraId="215FCA2F" w14:textId="77777777" w:rsidR="00D4619E" w:rsidRPr="00D4619E" w:rsidRDefault="00D4619E" w:rsidP="00232142">
      <w:pPr>
        <w:spacing w:after="0" w:line="276" w:lineRule="auto"/>
        <w:rPr>
          <w:rFonts w:ascii="Times New Roman" w:eastAsia="Times New Roman" w:hAnsi="Times New Roman"/>
          <w:kern w:val="0"/>
          <w:sz w:val="24"/>
          <w:szCs w:val="24"/>
          <w:u w:val="single"/>
          <w:lang w:eastAsia="pl-PL"/>
          <w14:ligatures w14:val="none"/>
        </w:rPr>
      </w:pPr>
      <w:r w:rsidRPr="00D4619E">
        <w:rPr>
          <w:rFonts w:ascii="Times New Roman" w:eastAsia="Times New Roman" w:hAnsi="Times New Roman"/>
          <w:kern w:val="0"/>
          <w:sz w:val="24"/>
          <w:szCs w:val="24"/>
          <w:lang w:eastAsia="pl-PL"/>
          <w14:ligatures w14:val="none"/>
        </w:rPr>
        <w:tab/>
      </w:r>
      <w:r w:rsidRPr="00D4619E">
        <w:rPr>
          <w:rFonts w:ascii="Times New Roman" w:eastAsia="Times New Roman" w:hAnsi="Times New Roman"/>
          <w:kern w:val="0"/>
          <w:sz w:val="24"/>
          <w:szCs w:val="24"/>
          <w:u w:val="single"/>
          <w:lang w:eastAsia="pl-PL"/>
          <w14:ligatures w14:val="none"/>
        </w:rPr>
        <w:t>Niezbędny zakres prac planistycznych:</w:t>
      </w:r>
    </w:p>
    <w:p w14:paraId="72DC2724" w14:textId="77777777" w:rsidR="00D4619E" w:rsidRPr="00D4619E" w:rsidRDefault="00D4619E" w:rsidP="00232142">
      <w:pPr>
        <w:numPr>
          <w:ilvl w:val="0"/>
          <w:numId w:val="44"/>
        </w:numPr>
        <w:spacing w:after="0" w:line="276" w:lineRule="auto"/>
        <w:rPr>
          <w:rFonts w:ascii="Times New Roman" w:eastAsia="Times New Roman" w:hAnsi="Times New Roman"/>
          <w:kern w:val="0"/>
          <w:sz w:val="24"/>
          <w:szCs w:val="24"/>
          <w:lang w:eastAsia="pl-PL"/>
          <w14:ligatures w14:val="none"/>
        </w:rPr>
      </w:pPr>
      <w:r w:rsidRPr="00D4619E">
        <w:rPr>
          <w:rFonts w:ascii="Times New Roman" w:eastAsia="Times New Roman" w:hAnsi="Times New Roman"/>
          <w:kern w:val="0"/>
          <w:sz w:val="24"/>
          <w:szCs w:val="24"/>
          <w:lang w:eastAsia="pl-PL"/>
          <w14:ligatures w14:val="none"/>
        </w:rPr>
        <w:t>obszar opracowania jak w opisie granic na str. 1;</w:t>
      </w:r>
    </w:p>
    <w:p w14:paraId="02D68785" w14:textId="77777777" w:rsidR="00D4619E" w:rsidRPr="00D4619E" w:rsidRDefault="00D4619E" w:rsidP="00232142">
      <w:pPr>
        <w:numPr>
          <w:ilvl w:val="0"/>
          <w:numId w:val="44"/>
        </w:numPr>
        <w:spacing w:after="0" w:line="276" w:lineRule="auto"/>
        <w:rPr>
          <w:rFonts w:ascii="Times New Roman" w:eastAsia="Times New Roman" w:hAnsi="Times New Roman"/>
          <w:kern w:val="0"/>
          <w:sz w:val="24"/>
          <w:szCs w:val="24"/>
          <w:lang w:eastAsia="pl-PL"/>
          <w14:ligatures w14:val="none"/>
        </w:rPr>
      </w:pPr>
      <w:r w:rsidRPr="00D4619E">
        <w:rPr>
          <w:rFonts w:ascii="Times New Roman" w:eastAsia="Times New Roman" w:hAnsi="Times New Roman"/>
          <w:kern w:val="0"/>
          <w:sz w:val="24"/>
          <w:szCs w:val="24"/>
          <w:lang w:eastAsia="pl-PL"/>
          <w14:ligatures w14:val="none"/>
        </w:rPr>
        <w:t>zakres merytoryczny: zgodny z Rozporządzeniem Ministra Rozwoju i Technologii z dnia 17 grudnia 2021 r. w sprawie wymaganego zakresu projektu miejscowego planu zagospodarowania przestrzennego;</w:t>
      </w:r>
    </w:p>
    <w:p w14:paraId="7B199B1B" w14:textId="77777777" w:rsidR="00D4619E" w:rsidRPr="00D4619E" w:rsidRDefault="00D4619E" w:rsidP="00232142">
      <w:pPr>
        <w:numPr>
          <w:ilvl w:val="0"/>
          <w:numId w:val="44"/>
        </w:numPr>
        <w:spacing w:after="0" w:line="276" w:lineRule="auto"/>
        <w:rPr>
          <w:rFonts w:ascii="Times New Roman" w:eastAsia="Times New Roman" w:hAnsi="Times New Roman"/>
          <w:kern w:val="0"/>
          <w:sz w:val="24"/>
          <w:szCs w:val="24"/>
          <w:lang w:eastAsia="pl-PL"/>
          <w14:ligatures w14:val="none"/>
        </w:rPr>
      </w:pPr>
      <w:r w:rsidRPr="00D4619E">
        <w:rPr>
          <w:rFonts w:ascii="Times New Roman" w:eastAsia="Times New Roman" w:hAnsi="Times New Roman"/>
          <w:kern w:val="0"/>
          <w:sz w:val="24"/>
          <w:szCs w:val="24"/>
          <w:lang w:eastAsia="pl-PL"/>
          <w14:ligatures w14:val="none"/>
        </w:rPr>
        <w:t>rysunek planu należy wykonać na mapie zasadniczej w skali 1:1000.</w:t>
      </w:r>
    </w:p>
    <w:p w14:paraId="206057F2" w14:textId="77777777" w:rsidR="00D4619E" w:rsidRPr="00D4619E" w:rsidRDefault="00D4619E" w:rsidP="00232142">
      <w:pPr>
        <w:spacing w:after="0" w:line="240" w:lineRule="auto"/>
        <w:rPr>
          <w:rFonts w:ascii="Times New Roman" w:eastAsia="Times New Roman" w:hAnsi="Times New Roman"/>
          <w:color w:val="FF0000"/>
          <w:kern w:val="0"/>
          <w:sz w:val="24"/>
          <w:szCs w:val="24"/>
          <w:lang w:eastAsia="pl-PL"/>
          <w14:ligatures w14:val="none"/>
        </w:rPr>
      </w:pPr>
    </w:p>
    <w:p w14:paraId="11E92A30" w14:textId="77777777" w:rsidR="00D4619E" w:rsidRDefault="00D4619E" w:rsidP="00232142">
      <w:pPr>
        <w:spacing w:line="276" w:lineRule="auto"/>
        <w:ind w:firstLine="360"/>
        <w:rPr>
          <w:rFonts w:ascii="Times New Roman" w:eastAsiaTheme="minorHAnsi" w:hAnsi="Times New Roman"/>
          <w:kern w:val="0"/>
          <w:sz w:val="24"/>
          <w:szCs w:val="24"/>
          <w14:ligatures w14:val="none"/>
        </w:rPr>
      </w:pPr>
      <w:r w:rsidRPr="00D4619E">
        <w:rPr>
          <w:rFonts w:ascii="Times New Roman" w:eastAsia="Times New Roman" w:hAnsi="Times New Roman"/>
          <w:color w:val="FF0000"/>
          <w:kern w:val="0"/>
          <w:sz w:val="24"/>
          <w:szCs w:val="24"/>
          <w:lang w:eastAsia="pl-PL"/>
          <w14:ligatures w14:val="none"/>
        </w:rPr>
        <w:tab/>
      </w:r>
      <w:r>
        <w:rPr>
          <w:rFonts w:ascii="Times New Roman" w:eastAsiaTheme="minorHAnsi" w:hAnsi="Times New Roman"/>
          <w:kern w:val="0"/>
          <w:sz w:val="24"/>
          <w:szCs w:val="24"/>
          <w14:ligatures w14:val="none"/>
        </w:rPr>
        <w:t xml:space="preserve">Projekt uchwały omawiany był na Komisji Budownictwa, Gospodarki Komunalnej, Rolnictwa i Ochrony Środowiska oraz Komisji Rozwoju Gospodarczego i Budżetu i uzyskał pozytywną opinię. </w:t>
      </w:r>
    </w:p>
    <w:p w14:paraId="2B1A9025" w14:textId="64739D3C" w:rsidR="00D4619E" w:rsidRPr="00D4619E" w:rsidRDefault="00D4619E" w:rsidP="00232142">
      <w:pPr>
        <w:spacing w:after="0" w:line="240"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Głosów w dyskusji nie było.</w:t>
      </w:r>
    </w:p>
    <w:p w14:paraId="35189BE1" w14:textId="77777777" w:rsidR="00D4619E" w:rsidRPr="00D4619E" w:rsidRDefault="00D4619E" w:rsidP="00232142">
      <w:pPr>
        <w:spacing w:after="0" w:line="288" w:lineRule="auto"/>
        <w:ind w:firstLine="284"/>
        <w:rPr>
          <w:rFonts w:ascii="Times New Roman" w:eastAsia="Times New Roman" w:hAnsi="Times New Roman"/>
          <w:bCs/>
          <w:color w:val="FF0000"/>
          <w:kern w:val="0"/>
          <w:sz w:val="24"/>
          <w:szCs w:val="24"/>
          <w:lang w:eastAsia="pl-PL"/>
          <w14:ligatures w14:val="none"/>
        </w:rPr>
      </w:pPr>
    </w:p>
    <w:p w14:paraId="41B4D32C" w14:textId="13628980" w:rsidR="00D4619E" w:rsidRPr="00E83B43" w:rsidRDefault="00D4619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sidR="004C3688">
        <w:rPr>
          <w:rFonts w:ascii="Times New Roman" w:eastAsiaTheme="minorHAnsi" w:hAnsi="Times New Roman"/>
          <w:b/>
          <w:bCs/>
          <w:kern w:val="0"/>
          <w:sz w:val="24"/>
          <w:szCs w:val="24"/>
          <w14:ligatures w14:val="none"/>
        </w:rPr>
        <w:t>9</w:t>
      </w:r>
      <w:r w:rsidRPr="00E83B43">
        <w:rPr>
          <w:rFonts w:ascii="Times New Roman" w:eastAsiaTheme="minorHAnsi" w:hAnsi="Times New Roman"/>
          <w:b/>
          <w:bCs/>
          <w:kern w:val="0"/>
          <w:sz w:val="24"/>
          <w:szCs w:val="24"/>
          <w14:ligatures w14:val="none"/>
        </w:rPr>
        <w:t xml:space="preserve"> głosów, </w:t>
      </w:r>
      <w:proofErr w:type="spellStart"/>
      <w:r w:rsidR="004C3688">
        <w:rPr>
          <w:rFonts w:ascii="Times New Roman" w:eastAsiaTheme="minorHAnsi" w:hAnsi="Times New Roman"/>
          <w:b/>
          <w:bCs/>
          <w:kern w:val="0"/>
          <w:sz w:val="24"/>
          <w:szCs w:val="24"/>
          <w14:ligatures w14:val="none"/>
        </w:rPr>
        <w:t>jednogłosnie</w:t>
      </w:r>
      <w:proofErr w:type="spellEnd"/>
      <w:r w:rsidRPr="00E83B43">
        <w:rPr>
          <w:rFonts w:ascii="Times New Roman" w:eastAsiaTheme="minorHAnsi" w:hAnsi="Times New Roman"/>
          <w:b/>
          <w:bCs/>
          <w:kern w:val="0"/>
          <w:sz w:val="24"/>
          <w:szCs w:val="24"/>
          <w14:ligatures w14:val="none"/>
        </w:rPr>
        <w:t>)</w:t>
      </w:r>
    </w:p>
    <w:p w14:paraId="5116106E" w14:textId="77777777" w:rsidR="00D4619E" w:rsidRPr="005D53B0" w:rsidRDefault="00D4619E"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0C20E8AC" w14:textId="58F3C505" w:rsidR="00D4619E" w:rsidRPr="00D4619E" w:rsidRDefault="00D4619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lastRenderedPageBreak/>
        <w:t>UCHWAŁĘ NR XXV/2</w:t>
      </w:r>
      <w:r>
        <w:rPr>
          <w:rFonts w:ascii="Times New Roman" w:eastAsiaTheme="minorHAnsi" w:hAnsi="Times New Roman"/>
          <w:b/>
          <w:bCs/>
          <w:kern w:val="0"/>
          <w:sz w:val="24"/>
          <w:szCs w:val="24"/>
          <w14:ligatures w14:val="none"/>
        </w:rPr>
        <w:t>6</w:t>
      </w:r>
      <w:r w:rsidR="00033A3F">
        <w:rPr>
          <w:rFonts w:ascii="Times New Roman" w:eastAsiaTheme="minorHAnsi" w:hAnsi="Times New Roman"/>
          <w:b/>
          <w:bCs/>
          <w:kern w:val="0"/>
          <w:sz w:val="24"/>
          <w:szCs w:val="24"/>
          <w14:ligatures w14:val="none"/>
        </w:rPr>
        <w:t>3</w:t>
      </w:r>
      <w:r w:rsidRPr="00E83B43">
        <w:rPr>
          <w:rFonts w:ascii="Times New Roman" w:eastAsiaTheme="minorHAnsi" w:hAnsi="Times New Roman"/>
          <w:b/>
          <w:bCs/>
          <w:kern w:val="0"/>
          <w:sz w:val="24"/>
          <w:szCs w:val="24"/>
          <w14:ligatures w14:val="none"/>
        </w:rPr>
        <w:t>/2026</w:t>
      </w:r>
    </w:p>
    <w:p w14:paraId="4A863E40" w14:textId="223B2202" w:rsidR="00D4619E" w:rsidRDefault="004C3688" w:rsidP="00232142">
      <w:pPr>
        <w:spacing w:line="276" w:lineRule="auto"/>
        <w:rPr>
          <w:rFonts w:ascii="Times New Roman" w:eastAsiaTheme="minorHAnsi" w:hAnsi="Times New Roman"/>
          <w:b/>
          <w:bCs/>
          <w:kern w:val="0"/>
          <w:sz w:val="24"/>
          <w:szCs w:val="24"/>
          <w14:ligatures w14:val="none"/>
        </w:rPr>
      </w:pPr>
      <w:r w:rsidRPr="004C3688">
        <w:rPr>
          <w:rFonts w:ascii="Times New Roman" w:eastAsiaTheme="minorHAnsi" w:hAnsi="Times New Roman"/>
          <w:b/>
          <w:bCs/>
          <w:kern w:val="0"/>
          <w:sz w:val="24"/>
          <w:szCs w:val="24"/>
          <w14:ligatures w14:val="none"/>
        </w:rPr>
        <w:t>w sprawie przystąpienia do sporządzenia miejscowego planu zagospodarowania przestrzennego „Łysa Góra 2”</w:t>
      </w:r>
    </w:p>
    <w:p w14:paraId="682B7D65" w14:textId="2CF2F277" w:rsidR="001D5FF0" w:rsidRDefault="001D5FF0"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Ad.pkt.21</w:t>
      </w:r>
    </w:p>
    <w:p w14:paraId="67767B68" w14:textId="31908E5E" w:rsidR="001D5FF0" w:rsidRDefault="001D5FF0"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Ewa Woźniak Naczelnik Wydziału Gospodarki Nieruchomościami i Planowania Przestrzennego</w:t>
      </w:r>
    </w:p>
    <w:p w14:paraId="2004833D" w14:textId="20B4C454" w:rsidR="001D5FF0" w:rsidRDefault="001D5FF0"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t>
      </w:r>
      <w:r w:rsidRPr="00E32DE7">
        <w:rPr>
          <w:rFonts w:ascii="Times New Roman" w:eastAsiaTheme="minorHAnsi" w:hAnsi="Times New Roman"/>
          <w:kern w:val="0"/>
          <w:sz w:val="24"/>
          <w:szCs w:val="24"/>
          <w14:ligatures w14:val="none"/>
        </w:rPr>
        <w:t>w</w:t>
      </w:r>
      <w:r w:rsidR="00033A3F">
        <w:rPr>
          <w:rFonts w:ascii="Times New Roman" w:eastAsiaTheme="minorHAnsi" w:hAnsi="Times New Roman"/>
          <w:kern w:val="0"/>
          <w:sz w:val="24"/>
          <w:szCs w:val="24"/>
          <w14:ligatures w14:val="none"/>
        </w:rPr>
        <w:t xml:space="preserve"> </w:t>
      </w:r>
      <w:r w:rsidR="00033A3F" w:rsidRPr="00E32DE7">
        <w:rPr>
          <w:rFonts w:ascii="Times New Roman" w:eastAsiaTheme="minorHAnsi" w:hAnsi="Times New Roman"/>
          <w:kern w:val="0"/>
          <w:sz w:val="24"/>
          <w:szCs w:val="24"/>
          <w14:ligatures w14:val="none"/>
        </w:rPr>
        <w:t xml:space="preserve"> sprawie sprzedaży nieruchomości komunalnej</w:t>
      </w:r>
      <w:r w:rsidR="00033A3F">
        <w:rPr>
          <w:rFonts w:ascii="Times New Roman" w:eastAsiaTheme="minorHAnsi" w:hAnsi="Times New Roman"/>
          <w:kern w:val="0"/>
          <w:sz w:val="24"/>
          <w:szCs w:val="24"/>
          <w14:ligatures w14:val="none"/>
        </w:rPr>
        <w:t xml:space="preserve">                           (Mikołaja Kopernika).</w:t>
      </w:r>
    </w:p>
    <w:p w14:paraId="625DA8F1" w14:textId="77777777" w:rsidR="00894C12" w:rsidRPr="00894C12" w:rsidRDefault="00894C12" w:rsidP="00232142">
      <w:pPr>
        <w:spacing w:after="0"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 xml:space="preserve">Przedmiotem uchwały jest nieruchomość oznaczona w ewidencji gruntów m. Mławy jako działka nr 2878/5, położona przy ul. Mikołaja Kopernika. Położenie działki przedstawiono na wyrysie z mapy ewidencyjnej, załączonym do uzasadnienia. </w:t>
      </w:r>
    </w:p>
    <w:p w14:paraId="3E270D67" w14:textId="77777777" w:rsidR="00894C12" w:rsidRPr="00894C12" w:rsidRDefault="00894C12" w:rsidP="00232142">
      <w:pPr>
        <w:spacing w:after="0"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Nieruchomość nr 2878/5 jest położona na terenie, dla którego nie ma miejscowego planu zagospodarowania przestrzennego.</w:t>
      </w:r>
    </w:p>
    <w:p w14:paraId="7B39F8D0" w14:textId="77777777" w:rsidR="00894C12" w:rsidRPr="00894C12" w:rsidRDefault="00894C12" w:rsidP="00232142">
      <w:pPr>
        <w:spacing w:after="0"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Wniosek o sprzedaż złożył właściciel jednej z przyległych nieruchomości. Nieruchomość nr 2878/5 nie może być zagospodarowana jako odrębna. Może być wykorzystana na poprawienie warunków zagospodarowania więcej niż jednej przyległej nieruchomości. Zgodnie z wyrokiem Sądu Najwyższego z dnia 5 lipca 2006 r. (sygn. IV CSK 98/06) w takiej sytuacji nie jest możliwa sprzedaż bezprzetargowa. Dlatego nieruchomość zostanie sprzedana w drodze przetargu ograniczonego na poprawienie warunków zagospodarowania nieruchomości przyległych. W przetargu będą mogli uczestniczyć właściciele tych nieruchomości.</w:t>
      </w:r>
    </w:p>
    <w:p w14:paraId="7A0B3FF1" w14:textId="77777777" w:rsidR="00894C12" w:rsidRDefault="00894C12" w:rsidP="00232142">
      <w:pPr>
        <w:spacing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Cena wywoławcza w pierwszym przetargu zostanie ustalona w wysokości nie niższej niż wartość nieruchomości, określona przez rzeczoznawcę majątkowego.</w:t>
      </w:r>
    </w:p>
    <w:p w14:paraId="0519E0B7" w14:textId="49BEFDC0" w:rsidR="00894C12" w:rsidRPr="00894C12" w:rsidRDefault="00894C12" w:rsidP="00232142">
      <w:pPr>
        <w:spacing w:line="276"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b/>
          <w:bCs/>
          <w:kern w:val="0"/>
          <w:sz w:val="24"/>
          <w:szCs w:val="24"/>
          <w:lang w:eastAsia="pl-PL"/>
          <w14:ligatures w14:val="none"/>
        </w:rPr>
        <w:t xml:space="preserve">Następnie </w:t>
      </w:r>
    </w:p>
    <w:p w14:paraId="4351DFFE" w14:textId="13EF3A26" w:rsidR="00894C12" w:rsidRDefault="00894C12"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t>
      </w:r>
      <w:r w:rsidRPr="00E32DE7">
        <w:rPr>
          <w:rFonts w:ascii="Times New Roman" w:eastAsiaTheme="minorHAnsi" w:hAnsi="Times New Roman"/>
          <w:kern w:val="0"/>
          <w:sz w:val="24"/>
          <w:szCs w:val="24"/>
          <w14:ligatures w14:val="none"/>
        </w:rPr>
        <w:t>w</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 xml:space="preserve"> sprawie sprzedaży nieruchomości komunalnej</w:t>
      </w:r>
      <w:r>
        <w:rPr>
          <w:rFonts w:ascii="Times New Roman" w:eastAsiaTheme="minorHAnsi" w:hAnsi="Times New Roman"/>
          <w:kern w:val="0"/>
          <w:sz w:val="24"/>
          <w:szCs w:val="24"/>
          <w14:ligatures w14:val="none"/>
        </w:rPr>
        <w:t xml:space="preserve">                                  (Braci Koszutskich).</w:t>
      </w:r>
    </w:p>
    <w:p w14:paraId="5C757197" w14:textId="77777777" w:rsidR="00894C12" w:rsidRPr="00894C12" w:rsidRDefault="00894C12" w:rsidP="00232142">
      <w:pPr>
        <w:spacing w:after="0"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 xml:space="preserve">Przedmiotem uchwały jest nieruchomość oznaczona w ewidencji gruntów m. Mławy jako działka nr 2843/2, położona w rejonie ul. Braci Koszutskich. Położenie działki przedstawiono na wyrysie z mapy ewidencyjnej, załączonym do uzasadnienia. </w:t>
      </w:r>
    </w:p>
    <w:p w14:paraId="2093835A" w14:textId="77777777" w:rsidR="00894C12" w:rsidRPr="00894C12" w:rsidRDefault="00894C12" w:rsidP="00232142">
      <w:pPr>
        <w:spacing w:after="0"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Nieruchomość nr 2843/2 jest położona na terenie, dla którego nie ma miejscowego planu zagospodarowania przestrzennego.</w:t>
      </w:r>
    </w:p>
    <w:p w14:paraId="5622D0D6" w14:textId="77777777" w:rsidR="00894C12" w:rsidRPr="00894C12" w:rsidRDefault="00894C12" w:rsidP="00232142">
      <w:pPr>
        <w:spacing w:after="0"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Wniosek o sprzedaż złożył właściciel jednej z przyległych nieruchomości. Nieruchomość nr 2843/2 nie może być zagospodarowana jako odrębna. Może być wykorzystana na poprawienie warunków zagospodarowania więcej niż jednej przyległej nieruchomości. Zgodnie z wyrokiem Sądu Najwyższego z dnia 5 lipca 2006 r. (sygn. IV CSK 98/06) w takiej sytuacji nie jest możliwa sprzedaż bezprzetargowa. Dlatego nieruchomość zostanie sprzedana w drodze przetargu ograniczonego na poprawienie warunków zagospodarowania nieruchomości przyległych. W przetargu będą mogli uczestniczyć właściciele tych nieruchomości.</w:t>
      </w:r>
    </w:p>
    <w:p w14:paraId="10B283FA" w14:textId="77777777" w:rsidR="00894C12" w:rsidRDefault="00894C12" w:rsidP="00232142">
      <w:pPr>
        <w:spacing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lastRenderedPageBreak/>
        <w:t>Cena wywoławcza w pierwszym przetargu zostanie ustalona w wysokości nie niższej niż wartość nieruchomości, określona przez rzeczoznawcę majątkowego.</w:t>
      </w:r>
    </w:p>
    <w:p w14:paraId="6FFC13C0" w14:textId="30189F57" w:rsidR="00894C12" w:rsidRPr="00894C12" w:rsidRDefault="00894C12" w:rsidP="00232142">
      <w:pPr>
        <w:spacing w:line="276"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b/>
          <w:bCs/>
          <w:kern w:val="0"/>
          <w:sz w:val="24"/>
          <w:szCs w:val="24"/>
          <w:lang w:eastAsia="pl-PL"/>
          <w14:ligatures w14:val="none"/>
        </w:rPr>
        <w:t xml:space="preserve">Następnie </w:t>
      </w:r>
    </w:p>
    <w:p w14:paraId="39E19E72" w14:textId="77777777" w:rsidR="00894C12" w:rsidRDefault="00894C12"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t>
      </w:r>
      <w:r w:rsidRPr="00E32DE7">
        <w:rPr>
          <w:rFonts w:ascii="Times New Roman" w:eastAsiaTheme="minorHAnsi" w:hAnsi="Times New Roman"/>
          <w:kern w:val="0"/>
          <w:sz w:val="24"/>
          <w:szCs w:val="24"/>
          <w14:ligatures w14:val="none"/>
        </w:rPr>
        <w:t>w</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 xml:space="preserve"> sprawie sprzedaży nieruchomości komunalnej</w:t>
      </w:r>
      <w:r>
        <w:rPr>
          <w:rFonts w:ascii="Times New Roman" w:eastAsiaTheme="minorHAnsi" w:hAnsi="Times New Roman"/>
          <w:kern w:val="0"/>
          <w:sz w:val="24"/>
          <w:szCs w:val="24"/>
          <w14:ligatures w14:val="none"/>
        </w:rPr>
        <w:t xml:space="preserve"> (Banku Miast, Al. Św. Wojciecha).</w:t>
      </w:r>
    </w:p>
    <w:p w14:paraId="744C288D" w14:textId="77777777" w:rsidR="00894C12" w:rsidRPr="00894C12" w:rsidRDefault="00894C12" w:rsidP="00232142">
      <w:pPr>
        <w:pStyle w:val="Tekstpodstawowy"/>
        <w:spacing w:before="120" w:after="0"/>
        <w:ind w:firstLine="709"/>
        <w:rPr>
          <w:rFonts w:ascii="Times New Roman" w:eastAsia="Times New Roman" w:hAnsi="Times New Roman"/>
          <w:kern w:val="0"/>
          <w:sz w:val="24"/>
          <w:szCs w:val="24"/>
          <w:lang w:eastAsia="pl-PL"/>
          <w14:ligatures w14:val="none"/>
        </w:rPr>
      </w:pPr>
      <w:r>
        <w:rPr>
          <w:rFonts w:ascii="Times New Roman" w:eastAsiaTheme="minorHAnsi" w:hAnsi="Times New Roman"/>
          <w:kern w:val="0"/>
          <w:sz w:val="24"/>
          <w:szCs w:val="24"/>
          <w14:ligatures w14:val="none"/>
        </w:rPr>
        <w:t xml:space="preserve">     </w:t>
      </w:r>
      <w:r w:rsidRPr="00894C12">
        <w:rPr>
          <w:rFonts w:ascii="Times New Roman" w:eastAsia="Times New Roman" w:hAnsi="Times New Roman"/>
          <w:kern w:val="0"/>
          <w:sz w:val="24"/>
          <w:szCs w:val="24"/>
          <w:lang w:eastAsia="pl-PL"/>
          <w14:ligatures w14:val="none"/>
        </w:rPr>
        <w:t xml:space="preserve">Przedmiotem uchwały jest nieruchomość składająca się z działek oznaczonych w ewidencji gruntów m. Mławy nr </w:t>
      </w:r>
      <w:proofErr w:type="spellStart"/>
      <w:r w:rsidRPr="00894C12">
        <w:rPr>
          <w:rFonts w:ascii="Times New Roman" w:eastAsia="Times New Roman" w:hAnsi="Times New Roman"/>
          <w:kern w:val="0"/>
          <w:sz w:val="24"/>
          <w:szCs w:val="24"/>
          <w:lang w:eastAsia="pl-PL"/>
          <w14:ligatures w14:val="none"/>
        </w:rPr>
        <w:t>nr</w:t>
      </w:r>
      <w:proofErr w:type="spellEnd"/>
      <w:r w:rsidRPr="00894C12">
        <w:rPr>
          <w:rFonts w:ascii="Times New Roman" w:eastAsia="Times New Roman" w:hAnsi="Times New Roman"/>
          <w:kern w:val="0"/>
          <w:sz w:val="24"/>
          <w:szCs w:val="24"/>
          <w:lang w:eastAsia="pl-PL"/>
          <w14:ligatures w14:val="none"/>
        </w:rPr>
        <w:t xml:space="preserve"> 581/1, 581/3, położona przy ul. Banku Miast, Al. Św. Wojciecha. Położenie działek przedstawiono na wyrysie z mapy ewidencyjnej, załączonym do uzasadnienia. </w:t>
      </w:r>
    </w:p>
    <w:p w14:paraId="28BC90C6" w14:textId="77777777" w:rsidR="00894C12" w:rsidRPr="00894C12" w:rsidRDefault="00894C12" w:rsidP="00232142">
      <w:pPr>
        <w:spacing w:after="0"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Nieruchomość znajduje się na terenie, dla którego nie ma miejscowego planu zagospodarowania przestrzennego.</w:t>
      </w:r>
    </w:p>
    <w:p w14:paraId="650AD6F7" w14:textId="77777777" w:rsidR="00894C12" w:rsidRPr="00894C12" w:rsidRDefault="00894C12" w:rsidP="00232142">
      <w:pPr>
        <w:spacing w:after="0" w:line="276"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 xml:space="preserve">Wniosek o sprzedaż złożył właściciel jednej z przyległych nieruchomości. Nieruchomość nr </w:t>
      </w:r>
      <w:proofErr w:type="spellStart"/>
      <w:r w:rsidRPr="00894C12">
        <w:rPr>
          <w:rFonts w:ascii="Times New Roman" w:eastAsia="Times New Roman" w:hAnsi="Times New Roman"/>
          <w:kern w:val="0"/>
          <w:sz w:val="24"/>
          <w:szCs w:val="24"/>
          <w:lang w:eastAsia="pl-PL"/>
          <w14:ligatures w14:val="none"/>
        </w:rPr>
        <w:t>nr</w:t>
      </w:r>
      <w:proofErr w:type="spellEnd"/>
      <w:r w:rsidRPr="00894C12">
        <w:rPr>
          <w:rFonts w:ascii="Times New Roman" w:eastAsia="Times New Roman" w:hAnsi="Times New Roman"/>
          <w:kern w:val="0"/>
          <w:sz w:val="24"/>
          <w:szCs w:val="24"/>
          <w:lang w:eastAsia="pl-PL"/>
          <w14:ligatures w14:val="none"/>
        </w:rPr>
        <w:t xml:space="preserve"> 581/1, 581/3 nie może być zagospodarowana jako odrębna. Może być wykorzystana na poprawienie warunków zagospodarowania więcej niż jednej przyległej nieruchomości. Zgodnie z wyrokiem Sądu Najwyższego z dnia 5 lipca 2006r. (sygn. IV CSK 98/06) w takiej sytuacji nie jest możliwa sprzedaż bezprzetargowa. Dlatego nieruchomość zostanie sprzedana w drodze przetargu ograniczonego na poprawienie warunków zagospodarowania nieruchomości przyległych. W przetargu będą mogli uczestniczyć właściciele tych nieruchomości.</w:t>
      </w:r>
    </w:p>
    <w:p w14:paraId="6BE5B62B" w14:textId="77777777" w:rsidR="00894C12" w:rsidRDefault="00894C12" w:rsidP="00232142">
      <w:pPr>
        <w:spacing w:after="0" w:line="288"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Cena wywoławcza w pierwszym przetargu zostanie ustalona w wysokości nie niższej niż wartość nieruchomości, określona przez rzeczoznawcę majątkowego.</w:t>
      </w:r>
    </w:p>
    <w:p w14:paraId="7A8C0AE2" w14:textId="37690D49" w:rsidR="00894C12" w:rsidRDefault="00894C12" w:rsidP="00232142">
      <w:pPr>
        <w:spacing w:line="288"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b/>
          <w:bCs/>
          <w:kern w:val="0"/>
          <w:sz w:val="24"/>
          <w:szCs w:val="24"/>
          <w:lang w:eastAsia="pl-PL"/>
          <w14:ligatures w14:val="none"/>
        </w:rPr>
        <w:t xml:space="preserve">Ponadto </w:t>
      </w:r>
    </w:p>
    <w:p w14:paraId="3E7BAA56" w14:textId="35991177" w:rsidR="00894C12" w:rsidRDefault="00894C12" w:rsidP="00232142">
      <w:pPr>
        <w:spacing w:line="288"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t>
      </w:r>
      <w:r w:rsidRPr="00E32DE7">
        <w:rPr>
          <w:rFonts w:ascii="Times New Roman" w:eastAsiaTheme="minorHAnsi" w:hAnsi="Times New Roman"/>
          <w:kern w:val="0"/>
          <w:sz w:val="24"/>
          <w:szCs w:val="24"/>
          <w14:ligatures w14:val="none"/>
        </w:rPr>
        <w:t>w</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 xml:space="preserve"> sprawie sprzedaży nieruchomości komunalnej</w:t>
      </w:r>
      <w:r>
        <w:rPr>
          <w:rFonts w:ascii="Times New Roman" w:eastAsiaTheme="minorHAnsi" w:hAnsi="Times New Roman"/>
          <w:kern w:val="0"/>
          <w:sz w:val="24"/>
          <w:szCs w:val="24"/>
          <w14:ligatures w14:val="none"/>
        </w:rPr>
        <w:t xml:space="preserve"> (Napoleońska).</w:t>
      </w:r>
    </w:p>
    <w:p w14:paraId="5F30D25F" w14:textId="77777777" w:rsidR="00894C12" w:rsidRPr="00894C12" w:rsidRDefault="00894C12" w:rsidP="00232142">
      <w:pPr>
        <w:spacing w:after="0" w:line="288"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Przedmiotem uchwały jest nieruchomość oznaczona w ewidencji gruntów m. Mławy jako działka nr 2104/6, położona przy ul. Napoleońskiej, stanowiąca własność Miasta Mława. Położenie nieruchomości przedstawiono na wyrysie z mapy, załączonym do uzasadnienia. Zgodnie z miejscowym planem zagospodarowania przestrzennego nieruchomość jest położona na terenie zabudowy jednorodzinnej z usługami.</w:t>
      </w:r>
    </w:p>
    <w:p w14:paraId="6F0381EB" w14:textId="77777777" w:rsidR="00894C12" w:rsidRPr="00894C12" w:rsidRDefault="00894C12" w:rsidP="00232142">
      <w:pPr>
        <w:spacing w:after="0" w:line="288"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 xml:space="preserve">Wniosek o sprzedaż złożył właściciel przyległej nieruchomości nr 2104/3. </w:t>
      </w:r>
    </w:p>
    <w:p w14:paraId="29A83895" w14:textId="77777777" w:rsidR="00EA6688" w:rsidRDefault="00894C12" w:rsidP="00232142">
      <w:pPr>
        <w:spacing w:after="0" w:line="288"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Nieruchomość nr 2104/6 nie może być zagospodarowana jako odrębna. Zgodnie z art. 37 ust. 2 pkt 6 ustawy o gospodarce nieruchomościami jej sprzedaż może nastąpić w drodze bezprzetargowej w celu poprawienia warunków zagospodarowania nieruchomości przyległej nr 2104/3. Właścicielem pozostałych nieruchomości przyległych do nieruchomości nr 2104/6 jest Miasto Mława.</w:t>
      </w:r>
    </w:p>
    <w:p w14:paraId="1DFCF4B5" w14:textId="35697487" w:rsidR="00894C12" w:rsidRPr="00894C12" w:rsidRDefault="00894C12" w:rsidP="00232142">
      <w:pPr>
        <w:spacing w:after="0" w:line="288" w:lineRule="auto"/>
        <w:ind w:firstLine="709"/>
        <w:rPr>
          <w:rFonts w:ascii="Times New Roman" w:eastAsia="Times New Roman" w:hAnsi="Times New Roman"/>
          <w:kern w:val="0"/>
          <w:sz w:val="24"/>
          <w:szCs w:val="24"/>
          <w:lang w:eastAsia="pl-PL"/>
          <w14:ligatures w14:val="none"/>
        </w:rPr>
      </w:pPr>
      <w:r w:rsidRPr="00894C12">
        <w:rPr>
          <w:rFonts w:ascii="Times New Roman" w:eastAsia="Times New Roman" w:hAnsi="Times New Roman"/>
          <w:kern w:val="0"/>
          <w:sz w:val="24"/>
          <w:szCs w:val="24"/>
          <w:lang w:eastAsia="pl-PL"/>
          <w14:ligatures w14:val="none"/>
        </w:rPr>
        <w:t>Cena sprzedaży nieruchomości zostanie ustalona w wysokości nie niższej niż jej wartość, określona przez rzeczoznawcę majątkowego.</w:t>
      </w:r>
    </w:p>
    <w:p w14:paraId="5E6C68C1" w14:textId="77777777" w:rsidR="00EA6688" w:rsidRDefault="009749D6" w:rsidP="00232142">
      <w:pPr>
        <w:spacing w:line="288"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b/>
          <w:bCs/>
          <w:kern w:val="0"/>
          <w:sz w:val="24"/>
          <w:szCs w:val="24"/>
          <w:lang w:eastAsia="pl-PL"/>
          <w14:ligatures w14:val="none"/>
        </w:rPr>
        <w:tab/>
      </w:r>
    </w:p>
    <w:p w14:paraId="56F52081" w14:textId="72091285" w:rsidR="009749D6" w:rsidRPr="00EA6688" w:rsidRDefault="009749D6" w:rsidP="00232142">
      <w:pPr>
        <w:spacing w:line="288" w:lineRule="auto"/>
        <w:ind w:firstLine="708"/>
        <w:rPr>
          <w:rFonts w:ascii="Times New Roman" w:eastAsia="Times New Roman" w:hAnsi="Times New Roman"/>
          <w:b/>
          <w:bCs/>
          <w:kern w:val="0"/>
          <w:sz w:val="24"/>
          <w:szCs w:val="24"/>
          <w:lang w:eastAsia="pl-PL"/>
          <w14:ligatures w14:val="none"/>
        </w:rPr>
      </w:pPr>
      <w:r w:rsidRPr="009749D6">
        <w:rPr>
          <w:rFonts w:ascii="Times New Roman" w:eastAsia="Times New Roman" w:hAnsi="Times New Roman"/>
          <w:kern w:val="0"/>
          <w:sz w:val="24"/>
          <w:szCs w:val="24"/>
          <w:lang w:eastAsia="pl-PL"/>
          <w14:ligatures w14:val="none"/>
        </w:rPr>
        <w:lastRenderedPageBreak/>
        <w:t xml:space="preserve">Poinformowała, że </w:t>
      </w:r>
      <w:r>
        <w:rPr>
          <w:rFonts w:ascii="Times New Roman" w:eastAsia="Times New Roman" w:hAnsi="Times New Roman"/>
          <w:kern w:val="0"/>
          <w:sz w:val="24"/>
          <w:szCs w:val="24"/>
          <w:lang w:eastAsia="pl-PL"/>
          <w14:ligatures w14:val="none"/>
        </w:rPr>
        <w:t xml:space="preserve">w okresie między przekazaniem powyższych  projektów uchwał </w:t>
      </w:r>
      <w:r w:rsidR="001577C8">
        <w:rPr>
          <w:rFonts w:ascii="Times New Roman" w:eastAsia="Times New Roman" w:hAnsi="Times New Roman"/>
          <w:kern w:val="0"/>
          <w:sz w:val="24"/>
          <w:szCs w:val="24"/>
          <w:lang w:eastAsia="pl-PL"/>
          <w14:ligatures w14:val="none"/>
        </w:rPr>
        <w:t>r</w:t>
      </w:r>
      <w:r>
        <w:rPr>
          <w:rFonts w:ascii="Times New Roman" w:eastAsia="Times New Roman" w:hAnsi="Times New Roman"/>
          <w:kern w:val="0"/>
          <w:sz w:val="24"/>
          <w:szCs w:val="24"/>
          <w:lang w:eastAsia="pl-PL"/>
          <w14:ligatures w14:val="none"/>
        </w:rPr>
        <w:t xml:space="preserve">adnym, a dniem dzisiejszym został zmieniony Dziennik Ustaw Ustawy o gospodarce nieruchomościami. </w:t>
      </w:r>
    </w:p>
    <w:p w14:paraId="581893CC" w14:textId="6B26C95E" w:rsidR="00063EB4" w:rsidRDefault="009749D6" w:rsidP="00232142">
      <w:pPr>
        <w:spacing w:line="288" w:lineRule="auto"/>
        <w:ind w:firstLine="708"/>
        <w:rPr>
          <w:rFonts w:ascii="Times New Roman" w:eastAsia="Times New Roman" w:hAnsi="Times New Roman"/>
          <w:kern w:val="0"/>
          <w:sz w:val="24"/>
          <w:szCs w:val="24"/>
          <w:lang w:eastAsia="pl-PL"/>
          <w14:ligatures w14:val="none"/>
        </w:rPr>
      </w:pPr>
      <w:r>
        <w:rPr>
          <w:rFonts w:ascii="Times New Roman" w:eastAsiaTheme="minorHAnsi" w:hAnsi="Times New Roman"/>
          <w:kern w:val="0"/>
          <w:sz w:val="24"/>
          <w:szCs w:val="24"/>
          <w14:ligatures w14:val="none"/>
        </w:rPr>
        <w:t>Projekty uchwał omawiane były na Komisji Budownictwa, Gospodarki Komunalnej, Rolnictwa i Ochrony Środowiska oraz Komisji Rozwoju Gospodarczego i Budżetu i uzyskały pozytywną opinię</w:t>
      </w:r>
      <w:r w:rsidR="00063EB4">
        <w:rPr>
          <w:rFonts w:ascii="Times New Roman" w:eastAsia="Times New Roman" w:hAnsi="Times New Roman"/>
          <w:kern w:val="0"/>
          <w:sz w:val="24"/>
          <w:szCs w:val="24"/>
          <w:lang w:eastAsia="pl-PL"/>
          <w14:ligatures w14:val="none"/>
        </w:rPr>
        <w:t>.</w:t>
      </w:r>
    </w:p>
    <w:p w14:paraId="2FBB6F4F" w14:textId="16506DEB" w:rsidR="00063EB4" w:rsidRDefault="00063EB4" w:rsidP="00232142">
      <w:pPr>
        <w:spacing w:line="288"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b/>
          <w:bCs/>
          <w:kern w:val="0"/>
          <w:sz w:val="24"/>
          <w:szCs w:val="24"/>
          <w:lang w:eastAsia="pl-PL"/>
          <w14:ligatures w14:val="none"/>
        </w:rPr>
        <w:t>Radny Marek Kiełbiński</w:t>
      </w:r>
    </w:p>
    <w:p w14:paraId="53D2AC44" w14:textId="53E33242" w:rsidR="00063EB4" w:rsidRPr="00063EB4" w:rsidRDefault="00063EB4" w:rsidP="00232142">
      <w:pPr>
        <w:spacing w:line="288"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 xml:space="preserve">Zwrócił się z pytaniem dotyczącym ul. Banku Miast </w:t>
      </w:r>
      <w:r w:rsidR="00F667B8" w:rsidRPr="00F667B8">
        <w:rPr>
          <w:rFonts w:ascii="Times New Roman" w:eastAsia="Times New Roman" w:hAnsi="Times New Roman"/>
          <w:kern w:val="0"/>
          <w:sz w:val="24"/>
          <w:szCs w:val="24"/>
          <w:lang w:eastAsia="pl-PL"/>
          <w14:ligatures w14:val="none"/>
        </w:rPr>
        <w:t>oraz al. Św. Wojciecha. Zapytał, czy zostanie ogłoszony przetarg łączony dla obu działek, czy też oddzielny dla każdej z nich.</w:t>
      </w:r>
    </w:p>
    <w:p w14:paraId="4F375C71" w14:textId="77777777" w:rsidR="00063EB4" w:rsidRDefault="00063EB4"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Ewa Woźniak Naczelnik Wydziału Gospodarki Nieruchomościami i Planowania Przestrzennego</w:t>
      </w:r>
    </w:p>
    <w:p w14:paraId="7F4B6240" w14:textId="0799E0A7" w:rsidR="00894C12" w:rsidRDefault="00063EB4" w:rsidP="00232142">
      <w:pPr>
        <w:spacing w:line="276" w:lineRule="auto"/>
        <w:rPr>
          <w:rFonts w:ascii="Times New Roman" w:eastAsiaTheme="minorHAnsi" w:hAnsi="Times New Roman"/>
          <w:kern w:val="0"/>
          <w:sz w:val="24"/>
          <w:szCs w:val="24"/>
          <w14:ligatures w14:val="none"/>
        </w:rPr>
      </w:pPr>
      <w:r w:rsidRPr="00063EB4">
        <w:rPr>
          <w:rFonts w:ascii="Times New Roman" w:eastAsiaTheme="minorHAnsi" w:hAnsi="Times New Roman"/>
          <w:kern w:val="0"/>
          <w:sz w:val="24"/>
          <w:szCs w:val="24"/>
          <w14:ligatures w14:val="none"/>
        </w:rPr>
        <w:t>Odpowiedziała</w:t>
      </w:r>
      <w:r w:rsidR="00F667B8">
        <w:t xml:space="preserve">, </w:t>
      </w:r>
      <w:r w:rsidR="00F667B8" w:rsidRPr="00F667B8">
        <w:rPr>
          <w:rFonts w:ascii="Times New Roman" w:eastAsiaTheme="minorHAnsi" w:hAnsi="Times New Roman"/>
          <w:kern w:val="0"/>
          <w:sz w:val="24"/>
          <w:szCs w:val="24"/>
          <w14:ligatures w14:val="none"/>
        </w:rPr>
        <w:t>że planowany jest jeden przetarg obejmujący obie działki łącznie.</w:t>
      </w:r>
      <w:r>
        <w:rPr>
          <w:rFonts w:ascii="Times New Roman" w:eastAsiaTheme="minorHAnsi" w:hAnsi="Times New Roman"/>
          <w:kern w:val="0"/>
          <w:sz w:val="24"/>
          <w:szCs w:val="24"/>
          <w14:ligatures w14:val="none"/>
        </w:rPr>
        <w:t xml:space="preserve"> </w:t>
      </w:r>
    </w:p>
    <w:p w14:paraId="2A190869" w14:textId="005025F7" w:rsidR="00EE068E" w:rsidRDefault="00EE068E"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Więcej głosów w dyskusji nie było.</w:t>
      </w:r>
    </w:p>
    <w:p w14:paraId="2DADAF91" w14:textId="57916715" w:rsidR="00EE068E" w:rsidRPr="00E83B43" w:rsidRDefault="00EE068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wstrzymujący</w:t>
      </w:r>
      <w:r w:rsidR="00937E8B">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7B350B57" w14:textId="77777777" w:rsidR="00EE068E" w:rsidRPr="005D53B0" w:rsidRDefault="00EE068E"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3D00F541" w14:textId="2ED214AE" w:rsidR="00EE068E" w:rsidRPr="00D4619E" w:rsidRDefault="00EE068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64</w:t>
      </w:r>
      <w:r w:rsidRPr="00E83B43">
        <w:rPr>
          <w:rFonts w:ascii="Times New Roman" w:eastAsiaTheme="minorHAnsi" w:hAnsi="Times New Roman"/>
          <w:b/>
          <w:bCs/>
          <w:kern w:val="0"/>
          <w:sz w:val="24"/>
          <w:szCs w:val="24"/>
          <w14:ligatures w14:val="none"/>
        </w:rPr>
        <w:t>/2026</w:t>
      </w:r>
    </w:p>
    <w:p w14:paraId="00F73E7D" w14:textId="2153D7A1" w:rsidR="00EE068E" w:rsidRPr="00EE068E" w:rsidRDefault="00EE068E" w:rsidP="00232142">
      <w:pPr>
        <w:spacing w:line="276" w:lineRule="auto"/>
        <w:rPr>
          <w:rFonts w:ascii="Times New Roman" w:eastAsiaTheme="minorHAnsi" w:hAnsi="Times New Roman"/>
          <w:b/>
          <w:bCs/>
          <w:kern w:val="0"/>
          <w:sz w:val="24"/>
          <w:szCs w:val="24"/>
          <w14:ligatures w14:val="none"/>
        </w:rPr>
      </w:pPr>
      <w:r w:rsidRPr="00EE068E">
        <w:rPr>
          <w:rFonts w:ascii="Times New Roman" w:eastAsiaTheme="minorHAnsi" w:hAnsi="Times New Roman"/>
          <w:b/>
          <w:bCs/>
          <w:kern w:val="0"/>
          <w:sz w:val="24"/>
          <w:szCs w:val="24"/>
          <w14:ligatures w14:val="none"/>
        </w:rPr>
        <w:t>w  sprawie sprzedaży nieruchomości komunalnej</w:t>
      </w:r>
      <w:r>
        <w:rPr>
          <w:rFonts w:ascii="Times New Roman" w:eastAsiaTheme="minorHAnsi" w:hAnsi="Times New Roman"/>
          <w:b/>
          <w:bCs/>
          <w:kern w:val="0"/>
          <w:sz w:val="24"/>
          <w:szCs w:val="24"/>
          <w14:ligatures w14:val="none"/>
        </w:rPr>
        <w:t xml:space="preserve"> </w:t>
      </w:r>
      <w:r w:rsidRPr="00EE068E">
        <w:rPr>
          <w:rFonts w:ascii="Times New Roman" w:eastAsiaTheme="minorHAnsi" w:hAnsi="Times New Roman"/>
          <w:b/>
          <w:bCs/>
          <w:kern w:val="0"/>
          <w:sz w:val="24"/>
          <w:szCs w:val="24"/>
          <w14:ligatures w14:val="none"/>
        </w:rPr>
        <w:t>(Mikołaja Kopernika)</w:t>
      </w:r>
    </w:p>
    <w:p w14:paraId="2629D3C3" w14:textId="10B56D97" w:rsidR="00EE068E" w:rsidRDefault="000967E9"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n</w:t>
      </w:r>
      <w:r w:rsidRPr="000967E9">
        <w:rPr>
          <w:rFonts w:ascii="Times New Roman" w:eastAsiaTheme="minorHAnsi" w:hAnsi="Times New Roman"/>
          <w:kern w:val="0"/>
          <w:sz w:val="24"/>
          <w:szCs w:val="24"/>
          <w14:ligatures w14:val="none"/>
        </w:rPr>
        <w:t>astępnie</w:t>
      </w:r>
    </w:p>
    <w:p w14:paraId="3DDFAC06" w14:textId="0A3B98A3" w:rsidR="000967E9" w:rsidRPr="00E83B43" w:rsidRDefault="000967E9"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wstrzymujący</w:t>
      </w:r>
      <w:r w:rsidR="00937E8B">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48D7283D" w14:textId="77777777" w:rsidR="000967E9" w:rsidRPr="005D53B0" w:rsidRDefault="000967E9"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012F8B19" w14:textId="1EC6E371" w:rsidR="000967E9" w:rsidRPr="00D4619E" w:rsidRDefault="000967E9"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65</w:t>
      </w:r>
      <w:r w:rsidRPr="00E83B43">
        <w:rPr>
          <w:rFonts w:ascii="Times New Roman" w:eastAsiaTheme="minorHAnsi" w:hAnsi="Times New Roman"/>
          <w:b/>
          <w:bCs/>
          <w:kern w:val="0"/>
          <w:sz w:val="24"/>
          <w:szCs w:val="24"/>
          <w14:ligatures w14:val="none"/>
        </w:rPr>
        <w:t>/2026</w:t>
      </w:r>
    </w:p>
    <w:p w14:paraId="3B7D25F0" w14:textId="77EEDAFB" w:rsidR="000967E9" w:rsidRDefault="000967E9" w:rsidP="00232142">
      <w:pPr>
        <w:spacing w:line="276" w:lineRule="auto"/>
        <w:rPr>
          <w:rFonts w:ascii="Times New Roman" w:eastAsiaTheme="minorHAnsi" w:hAnsi="Times New Roman"/>
          <w:b/>
          <w:bCs/>
          <w:kern w:val="0"/>
          <w:sz w:val="24"/>
          <w:szCs w:val="24"/>
          <w14:ligatures w14:val="none"/>
        </w:rPr>
      </w:pPr>
      <w:r w:rsidRPr="000967E9">
        <w:rPr>
          <w:rFonts w:ascii="Times New Roman" w:eastAsiaTheme="minorHAnsi" w:hAnsi="Times New Roman"/>
          <w:b/>
          <w:bCs/>
          <w:kern w:val="0"/>
          <w:sz w:val="24"/>
          <w:szCs w:val="24"/>
          <w14:ligatures w14:val="none"/>
        </w:rPr>
        <w:t>w  sprawie sprzedaży nieruchomości komunalnej (Braci Koszutskich)</w:t>
      </w:r>
    </w:p>
    <w:p w14:paraId="5465BE7B" w14:textId="190D7F26" w:rsidR="000967E9" w:rsidRDefault="000967E9"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następnie</w:t>
      </w:r>
    </w:p>
    <w:p w14:paraId="6304159D" w14:textId="22D0819B" w:rsidR="000967E9" w:rsidRPr="00E83B43" w:rsidRDefault="000967E9"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wstrzymujący</w:t>
      </w:r>
      <w:r w:rsidR="00937E8B">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2EBE0F96" w14:textId="77777777" w:rsidR="000967E9" w:rsidRPr="005D53B0" w:rsidRDefault="000967E9"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4C68C861" w14:textId="18879A16" w:rsidR="000967E9" w:rsidRPr="00D4619E" w:rsidRDefault="000967E9"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66</w:t>
      </w:r>
      <w:r w:rsidRPr="00E83B43">
        <w:rPr>
          <w:rFonts w:ascii="Times New Roman" w:eastAsiaTheme="minorHAnsi" w:hAnsi="Times New Roman"/>
          <w:b/>
          <w:bCs/>
          <w:kern w:val="0"/>
          <w:sz w:val="24"/>
          <w:szCs w:val="24"/>
          <w14:ligatures w14:val="none"/>
        </w:rPr>
        <w:t>/2026</w:t>
      </w:r>
    </w:p>
    <w:p w14:paraId="1400E522" w14:textId="14AE25DA" w:rsidR="000967E9" w:rsidRPr="000967E9" w:rsidRDefault="000967E9" w:rsidP="00232142">
      <w:pPr>
        <w:spacing w:line="276" w:lineRule="auto"/>
        <w:rPr>
          <w:rFonts w:ascii="Times New Roman" w:eastAsiaTheme="minorHAnsi" w:hAnsi="Times New Roman"/>
          <w:b/>
          <w:bCs/>
          <w:kern w:val="0"/>
          <w:sz w:val="24"/>
          <w:szCs w:val="24"/>
          <w14:ligatures w14:val="none"/>
        </w:rPr>
      </w:pPr>
      <w:r w:rsidRPr="000967E9">
        <w:rPr>
          <w:rFonts w:ascii="Times New Roman" w:eastAsiaTheme="minorHAnsi" w:hAnsi="Times New Roman"/>
          <w:b/>
          <w:bCs/>
          <w:kern w:val="0"/>
          <w:sz w:val="24"/>
          <w:szCs w:val="24"/>
          <w14:ligatures w14:val="none"/>
        </w:rPr>
        <w:t>w  sprawie sprzedaży nieruchomości komunalnej (Banku Miast, Al. Św. Wojciecha)</w:t>
      </w:r>
    </w:p>
    <w:p w14:paraId="72845B17" w14:textId="2876B476" w:rsidR="000967E9" w:rsidRPr="000967E9" w:rsidRDefault="000967E9"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ponadto </w:t>
      </w:r>
    </w:p>
    <w:p w14:paraId="221FFB3F" w14:textId="2956BF39" w:rsidR="000967E9" w:rsidRPr="00E83B43" w:rsidRDefault="000967E9"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wstrzymujący</w:t>
      </w:r>
      <w:r w:rsidR="00937E8B">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3FF670E2" w14:textId="77777777" w:rsidR="000967E9" w:rsidRPr="005D53B0" w:rsidRDefault="000967E9"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6C557580" w14:textId="2C37F462" w:rsidR="000967E9" w:rsidRPr="00D4619E" w:rsidRDefault="000967E9"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67</w:t>
      </w:r>
      <w:r w:rsidRPr="00E83B43">
        <w:rPr>
          <w:rFonts w:ascii="Times New Roman" w:eastAsiaTheme="minorHAnsi" w:hAnsi="Times New Roman"/>
          <w:b/>
          <w:bCs/>
          <w:kern w:val="0"/>
          <w:sz w:val="24"/>
          <w:szCs w:val="24"/>
          <w14:ligatures w14:val="none"/>
        </w:rPr>
        <w:t>/2026</w:t>
      </w:r>
    </w:p>
    <w:p w14:paraId="7D870256" w14:textId="50562AA0" w:rsidR="000967E9" w:rsidRPr="000967E9" w:rsidRDefault="000967E9" w:rsidP="00232142">
      <w:pPr>
        <w:spacing w:line="276" w:lineRule="auto"/>
        <w:rPr>
          <w:rFonts w:ascii="Times New Roman" w:eastAsiaTheme="minorHAnsi" w:hAnsi="Times New Roman"/>
          <w:b/>
          <w:bCs/>
          <w:kern w:val="0"/>
          <w:sz w:val="24"/>
          <w:szCs w:val="24"/>
          <w14:ligatures w14:val="none"/>
        </w:rPr>
      </w:pPr>
      <w:r w:rsidRPr="000967E9">
        <w:rPr>
          <w:rFonts w:ascii="Times New Roman" w:eastAsiaTheme="minorHAnsi" w:hAnsi="Times New Roman"/>
          <w:b/>
          <w:bCs/>
          <w:kern w:val="0"/>
          <w:sz w:val="24"/>
          <w:szCs w:val="24"/>
          <w14:ligatures w14:val="none"/>
        </w:rPr>
        <w:lastRenderedPageBreak/>
        <w:t>w  sprawie sprzedaży nieruchomości komunalnej (Napoleońska)</w:t>
      </w:r>
    </w:p>
    <w:p w14:paraId="2412499F" w14:textId="77777777" w:rsidR="00ED75FF" w:rsidRDefault="00ED75FF" w:rsidP="00232142">
      <w:pPr>
        <w:spacing w:line="276" w:lineRule="auto"/>
        <w:rPr>
          <w:rFonts w:ascii="Times New Roman" w:eastAsiaTheme="minorHAnsi" w:hAnsi="Times New Roman"/>
          <w:b/>
          <w:bCs/>
          <w:kern w:val="0"/>
          <w:sz w:val="24"/>
          <w:szCs w:val="24"/>
          <w14:ligatures w14:val="none"/>
        </w:rPr>
      </w:pPr>
    </w:p>
    <w:p w14:paraId="0833B748" w14:textId="2CC7D048" w:rsidR="00ED75FF" w:rsidRDefault="00ED75FF"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Ad.pkt.22</w:t>
      </w:r>
    </w:p>
    <w:p w14:paraId="430AF26A" w14:textId="77777777" w:rsidR="00ED75FF" w:rsidRDefault="00ED75FF"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Ewa Woźniak Naczelnik Wydziału Gospodarki Nieruchomościami i Planowania Przestrzennego</w:t>
      </w:r>
    </w:p>
    <w:p w14:paraId="4B2546E6" w14:textId="1762ECA6" w:rsidR="000967E9" w:rsidRDefault="00ED75FF"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 sprawie </w:t>
      </w:r>
      <w:r w:rsidRPr="00E32DE7">
        <w:rPr>
          <w:rFonts w:ascii="Times New Roman" w:eastAsiaTheme="minorHAnsi" w:hAnsi="Times New Roman"/>
          <w:kern w:val="0"/>
          <w:sz w:val="24"/>
          <w:szCs w:val="24"/>
          <w14:ligatures w14:val="none"/>
        </w:rPr>
        <w:t>sprzedaży nieruchomości komunalnych.</w:t>
      </w:r>
    </w:p>
    <w:p w14:paraId="56E3F09C" w14:textId="77777777" w:rsidR="00ED75FF" w:rsidRPr="00ED75FF" w:rsidRDefault="00ED75FF" w:rsidP="00232142">
      <w:pPr>
        <w:spacing w:after="0" w:line="276" w:lineRule="auto"/>
        <w:ind w:firstLine="709"/>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 xml:space="preserve">Przedmiotem uchwały są niezabudowane nieruchomości oznaczone w ewidencji gruntów m. Mławy jako działki: </w:t>
      </w:r>
    </w:p>
    <w:p w14:paraId="0192814B" w14:textId="77777777" w:rsidR="00ED75FF" w:rsidRPr="00ED75FF" w:rsidRDefault="00ED75FF" w:rsidP="00232142">
      <w:pPr>
        <w:spacing w:after="0" w:line="276" w:lineRule="auto"/>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 xml:space="preserve">- nr 440/1, obręb 10, położona przy ul. Bednarskiej, </w:t>
      </w:r>
    </w:p>
    <w:p w14:paraId="6C76CDF2" w14:textId="77777777" w:rsidR="00ED75FF" w:rsidRPr="00ED75FF" w:rsidRDefault="00ED75FF" w:rsidP="00232142">
      <w:pPr>
        <w:spacing w:after="0" w:line="276" w:lineRule="auto"/>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 xml:space="preserve">- nr 440/2, obręb 10, położona przy ul. Złotej. </w:t>
      </w:r>
    </w:p>
    <w:p w14:paraId="24C7A37E" w14:textId="77777777" w:rsidR="00ED75FF" w:rsidRPr="00ED75FF" w:rsidRDefault="00ED75FF" w:rsidP="00232142">
      <w:pPr>
        <w:spacing w:after="0" w:line="276" w:lineRule="auto"/>
        <w:ind w:firstLine="708"/>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 xml:space="preserve">Położenie działek przedstawiono na wyrysach z map ewidencyjnych, załączonych do uzasadnienia. </w:t>
      </w:r>
    </w:p>
    <w:p w14:paraId="19D7F16B" w14:textId="77777777" w:rsidR="00ED75FF" w:rsidRPr="00ED75FF" w:rsidRDefault="00ED75FF" w:rsidP="00232142">
      <w:pPr>
        <w:spacing w:after="120" w:line="276" w:lineRule="auto"/>
        <w:ind w:firstLine="708"/>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Nieruchomości są położone na obszarze, dla którego nie ma miejscowego planu zagospodarowania przestrzennego.</w:t>
      </w:r>
    </w:p>
    <w:p w14:paraId="0C5544C8" w14:textId="77777777" w:rsidR="00ED75FF" w:rsidRPr="00ED75FF" w:rsidRDefault="00ED75FF" w:rsidP="00232142">
      <w:pPr>
        <w:spacing w:after="120" w:line="276" w:lineRule="auto"/>
        <w:ind w:firstLine="709"/>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 xml:space="preserve">Wnioski o sprzedaż złożyli właściciele przyległych nieruchomości. </w:t>
      </w:r>
    </w:p>
    <w:p w14:paraId="3E3C54E5" w14:textId="77777777" w:rsidR="00ED75FF" w:rsidRPr="00ED75FF" w:rsidRDefault="00ED75FF" w:rsidP="00232142">
      <w:pPr>
        <w:spacing w:after="0" w:line="276" w:lineRule="auto"/>
        <w:ind w:firstLine="709"/>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 xml:space="preserve">Działki nr </w:t>
      </w:r>
      <w:proofErr w:type="spellStart"/>
      <w:r w:rsidRPr="00ED75FF">
        <w:rPr>
          <w:rFonts w:ascii="Times New Roman" w:eastAsia="Times New Roman" w:hAnsi="Times New Roman"/>
          <w:kern w:val="0"/>
          <w:sz w:val="24"/>
          <w:szCs w:val="24"/>
          <w:lang w:eastAsia="pl-PL"/>
          <w14:ligatures w14:val="none"/>
        </w:rPr>
        <w:t>nr</w:t>
      </w:r>
      <w:proofErr w:type="spellEnd"/>
      <w:r w:rsidRPr="00ED75FF">
        <w:rPr>
          <w:rFonts w:ascii="Times New Roman" w:eastAsia="Times New Roman" w:hAnsi="Times New Roman"/>
          <w:kern w:val="0"/>
          <w:sz w:val="24"/>
          <w:szCs w:val="24"/>
          <w:lang w:eastAsia="pl-PL"/>
          <w14:ligatures w14:val="none"/>
        </w:rPr>
        <w:t xml:space="preserve"> 440/1, 440/2 powstały w wyniku podziału geodezyjnego nieruchomości nr 440, stanowiącej przejście piesze. Likwidacja przejścia pieszego została pozytywnie zaopiniowana przez Zarząd Osiedla Nr 3 „Andersa”. Rada Miasta Mława uchwałą Nr XXIV/238/2026 z dnia 24 lutego 2026 r. pozbawiła drogi gminnej położonej na działce nr 440 dotychczasowej kategorii poprzez wyłączenie z użytkowania.</w:t>
      </w:r>
    </w:p>
    <w:p w14:paraId="21D3269C" w14:textId="77777777" w:rsidR="00ED75FF" w:rsidRDefault="00ED75FF" w:rsidP="00232142">
      <w:pPr>
        <w:spacing w:after="0" w:line="276" w:lineRule="auto"/>
        <w:ind w:firstLine="709"/>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 xml:space="preserve">Nieruchomości nr </w:t>
      </w:r>
      <w:proofErr w:type="spellStart"/>
      <w:r w:rsidRPr="00ED75FF">
        <w:rPr>
          <w:rFonts w:ascii="Times New Roman" w:eastAsia="Times New Roman" w:hAnsi="Times New Roman"/>
          <w:kern w:val="0"/>
          <w:sz w:val="24"/>
          <w:szCs w:val="24"/>
          <w:lang w:eastAsia="pl-PL"/>
          <w14:ligatures w14:val="none"/>
        </w:rPr>
        <w:t>nr</w:t>
      </w:r>
      <w:proofErr w:type="spellEnd"/>
      <w:r w:rsidRPr="00ED75FF">
        <w:rPr>
          <w:rFonts w:ascii="Times New Roman" w:eastAsia="Times New Roman" w:hAnsi="Times New Roman"/>
          <w:kern w:val="0"/>
          <w:sz w:val="24"/>
          <w:szCs w:val="24"/>
          <w:lang w:eastAsia="pl-PL"/>
          <w14:ligatures w14:val="none"/>
        </w:rPr>
        <w:t xml:space="preserve"> 440/1, 440/2  nie mogą być zagospodarowane jako odrębne. Każda z nich może być wykorzystana na poprawienie warunków zagospodarowania więcej niż jednej z </w:t>
      </w:r>
      <w:proofErr w:type="spellStart"/>
      <w:r w:rsidRPr="00ED75FF">
        <w:rPr>
          <w:rFonts w:ascii="Times New Roman" w:eastAsia="Times New Roman" w:hAnsi="Times New Roman"/>
          <w:kern w:val="0"/>
          <w:sz w:val="24"/>
          <w:szCs w:val="24"/>
          <w:lang w:eastAsia="pl-PL"/>
          <w14:ligatures w14:val="none"/>
        </w:rPr>
        <w:t>przyległch</w:t>
      </w:r>
      <w:proofErr w:type="spellEnd"/>
      <w:r w:rsidRPr="00ED75FF">
        <w:rPr>
          <w:rFonts w:ascii="Times New Roman" w:eastAsia="Times New Roman" w:hAnsi="Times New Roman"/>
          <w:kern w:val="0"/>
          <w:sz w:val="24"/>
          <w:szCs w:val="24"/>
          <w:lang w:eastAsia="pl-PL"/>
          <w14:ligatures w14:val="none"/>
        </w:rPr>
        <w:t xml:space="preserve"> nieruchomości. Zgodnie z wyrokiem Sądu Najwyższego z dnia 5 lipca 2006 r. (sygn. IV CSK 98/06) w takiej sytuacji nie jest możliwa sprzedaż bezprzetargowa. Dlatego nieruchomości zostaną sprzedane w drodze przetargów ograniczonych na poprawienie warunków zagospodarowania nieruchomości przyległych. W przetargu będą mogli uczestniczyć właściciele tych nieruchomości.</w:t>
      </w:r>
    </w:p>
    <w:p w14:paraId="0C5115F9" w14:textId="1ACC11CA" w:rsidR="00ED75FF" w:rsidRPr="00ED75FF" w:rsidRDefault="00ED75FF" w:rsidP="00232142">
      <w:pPr>
        <w:spacing w:after="0" w:line="276" w:lineRule="auto"/>
        <w:ind w:firstLine="709"/>
        <w:rPr>
          <w:rFonts w:ascii="Times New Roman" w:eastAsia="Times New Roman" w:hAnsi="Times New Roman"/>
          <w:kern w:val="0"/>
          <w:sz w:val="24"/>
          <w:szCs w:val="24"/>
          <w:lang w:eastAsia="pl-PL"/>
          <w14:ligatures w14:val="none"/>
        </w:rPr>
      </w:pPr>
      <w:r w:rsidRPr="00ED75FF">
        <w:rPr>
          <w:rFonts w:ascii="Times New Roman" w:eastAsia="Times New Roman" w:hAnsi="Times New Roman"/>
          <w:kern w:val="0"/>
          <w:sz w:val="24"/>
          <w:szCs w:val="24"/>
          <w:lang w:eastAsia="pl-PL"/>
          <w14:ligatures w14:val="none"/>
        </w:rPr>
        <w:t>Ceny sprzedaży nieruchomości zostaną ustalone w wysokościach nie niższych niż ich wartości, określone przez rzeczoznawcę majątkowego.</w:t>
      </w:r>
    </w:p>
    <w:p w14:paraId="1DC4ADDA" w14:textId="77777777" w:rsidR="00ED75FF" w:rsidRPr="00ED75FF" w:rsidRDefault="00ED75FF" w:rsidP="00232142">
      <w:pPr>
        <w:spacing w:after="120" w:line="276" w:lineRule="auto"/>
        <w:ind w:firstLine="709"/>
        <w:rPr>
          <w:rFonts w:ascii="Times New Roman" w:eastAsia="Times New Roman" w:hAnsi="Times New Roman"/>
          <w:kern w:val="0"/>
          <w:sz w:val="24"/>
          <w:szCs w:val="24"/>
          <w:lang w:eastAsia="pl-PL"/>
          <w14:ligatures w14:val="none"/>
        </w:rPr>
      </w:pPr>
    </w:p>
    <w:p w14:paraId="544C6ADF" w14:textId="4F648587" w:rsidR="00ED75FF" w:rsidRPr="00EA6688" w:rsidRDefault="00ED75FF" w:rsidP="00232142">
      <w:pPr>
        <w:spacing w:line="288" w:lineRule="auto"/>
        <w:ind w:firstLine="708"/>
        <w:rPr>
          <w:rFonts w:ascii="Times New Roman" w:eastAsia="Times New Roman" w:hAnsi="Times New Roman"/>
          <w:b/>
          <w:bCs/>
          <w:kern w:val="0"/>
          <w:sz w:val="24"/>
          <w:szCs w:val="24"/>
          <w:lang w:eastAsia="pl-PL"/>
          <w14:ligatures w14:val="none"/>
        </w:rPr>
      </w:pPr>
      <w:r w:rsidRPr="009749D6">
        <w:rPr>
          <w:rFonts w:ascii="Times New Roman" w:eastAsia="Times New Roman" w:hAnsi="Times New Roman"/>
          <w:kern w:val="0"/>
          <w:sz w:val="24"/>
          <w:szCs w:val="24"/>
          <w:lang w:eastAsia="pl-PL"/>
          <w14:ligatures w14:val="none"/>
        </w:rPr>
        <w:t xml:space="preserve">Poinformowała, że </w:t>
      </w:r>
      <w:r>
        <w:rPr>
          <w:rFonts w:ascii="Times New Roman" w:eastAsia="Times New Roman" w:hAnsi="Times New Roman"/>
          <w:kern w:val="0"/>
          <w:sz w:val="24"/>
          <w:szCs w:val="24"/>
          <w:lang w:eastAsia="pl-PL"/>
          <w14:ligatures w14:val="none"/>
        </w:rPr>
        <w:t xml:space="preserve">w okresie między przekazaniem powyższego  projektu uchwały Radnym, a dniem dzisiejszym został zmieniony Dziennik Ustaw Ustawy o gospodarce nieruchomościami. </w:t>
      </w:r>
    </w:p>
    <w:p w14:paraId="284AE9A0" w14:textId="637E302E" w:rsidR="00ED75FF" w:rsidRDefault="00ED75FF" w:rsidP="00232142">
      <w:pPr>
        <w:spacing w:line="288" w:lineRule="auto"/>
        <w:ind w:firstLine="708"/>
        <w:rPr>
          <w:rFonts w:ascii="Times New Roman" w:eastAsia="Times New Roman" w:hAnsi="Times New Roman"/>
          <w:kern w:val="0"/>
          <w:sz w:val="24"/>
          <w:szCs w:val="24"/>
          <w:lang w:eastAsia="pl-PL"/>
          <w14:ligatures w14:val="none"/>
        </w:rPr>
      </w:pPr>
      <w:r>
        <w:rPr>
          <w:rFonts w:ascii="Times New Roman" w:eastAsiaTheme="minorHAnsi" w:hAnsi="Times New Roman"/>
          <w:kern w:val="0"/>
          <w:sz w:val="24"/>
          <w:szCs w:val="24"/>
          <w14:ligatures w14:val="none"/>
        </w:rPr>
        <w:t>Projekt uchwały omawiany był na Komisji Budownictwa, Gospodarki Komunalnej, Rolnictwa i Ochrony Środowiska oraz Komisji Rozwoju Gospodarczego i Budżetu i uzyskał pozytywną opinię</w:t>
      </w:r>
      <w:r>
        <w:rPr>
          <w:rFonts w:ascii="Times New Roman" w:eastAsia="Times New Roman" w:hAnsi="Times New Roman"/>
          <w:kern w:val="0"/>
          <w:sz w:val="24"/>
          <w:szCs w:val="24"/>
          <w:lang w:eastAsia="pl-PL"/>
          <w14:ligatures w14:val="none"/>
        </w:rPr>
        <w:t>.</w:t>
      </w:r>
    </w:p>
    <w:p w14:paraId="7158E75D" w14:textId="785DCFCE" w:rsidR="00ED75FF" w:rsidRDefault="00ED75FF"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Głosów w dyskusji nie było.</w:t>
      </w:r>
    </w:p>
    <w:p w14:paraId="099C5CB1" w14:textId="6FBDF0EE" w:rsidR="00ED75FF" w:rsidRPr="00E83B43" w:rsidRDefault="00ED75FF"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8</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wstrzymujący</w:t>
      </w:r>
      <w:r w:rsidR="00A75403">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577FA2B3" w14:textId="507FD725" w:rsidR="00ED75FF" w:rsidRPr="005D53B0" w:rsidRDefault="00ED75FF"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lastRenderedPageBreak/>
        <w:t>Podjęła</w:t>
      </w:r>
    </w:p>
    <w:p w14:paraId="69CD1DC2" w14:textId="50741E97" w:rsidR="00ED75FF" w:rsidRPr="00D4619E" w:rsidRDefault="00ED75FF"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68</w:t>
      </w:r>
      <w:r w:rsidRPr="00E83B43">
        <w:rPr>
          <w:rFonts w:ascii="Times New Roman" w:eastAsiaTheme="minorHAnsi" w:hAnsi="Times New Roman"/>
          <w:b/>
          <w:bCs/>
          <w:kern w:val="0"/>
          <w:sz w:val="24"/>
          <w:szCs w:val="24"/>
          <w14:ligatures w14:val="none"/>
        </w:rPr>
        <w:t>/2026</w:t>
      </w:r>
    </w:p>
    <w:p w14:paraId="30BE24F3" w14:textId="0D27F106" w:rsidR="00ED75FF" w:rsidRDefault="00ED75FF" w:rsidP="00232142">
      <w:pPr>
        <w:spacing w:line="276" w:lineRule="auto"/>
        <w:rPr>
          <w:rFonts w:ascii="Times New Roman" w:eastAsiaTheme="minorHAnsi" w:hAnsi="Times New Roman"/>
          <w:b/>
          <w:bCs/>
          <w:kern w:val="0"/>
          <w:sz w:val="24"/>
          <w:szCs w:val="24"/>
          <w14:ligatures w14:val="none"/>
        </w:rPr>
      </w:pPr>
      <w:r w:rsidRPr="00ED75FF">
        <w:rPr>
          <w:rFonts w:ascii="Times New Roman" w:eastAsiaTheme="minorHAnsi" w:hAnsi="Times New Roman"/>
          <w:b/>
          <w:bCs/>
          <w:kern w:val="0"/>
          <w:sz w:val="24"/>
          <w:szCs w:val="24"/>
          <w14:ligatures w14:val="none"/>
        </w:rPr>
        <w:t>w sprawie sprzedaży nieruchomości komunalnych</w:t>
      </w:r>
    </w:p>
    <w:p w14:paraId="70C05A35" w14:textId="41A30E1D" w:rsidR="00044B97" w:rsidRDefault="00044B97"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Ad.pkt.23</w:t>
      </w:r>
    </w:p>
    <w:p w14:paraId="1E51917A" w14:textId="77777777" w:rsidR="00044B97" w:rsidRDefault="00044B97"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Ewa Woźniak Naczelnik Wydziału Gospodarki Nieruchomościami i Planowania Przestrzennego</w:t>
      </w:r>
    </w:p>
    <w:p w14:paraId="1CA493A1" w14:textId="53F28673" w:rsidR="00044B97" w:rsidRDefault="00044B97"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 sprawie </w:t>
      </w:r>
      <w:r w:rsidRPr="00E32DE7">
        <w:rPr>
          <w:rFonts w:ascii="Times New Roman" w:eastAsiaTheme="minorHAnsi" w:hAnsi="Times New Roman"/>
          <w:kern w:val="0"/>
          <w:sz w:val="24"/>
          <w:szCs w:val="24"/>
          <w14:ligatures w14:val="none"/>
        </w:rPr>
        <w:t>w sprawie sprzedaży lokalu użytkowego</w:t>
      </w:r>
      <w:r>
        <w:rPr>
          <w:rFonts w:ascii="Times New Roman" w:eastAsiaTheme="minorHAnsi" w:hAnsi="Times New Roman"/>
          <w:kern w:val="0"/>
          <w:sz w:val="24"/>
          <w:szCs w:val="24"/>
          <w14:ligatures w14:val="none"/>
        </w:rPr>
        <w:t>.</w:t>
      </w:r>
    </w:p>
    <w:p w14:paraId="41E02FAA" w14:textId="77777777" w:rsidR="00044B97" w:rsidRPr="00044B97" w:rsidRDefault="00044B97" w:rsidP="00232142">
      <w:pPr>
        <w:spacing w:after="0" w:line="288" w:lineRule="auto"/>
        <w:ind w:firstLine="709"/>
        <w:rPr>
          <w:rFonts w:ascii="Times New Roman" w:eastAsia="Times New Roman" w:hAnsi="Times New Roman"/>
          <w:kern w:val="0"/>
          <w:sz w:val="24"/>
          <w:szCs w:val="24"/>
          <w:lang w:eastAsia="pl-PL"/>
          <w14:ligatures w14:val="none"/>
        </w:rPr>
      </w:pPr>
      <w:r w:rsidRPr="00044B97">
        <w:rPr>
          <w:rFonts w:ascii="Times New Roman" w:eastAsia="Times New Roman" w:hAnsi="Times New Roman"/>
          <w:kern w:val="0"/>
          <w:sz w:val="24"/>
          <w:szCs w:val="24"/>
          <w:lang w:eastAsia="pl-PL"/>
          <w14:ligatures w14:val="none"/>
        </w:rPr>
        <w:t xml:space="preserve">Przedmiotem uchwały jest lokal użytkowy, znajdujący się w budynku oznaczonym numerem porządkowym ul. Stary Rynek 11 na działce oznaczonej w ewidencji gruntów m. Mławy nr 4269/1, obręb 10. Położenie budynku zostało przedstawione na wyrysie z mapy ewidencyjnej, załączonym do uzasadnienia. </w:t>
      </w:r>
    </w:p>
    <w:p w14:paraId="50916792" w14:textId="77777777" w:rsidR="00044B97" w:rsidRPr="00044B97" w:rsidRDefault="00044B97" w:rsidP="00232142">
      <w:pPr>
        <w:spacing w:after="0" w:line="288" w:lineRule="auto"/>
        <w:ind w:firstLine="709"/>
        <w:rPr>
          <w:rFonts w:ascii="Times New Roman" w:eastAsia="Times New Roman" w:hAnsi="Times New Roman"/>
          <w:kern w:val="0"/>
          <w:sz w:val="24"/>
          <w:szCs w:val="24"/>
          <w:lang w:eastAsia="pl-PL"/>
          <w14:ligatures w14:val="none"/>
        </w:rPr>
      </w:pPr>
      <w:r w:rsidRPr="00044B97">
        <w:rPr>
          <w:rFonts w:ascii="Times New Roman" w:eastAsia="Times New Roman" w:hAnsi="Times New Roman"/>
          <w:kern w:val="0"/>
          <w:sz w:val="24"/>
          <w:szCs w:val="24"/>
          <w:lang w:eastAsia="pl-PL"/>
          <w14:ligatures w14:val="none"/>
        </w:rPr>
        <w:t>W ww. budynku mieszkalno-usługowym znajduje się 8 lokali mieszkalnych i 2 lokale niemieszkalne (użytkowe). Wszystkie lokale mieszkalne oraz jeden lokal użytkowy są własnością Miasta Mława.</w:t>
      </w:r>
    </w:p>
    <w:p w14:paraId="753F2B92" w14:textId="77777777" w:rsidR="00044B97" w:rsidRPr="00044B97" w:rsidRDefault="00044B97" w:rsidP="00232142">
      <w:pPr>
        <w:spacing w:after="0" w:line="288" w:lineRule="auto"/>
        <w:ind w:firstLine="709"/>
        <w:rPr>
          <w:rFonts w:ascii="Times New Roman" w:eastAsia="Times New Roman" w:hAnsi="Times New Roman"/>
          <w:kern w:val="0"/>
          <w:sz w:val="24"/>
          <w:szCs w:val="24"/>
          <w:lang w:eastAsia="pl-PL"/>
          <w14:ligatures w14:val="none"/>
        </w:rPr>
      </w:pPr>
      <w:r w:rsidRPr="00044B97">
        <w:rPr>
          <w:rFonts w:ascii="Times New Roman" w:eastAsia="Times New Roman" w:hAnsi="Times New Roman"/>
          <w:kern w:val="0"/>
          <w:sz w:val="24"/>
          <w:szCs w:val="24"/>
          <w:lang w:eastAsia="pl-PL"/>
          <w14:ligatures w14:val="none"/>
        </w:rPr>
        <w:t>Najemca lokalu użytkowego znajdującego się na parterze budynku o pow. użytkowej 96,46 m</w:t>
      </w:r>
      <w:r w:rsidRPr="00044B97">
        <w:rPr>
          <w:rFonts w:ascii="Times New Roman" w:eastAsia="Times New Roman" w:hAnsi="Times New Roman"/>
          <w:kern w:val="0"/>
          <w:sz w:val="24"/>
          <w:szCs w:val="24"/>
          <w:vertAlign w:val="superscript"/>
          <w:lang w:eastAsia="pl-PL"/>
          <w14:ligatures w14:val="none"/>
        </w:rPr>
        <w:t>2</w:t>
      </w:r>
      <w:r w:rsidRPr="00044B97">
        <w:rPr>
          <w:rFonts w:ascii="Times New Roman" w:eastAsia="Times New Roman" w:hAnsi="Times New Roman"/>
          <w:kern w:val="0"/>
          <w:sz w:val="24"/>
          <w:szCs w:val="24"/>
          <w:lang w:eastAsia="pl-PL"/>
          <w14:ligatures w14:val="none"/>
        </w:rPr>
        <w:t xml:space="preserve"> wystąpił z wnioskiem o sprzedaż lokalu. Lokal ten jest samodzielnym lokalem spełniającym warunki określone w art. 2 ust. 1a i 3 ustawy z dnia 24 czerwca 1994 r. o własności lokali (Dz. U. z 2026, poz. 232).</w:t>
      </w:r>
    </w:p>
    <w:p w14:paraId="13777096" w14:textId="77777777" w:rsidR="00044B97" w:rsidRPr="00044B97" w:rsidRDefault="00044B97" w:rsidP="00232142">
      <w:pPr>
        <w:spacing w:after="0" w:line="288" w:lineRule="auto"/>
        <w:ind w:firstLine="709"/>
        <w:rPr>
          <w:rFonts w:ascii="Times New Roman" w:eastAsia="Times New Roman" w:hAnsi="Times New Roman"/>
          <w:kern w:val="0"/>
          <w:sz w:val="24"/>
          <w:szCs w:val="24"/>
          <w:lang w:eastAsia="pl-PL"/>
          <w14:ligatures w14:val="none"/>
        </w:rPr>
      </w:pPr>
      <w:r w:rsidRPr="00044B97">
        <w:rPr>
          <w:rFonts w:ascii="Times New Roman" w:eastAsia="Times New Roman" w:hAnsi="Times New Roman"/>
          <w:kern w:val="0"/>
          <w:sz w:val="24"/>
          <w:szCs w:val="24"/>
          <w:lang w:eastAsia="pl-PL"/>
          <w14:ligatures w14:val="none"/>
        </w:rPr>
        <w:t>Zgodnie z art. 34 ust. 6 oraz art. 37 ust. 2 pkt 1 ustawy z dnia 21 sierpnia 1997 r. o gospodarce nieruchomościami rada gminy może przyznać najemcom pierwszeństwo w nabywaniu lokali i wyrazić zgodę na sprzedaż nieruchomości.</w:t>
      </w:r>
    </w:p>
    <w:p w14:paraId="6826D75F" w14:textId="77777777" w:rsidR="00044B97" w:rsidRDefault="00044B97" w:rsidP="00232142">
      <w:pPr>
        <w:spacing w:before="120" w:line="288" w:lineRule="auto"/>
        <w:ind w:firstLine="709"/>
        <w:rPr>
          <w:rFonts w:ascii="Times New Roman" w:eastAsia="Times New Roman" w:hAnsi="Times New Roman"/>
          <w:kern w:val="0"/>
          <w:sz w:val="24"/>
          <w:szCs w:val="24"/>
          <w:lang w:eastAsia="pl-PL"/>
          <w14:ligatures w14:val="none"/>
        </w:rPr>
      </w:pPr>
      <w:r w:rsidRPr="00044B97">
        <w:rPr>
          <w:rFonts w:ascii="Times New Roman" w:eastAsia="Times New Roman" w:hAnsi="Times New Roman"/>
          <w:kern w:val="0"/>
          <w:sz w:val="24"/>
          <w:szCs w:val="24"/>
          <w:lang w:eastAsia="pl-PL"/>
          <w14:ligatures w14:val="none"/>
        </w:rPr>
        <w:t>Cena sprzedaży lokalu zostanie ustalona w wysokości nie niższej niż jego wartość, określona przez rzeczoznawcę majątkowego.</w:t>
      </w:r>
    </w:p>
    <w:p w14:paraId="126E439E" w14:textId="77777777" w:rsidR="009B4F0F" w:rsidRDefault="009B4F0F" w:rsidP="00232142">
      <w:pPr>
        <w:spacing w:line="288" w:lineRule="auto"/>
        <w:ind w:firstLine="708"/>
        <w:rPr>
          <w:rFonts w:ascii="Times New Roman" w:eastAsia="Times New Roman" w:hAnsi="Times New Roman"/>
          <w:kern w:val="0"/>
          <w:sz w:val="24"/>
          <w:szCs w:val="24"/>
          <w:lang w:eastAsia="pl-PL"/>
          <w14:ligatures w14:val="none"/>
        </w:rPr>
      </w:pPr>
    </w:p>
    <w:p w14:paraId="61A2985D" w14:textId="1C0BF978" w:rsidR="00044B97" w:rsidRPr="00044B97" w:rsidRDefault="00044B97" w:rsidP="00232142">
      <w:pPr>
        <w:spacing w:line="288" w:lineRule="auto"/>
        <w:ind w:firstLine="708"/>
        <w:rPr>
          <w:rFonts w:ascii="Times New Roman" w:eastAsia="Times New Roman" w:hAnsi="Times New Roman"/>
          <w:b/>
          <w:bCs/>
          <w:kern w:val="0"/>
          <w:sz w:val="24"/>
          <w:szCs w:val="24"/>
          <w:lang w:eastAsia="pl-PL"/>
          <w14:ligatures w14:val="none"/>
        </w:rPr>
      </w:pPr>
      <w:r w:rsidRPr="009749D6">
        <w:rPr>
          <w:rFonts w:ascii="Times New Roman" w:eastAsia="Times New Roman" w:hAnsi="Times New Roman"/>
          <w:kern w:val="0"/>
          <w:sz w:val="24"/>
          <w:szCs w:val="24"/>
          <w:lang w:eastAsia="pl-PL"/>
          <w14:ligatures w14:val="none"/>
        </w:rPr>
        <w:t xml:space="preserve">Poinformowała, że </w:t>
      </w:r>
      <w:r>
        <w:rPr>
          <w:rFonts w:ascii="Times New Roman" w:eastAsia="Times New Roman" w:hAnsi="Times New Roman"/>
          <w:kern w:val="0"/>
          <w:sz w:val="24"/>
          <w:szCs w:val="24"/>
          <w:lang w:eastAsia="pl-PL"/>
          <w14:ligatures w14:val="none"/>
        </w:rPr>
        <w:t xml:space="preserve">w okresie między przekazaniem powyższego  projektu uchwały Radnym, a dniem dzisiejszym został zmieniony Dziennik Ustaw Ustawy o gospodarce nieruchomościami. </w:t>
      </w:r>
    </w:p>
    <w:p w14:paraId="0FABD55E" w14:textId="77777777" w:rsidR="00044B97" w:rsidRDefault="00044B97" w:rsidP="00232142">
      <w:pPr>
        <w:spacing w:line="288" w:lineRule="auto"/>
        <w:ind w:firstLine="708"/>
        <w:rPr>
          <w:rFonts w:ascii="Times New Roman" w:eastAsia="Times New Roman" w:hAnsi="Times New Roman"/>
          <w:kern w:val="0"/>
          <w:sz w:val="24"/>
          <w:szCs w:val="24"/>
          <w:lang w:eastAsia="pl-PL"/>
          <w14:ligatures w14:val="none"/>
        </w:rPr>
      </w:pPr>
      <w:r>
        <w:rPr>
          <w:rFonts w:ascii="Times New Roman" w:eastAsiaTheme="minorHAnsi" w:hAnsi="Times New Roman"/>
          <w:kern w:val="0"/>
          <w:sz w:val="24"/>
          <w:szCs w:val="24"/>
          <w14:ligatures w14:val="none"/>
        </w:rPr>
        <w:t>Projekt uchwały omawiany był na Komisji Budownictwa, Gospodarki Komunalnej, Rolnictwa i Ochrony Środowiska oraz Komisji Rozwoju Gospodarczego i Budżetu i uzyskał pozytywną opinię</w:t>
      </w:r>
      <w:r>
        <w:rPr>
          <w:rFonts w:ascii="Times New Roman" w:eastAsia="Times New Roman" w:hAnsi="Times New Roman"/>
          <w:kern w:val="0"/>
          <w:sz w:val="24"/>
          <w:szCs w:val="24"/>
          <w:lang w:eastAsia="pl-PL"/>
          <w14:ligatures w14:val="none"/>
        </w:rPr>
        <w:t>.</w:t>
      </w:r>
    </w:p>
    <w:p w14:paraId="4E253A95" w14:textId="77777777" w:rsidR="00044B97" w:rsidRDefault="00044B97"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Głosów w dyskusji nie było.</w:t>
      </w:r>
    </w:p>
    <w:p w14:paraId="05455241" w14:textId="1EAACE53" w:rsidR="00044B97" w:rsidRPr="00E83B43" w:rsidRDefault="00044B97"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8</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jednogłośnie</w:t>
      </w:r>
      <w:r w:rsidRPr="00E83B43">
        <w:rPr>
          <w:rFonts w:ascii="Times New Roman" w:eastAsiaTheme="minorHAnsi" w:hAnsi="Times New Roman"/>
          <w:b/>
          <w:bCs/>
          <w:kern w:val="0"/>
          <w:sz w:val="24"/>
          <w:szCs w:val="24"/>
          <w14:ligatures w14:val="none"/>
        </w:rPr>
        <w:t>)</w:t>
      </w:r>
    </w:p>
    <w:p w14:paraId="4692CBEA" w14:textId="19BA1308" w:rsidR="00044B97" w:rsidRPr="005D53B0" w:rsidRDefault="00044B97"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08A5ACEC" w14:textId="4182A238" w:rsidR="00044B97" w:rsidRDefault="00044B97"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69</w:t>
      </w:r>
      <w:r w:rsidRPr="00E83B43">
        <w:rPr>
          <w:rFonts w:ascii="Times New Roman" w:eastAsiaTheme="minorHAnsi" w:hAnsi="Times New Roman"/>
          <w:b/>
          <w:bCs/>
          <w:kern w:val="0"/>
          <w:sz w:val="24"/>
          <w:szCs w:val="24"/>
          <w14:ligatures w14:val="none"/>
        </w:rPr>
        <w:t>/2026</w:t>
      </w:r>
    </w:p>
    <w:p w14:paraId="42EEAD54" w14:textId="20E85C41" w:rsidR="00044B97" w:rsidRPr="00044B97" w:rsidRDefault="00044B97" w:rsidP="00232142">
      <w:pPr>
        <w:spacing w:line="276" w:lineRule="auto"/>
        <w:rPr>
          <w:rFonts w:ascii="Times New Roman" w:eastAsiaTheme="minorHAnsi" w:hAnsi="Times New Roman"/>
          <w:b/>
          <w:bCs/>
          <w:kern w:val="0"/>
          <w:sz w:val="24"/>
          <w:szCs w:val="24"/>
          <w14:ligatures w14:val="none"/>
        </w:rPr>
      </w:pPr>
      <w:r w:rsidRPr="00044B97">
        <w:rPr>
          <w:rFonts w:ascii="Times New Roman" w:eastAsiaTheme="minorHAnsi" w:hAnsi="Times New Roman"/>
          <w:b/>
          <w:bCs/>
          <w:kern w:val="0"/>
          <w:sz w:val="24"/>
          <w:szCs w:val="24"/>
          <w14:ligatures w14:val="none"/>
        </w:rPr>
        <w:t>w sprawie w sprawie sprzedaży lokalu użytkowego</w:t>
      </w:r>
    </w:p>
    <w:p w14:paraId="78ADA927" w14:textId="77777777" w:rsidR="009B4F0F" w:rsidRDefault="009B4F0F" w:rsidP="00232142">
      <w:pPr>
        <w:spacing w:line="276" w:lineRule="auto"/>
        <w:rPr>
          <w:rFonts w:ascii="Times New Roman" w:eastAsiaTheme="minorHAnsi" w:hAnsi="Times New Roman"/>
          <w:b/>
          <w:bCs/>
          <w:kern w:val="0"/>
          <w:sz w:val="24"/>
          <w:szCs w:val="24"/>
          <w14:ligatures w14:val="none"/>
        </w:rPr>
      </w:pPr>
    </w:p>
    <w:p w14:paraId="6CE63CBE" w14:textId="727474B1" w:rsidR="009B4F0F" w:rsidRDefault="009B4F0F"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Ad.pkt.24</w:t>
      </w:r>
    </w:p>
    <w:p w14:paraId="57B52AED" w14:textId="77777777" w:rsidR="009B4F0F" w:rsidRDefault="009B4F0F" w:rsidP="00232142">
      <w:pPr>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Ewa Woźniak Naczelnik Wydziału Gospodarki Nieruchomościami i Planowania Przestrzennego</w:t>
      </w:r>
    </w:p>
    <w:p w14:paraId="2DB2E457" w14:textId="2899FE78" w:rsidR="00044B97" w:rsidRDefault="009B4F0F"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projekt uchwały w sprawie </w:t>
      </w:r>
      <w:r w:rsidRPr="00E32DE7">
        <w:rPr>
          <w:rFonts w:ascii="Times New Roman" w:eastAsiaTheme="minorHAnsi" w:hAnsi="Times New Roman"/>
          <w:kern w:val="0"/>
          <w:sz w:val="24"/>
          <w:szCs w:val="24"/>
          <w14:ligatures w14:val="none"/>
        </w:rPr>
        <w:t>obciążenia nieruchomości.</w:t>
      </w:r>
    </w:p>
    <w:p w14:paraId="635659C1" w14:textId="77777777" w:rsidR="009B4F0F" w:rsidRPr="009B4F0F" w:rsidRDefault="009B4F0F" w:rsidP="00232142">
      <w:pPr>
        <w:spacing w:after="0" w:line="288" w:lineRule="auto"/>
        <w:ind w:firstLine="709"/>
        <w:rPr>
          <w:rFonts w:ascii="Times New Roman" w:eastAsia="Times New Roman" w:hAnsi="Times New Roman"/>
          <w:kern w:val="0"/>
          <w:sz w:val="24"/>
          <w:szCs w:val="24"/>
          <w:lang w:eastAsia="pl-PL"/>
          <w14:ligatures w14:val="none"/>
        </w:rPr>
      </w:pPr>
      <w:r w:rsidRPr="009B4F0F">
        <w:rPr>
          <w:rFonts w:ascii="Times New Roman" w:eastAsia="Times New Roman" w:hAnsi="Times New Roman"/>
          <w:kern w:val="0"/>
          <w:sz w:val="24"/>
          <w:szCs w:val="24"/>
          <w:lang w:eastAsia="pl-PL"/>
          <w14:ligatures w14:val="none"/>
        </w:rPr>
        <w:t xml:space="preserve">Przedmiotem uchwały jest nieruchomość oznaczona w ewidencji gruntów m. Mławy jako działka nr 741/21, położona w Mławie przy ul. Warszawskiej. Jej położenie zostało przedstawione na wyrysie z mapy ewidencyjnej, załączonym do uzasadnienia. </w:t>
      </w:r>
    </w:p>
    <w:p w14:paraId="02BE394D" w14:textId="77777777" w:rsidR="009B4F0F" w:rsidRPr="009B4F0F" w:rsidRDefault="009B4F0F" w:rsidP="00232142">
      <w:pPr>
        <w:spacing w:after="0" w:line="288" w:lineRule="auto"/>
        <w:ind w:firstLine="709"/>
        <w:rPr>
          <w:rFonts w:ascii="Times New Roman" w:eastAsia="Times New Roman" w:hAnsi="Times New Roman"/>
          <w:kern w:val="0"/>
          <w:sz w:val="24"/>
          <w:szCs w:val="24"/>
          <w:lang w:eastAsia="pl-PL"/>
          <w14:ligatures w14:val="none"/>
        </w:rPr>
      </w:pPr>
      <w:r w:rsidRPr="009B4F0F">
        <w:rPr>
          <w:rFonts w:ascii="Times New Roman" w:eastAsia="Times New Roman" w:hAnsi="Times New Roman"/>
          <w:kern w:val="0"/>
          <w:sz w:val="24"/>
          <w:szCs w:val="24"/>
          <w:lang w:eastAsia="pl-PL"/>
          <w14:ligatures w14:val="none"/>
        </w:rPr>
        <w:t xml:space="preserve">Na nieruchomości nr 741/21 zostały wybudowane urządzenia infrastruktury technicznej w postaci przyłącza gazowego niskiego ciśnienia, które stanowi własność Polskiej Spółki Gazownictwa Sp. z o.o. </w:t>
      </w:r>
    </w:p>
    <w:p w14:paraId="56A8FFEF" w14:textId="77777777" w:rsidR="009B4F0F" w:rsidRPr="009B4F0F" w:rsidRDefault="009B4F0F" w:rsidP="00232142">
      <w:pPr>
        <w:spacing w:after="0" w:line="288" w:lineRule="auto"/>
        <w:ind w:firstLine="709"/>
        <w:rPr>
          <w:rFonts w:ascii="Times New Roman" w:eastAsia="Times New Roman" w:hAnsi="Times New Roman"/>
          <w:kern w:val="0"/>
          <w:sz w:val="24"/>
          <w:szCs w:val="24"/>
          <w:lang w:eastAsia="pl-PL"/>
          <w14:ligatures w14:val="none"/>
        </w:rPr>
      </w:pPr>
      <w:r w:rsidRPr="009B4F0F">
        <w:rPr>
          <w:rFonts w:ascii="Times New Roman" w:eastAsia="Times New Roman" w:hAnsi="Times New Roman"/>
          <w:kern w:val="0"/>
          <w:sz w:val="24"/>
          <w:szCs w:val="24"/>
          <w:lang w:eastAsia="pl-PL"/>
          <w14:ligatures w14:val="none"/>
        </w:rPr>
        <w:t xml:space="preserve">Nieruchomość nr 741/21 zostanie obciążona odpłatnie na rzecz Polskiej Spółki Gazownictwa Sp. z o.o. z siedzibą w Tarnowie prawem służebności </w:t>
      </w:r>
      <w:proofErr w:type="spellStart"/>
      <w:r w:rsidRPr="009B4F0F">
        <w:rPr>
          <w:rFonts w:ascii="Times New Roman" w:eastAsia="Times New Roman" w:hAnsi="Times New Roman"/>
          <w:kern w:val="0"/>
          <w:sz w:val="24"/>
          <w:szCs w:val="24"/>
          <w:lang w:eastAsia="pl-PL"/>
          <w14:ligatures w14:val="none"/>
        </w:rPr>
        <w:t>przesyłu</w:t>
      </w:r>
      <w:proofErr w:type="spellEnd"/>
      <w:r w:rsidRPr="009B4F0F">
        <w:rPr>
          <w:rFonts w:ascii="Times New Roman" w:eastAsia="Times New Roman" w:hAnsi="Times New Roman"/>
          <w:kern w:val="0"/>
          <w:sz w:val="24"/>
          <w:szCs w:val="24"/>
          <w:lang w:eastAsia="pl-PL"/>
          <w14:ligatures w14:val="none"/>
        </w:rPr>
        <w:t>. Prawo to będzie polegało na możliwości korzystania przez przedsiębiorcę w oznaczonym zakresie z nieruchomości obciążonej, zgodnie z przeznaczeniem urządzeń.</w:t>
      </w:r>
    </w:p>
    <w:p w14:paraId="2AEB32E3" w14:textId="5D46E9C2" w:rsidR="009B4F0F" w:rsidRDefault="009B4F0F" w:rsidP="00232142">
      <w:pPr>
        <w:spacing w:line="288" w:lineRule="auto"/>
        <w:ind w:firstLine="709"/>
        <w:rPr>
          <w:rFonts w:ascii="Times New Roman" w:eastAsia="Times New Roman" w:hAnsi="Times New Roman"/>
          <w:kern w:val="0"/>
          <w:sz w:val="24"/>
          <w:szCs w:val="24"/>
          <w:lang w:eastAsia="pl-PL"/>
          <w14:ligatures w14:val="none"/>
        </w:rPr>
      </w:pPr>
      <w:r w:rsidRPr="009B4F0F">
        <w:rPr>
          <w:rFonts w:ascii="Times New Roman" w:eastAsia="Times New Roman" w:hAnsi="Times New Roman"/>
          <w:kern w:val="0"/>
          <w:sz w:val="24"/>
          <w:szCs w:val="24"/>
          <w:lang w:eastAsia="pl-PL"/>
          <w14:ligatures w14:val="none"/>
        </w:rPr>
        <w:t>Wynagrodzenie z tytułu służebności zostanie ustalone na podstawie wyceny sporządzonej przez rzeczoznawcę majątkowego.</w:t>
      </w:r>
    </w:p>
    <w:p w14:paraId="22E20182" w14:textId="77777777" w:rsidR="00E745FE" w:rsidRDefault="00E745FE" w:rsidP="00232142">
      <w:pPr>
        <w:spacing w:line="288" w:lineRule="auto"/>
        <w:ind w:firstLine="709"/>
        <w:rPr>
          <w:rFonts w:ascii="Times New Roman" w:eastAsia="Times New Roman" w:hAnsi="Times New Roman"/>
          <w:kern w:val="0"/>
          <w:sz w:val="24"/>
          <w:szCs w:val="24"/>
          <w:lang w:eastAsia="pl-PL"/>
          <w14:ligatures w14:val="none"/>
        </w:rPr>
      </w:pPr>
    </w:p>
    <w:p w14:paraId="3A0984DB" w14:textId="6D77E077" w:rsidR="009B4F0F" w:rsidRPr="00044B97" w:rsidRDefault="009B4F0F" w:rsidP="00232142">
      <w:pPr>
        <w:spacing w:line="288" w:lineRule="auto"/>
        <w:ind w:firstLine="708"/>
        <w:rPr>
          <w:rFonts w:ascii="Times New Roman" w:eastAsia="Times New Roman" w:hAnsi="Times New Roman"/>
          <w:b/>
          <w:bCs/>
          <w:kern w:val="0"/>
          <w:sz w:val="24"/>
          <w:szCs w:val="24"/>
          <w:lang w:eastAsia="pl-PL"/>
          <w14:ligatures w14:val="none"/>
        </w:rPr>
      </w:pPr>
      <w:r w:rsidRPr="009749D6">
        <w:rPr>
          <w:rFonts w:ascii="Times New Roman" w:eastAsia="Times New Roman" w:hAnsi="Times New Roman"/>
          <w:kern w:val="0"/>
          <w:sz w:val="24"/>
          <w:szCs w:val="24"/>
          <w:lang w:eastAsia="pl-PL"/>
          <w14:ligatures w14:val="none"/>
        </w:rPr>
        <w:t xml:space="preserve">Poinformowała, że </w:t>
      </w:r>
      <w:r>
        <w:rPr>
          <w:rFonts w:ascii="Times New Roman" w:eastAsia="Times New Roman" w:hAnsi="Times New Roman"/>
          <w:kern w:val="0"/>
          <w:sz w:val="24"/>
          <w:szCs w:val="24"/>
          <w:lang w:eastAsia="pl-PL"/>
          <w14:ligatures w14:val="none"/>
        </w:rPr>
        <w:t xml:space="preserve">w okresie między przekazaniem powyższego  projektu uchwały Radnym, a dniem dzisiejszym został zmieniony Dziennik Ustaw Ustawy o gospodarce nieruchomościami. </w:t>
      </w:r>
    </w:p>
    <w:p w14:paraId="1A3A9150" w14:textId="77777777" w:rsidR="009B4F0F" w:rsidRDefault="009B4F0F" w:rsidP="00232142">
      <w:pPr>
        <w:spacing w:line="288" w:lineRule="auto"/>
        <w:ind w:firstLine="708"/>
        <w:rPr>
          <w:rFonts w:ascii="Times New Roman" w:eastAsia="Times New Roman" w:hAnsi="Times New Roman"/>
          <w:kern w:val="0"/>
          <w:sz w:val="24"/>
          <w:szCs w:val="24"/>
          <w:lang w:eastAsia="pl-PL"/>
          <w14:ligatures w14:val="none"/>
        </w:rPr>
      </w:pPr>
      <w:r>
        <w:rPr>
          <w:rFonts w:ascii="Times New Roman" w:eastAsiaTheme="minorHAnsi" w:hAnsi="Times New Roman"/>
          <w:kern w:val="0"/>
          <w:sz w:val="24"/>
          <w:szCs w:val="24"/>
          <w14:ligatures w14:val="none"/>
        </w:rPr>
        <w:t>Projekt uchwały omawiany był na Komisji Budownictwa, Gospodarki Komunalnej, Rolnictwa i Ochrony Środowiska oraz Komisji Rozwoju Gospodarczego i Budżetu i uzyskał pozytywną opinię</w:t>
      </w:r>
      <w:r>
        <w:rPr>
          <w:rFonts w:ascii="Times New Roman" w:eastAsia="Times New Roman" w:hAnsi="Times New Roman"/>
          <w:kern w:val="0"/>
          <w:sz w:val="24"/>
          <w:szCs w:val="24"/>
          <w:lang w:eastAsia="pl-PL"/>
          <w14:ligatures w14:val="none"/>
        </w:rPr>
        <w:t>.</w:t>
      </w:r>
    </w:p>
    <w:p w14:paraId="53E5760A" w14:textId="77777777" w:rsidR="009B4F0F" w:rsidRDefault="009B4F0F"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Głosów w dyskusji nie było.</w:t>
      </w:r>
    </w:p>
    <w:p w14:paraId="24EE3E84" w14:textId="3E920855" w:rsidR="009B4F0F" w:rsidRPr="00E83B43" w:rsidRDefault="009B4F0F"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6</w:t>
      </w:r>
      <w:r w:rsidRPr="00E83B43">
        <w:rPr>
          <w:rFonts w:ascii="Times New Roman" w:eastAsiaTheme="minorHAnsi" w:hAnsi="Times New Roman"/>
          <w:b/>
          <w:bCs/>
          <w:kern w:val="0"/>
          <w:sz w:val="24"/>
          <w:szCs w:val="24"/>
          <w14:ligatures w14:val="none"/>
        </w:rPr>
        <w:t xml:space="preserve"> głosów, </w:t>
      </w:r>
      <w:r>
        <w:rPr>
          <w:rFonts w:ascii="Times New Roman" w:eastAsiaTheme="minorHAnsi" w:hAnsi="Times New Roman"/>
          <w:b/>
          <w:bCs/>
          <w:kern w:val="0"/>
          <w:sz w:val="24"/>
          <w:szCs w:val="24"/>
          <w14:ligatures w14:val="none"/>
        </w:rPr>
        <w:t>1 wstrzymujący</w:t>
      </w:r>
      <w:r w:rsidR="00A75403">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62E12278" w14:textId="77777777" w:rsidR="009B4F0F" w:rsidRPr="005D53B0" w:rsidRDefault="009B4F0F"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71F45199" w14:textId="1E852DBE" w:rsidR="009B4F0F" w:rsidRDefault="009B4F0F"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70</w:t>
      </w:r>
      <w:r w:rsidRPr="00E83B43">
        <w:rPr>
          <w:rFonts w:ascii="Times New Roman" w:eastAsiaTheme="minorHAnsi" w:hAnsi="Times New Roman"/>
          <w:b/>
          <w:bCs/>
          <w:kern w:val="0"/>
          <w:sz w:val="24"/>
          <w:szCs w:val="24"/>
          <w14:ligatures w14:val="none"/>
        </w:rPr>
        <w:t>/2026</w:t>
      </w:r>
    </w:p>
    <w:p w14:paraId="0804C516" w14:textId="4661618E" w:rsidR="009B4F0F" w:rsidRDefault="009B4F0F" w:rsidP="00232142">
      <w:pPr>
        <w:spacing w:after="0" w:line="288" w:lineRule="auto"/>
        <w:ind w:firstLine="709"/>
        <w:rPr>
          <w:rFonts w:ascii="Times New Roman" w:eastAsiaTheme="minorHAnsi" w:hAnsi="Times New Roman"/>
          <w:b/>
          <w:bCs/>
          <w:kern w:val="0"/>
          <w:sz w:val="24"/>
          <w:szCs w:val="24"/>
          <w14:ligatures w14:val="none"/>
        </w:rPr>
      </w:pPr>
      <w:r w:rsidRPr="009B4F0F">
        <w:rPr>
          <w:rFonts w:ascii="Times New Roman" w:eastAsiaTheme="minorHAnsi" w:hAnsi="Times New Roman"/>
          <w:b/>
          <w:bCs/>
          <w:kern w:val="0"/>
          <w:sz w:val="24"/>
          <w:szCs w:val="24"/>
          <w14:ligatures w14:val="none"/>
        </w:rPr>
        <w:t>w sprawie obciążenia nieruchomości</w:t>
      </w:r>
    </w:p>
    <w:p w14:paraId="29BAF9D6" w14:textId="77777777" w:rsidR="00A75403" w:rsidRDefault="00A75403" w:rsidP="00232142">
      <w:pPr>
        <w:spacing w:line="276" w:lineRule="auto"/>
        <w:rPr>
          <w:rFonts w:ascii="Times New Roman" w:eastAsiaTheme="minorHAnsi" w:hAnsi="Times New Roman"/>
          <w:b/>
          <w:bCs/>
          <w:kern w:val="0"/>
          <w:sz w:val="24"/>
          <w:szCs w:val="24"/>
          <w14:ligatures w14:val="none"/>
        </w:rPr>
      </w:pPr>
    </w:p>
    <w:p w14:paraId="7F1E1E9A" w14:textId="03568863" w:rsidR="009B4F0F" w:rsidRDefault="009B4F0F"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Ad.pkt.25</w:t>
      </w:r>
    </w:p>
    <w:p w14:paraId="6D29CEE7" w14:textId="23901A26" w:rsidR="009B4F0F" w:rsidRDefault="009B4F0F"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Piotr Tomaszewski Naczelnik Wydziału Inwestycji</w:t>
      </w:r>
    </w:p>
    <w:p w14:paraId="654DC675" w14:textId="4A6414AE" w:rsidR="009B4F0F" w:rsidRPr="009B4F0F" w:rsidRDefault="009B4F0F"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 projekt uchwały w sprawie </w:t>
      </w:r>
      <w:r w:rsidRPr="00E32DE7">
        <w:rPr>
          <w:rFonts w:ascii="Times New Roman" w:eastAsiaTheme="minorHAnsi" w:hAnsi="Times New Roman"/>
          <w:kern w:val="0"/>
          <w:sz w:val="24"/>
          <w:szCs w:val="24"/>
          <w14:ligatures w14:val="none"/>
        </w:rPr>
        <w:t>wyrażenia zgody na zawarcie Porozumienia Międzygminnego pomiędzy Miastem Mława a Gminą Lipowiec Kościelny</w:t>
      </w:r>
      <w:r>
        <w:rPr>
          <w:rFonts w:ascii="Times New Roman" w:eastAsiaTheme="minorHAnsi" w:hAnsi="Times New Roman"/>
          <w:kern w:val="0"/>
          <w:sz w:val="24"/>
          <w:szCs w:val="24"/>
          <w14:ligatures w14:val="none"/>
        </w:rPr>
        <w:t xml:space="preserve"> </w:t>
      </w:r>
      <w:r w:rsidRPr="00E32DE7">
        <w:rPr>
          <w:rFonts w:ascii="Times New Roman" w:eastAsiaTheme="minorHAnsi" w:hAnsi="Times New Roman"/>
          <w:kern w:val="0"/>
          <w:sz w:val="24"/>
          <w:szCs w:val="24"/>
          <w14:ligatures w14:val="none"/>
        </w:rPr>
        <w:t>w zakresie organizacji publicznego transportu zbiorowego</w:t>
      </w:r>
      <w:r>
        <w:rPr>
          <w:rFonts w:ascii="Times New Roman" w:eastAsiaTheme="minorHAnsi" w:hAnsi="Times New Roman"/>
          <w:kern w:val="0"/>
          <w:sz w:val="24"/>
          <w:szCs w:val="24"/>
          <w14:ligatures w14:val="none"/>
        </w:rPr>
        <w:t>.</w:t>
      </w:r>
    </w:p>
    <w:p w14:paraId="07560B9D" w14:textId="7C0E064C" w:rsidR="009B4F0F" w:rsidRPr="009B4F0F" w:rsidRDefault="009B4F0F" w:rsidP="00232142">
      <w:pPr>
        <w:spacing w:after="0" w:line="276" w:lineRule="auto"/>
        <w:ind w:firstLine="720"/>
        <w:rPr>
          <w:rFonts w:ascii="Times New Roman" w:eastAsia="MS Mincho" w:hAnsi="Times New Roman"/>
          <w:color w:val="000000"/>
          <w:kern w:val="0"/>
          <w:sz w:val="24"/>
          <w:szCs w:val="24"/>
          <w14:ligatures w14:val="none"/>
        </w:rPr>
      </w:pPr>
      <w:r w:rsidRPr="009B4F0F">
        <w:rPr>
          <w:rFonts w:ascii="Times New Roman" w:eastAsia="MS Mincho" w:hAnsi="Times New Roman"/>
          <w:color w:val="000000"/>
          <w:kern w:val="0"/>
          <w:sz w:val="24"/>
          <w:szCs w:val="24"/>
          <w14:ligatures w14:val="none"/>
        </w:rPr>
        <w:lastRenderedPageBreak/>
        <w:t>Organizacja publicznego transportu zbiorowego stanowi ustawowe zadanie własne gminy. Zgodnie z art. 7 ust. 1 pkt 1 lit. b ustawy o publicznym transporcie zbiorowym gmina może wykonywać to zadanie na obszarze wykraczającym poza jej granice administracyjne poprzez</w:t>
      </w:r>
      <w:r>
        <w:rPr>
          <w:rFonts w:ascii="Times New Roman" w:eastAsia="MS Mincho" w:hAnsi="Times New Roman"/>
          <w:color w:val="000000"/>
          <w:kern w:val="0"/>
          <w:sz w:val="24"/>
          <w:szCs w:val="24"/>
          <w14:ligatures w14:val="none"/>
        </w:rPr>
        <w:t xml:space="preserve"> </w:t>
      </w:r>
      <w:r w:rsidRPr="009B4F0F">
        <w:rPr>
          <w:rFonts w:ascii="Times New Roman" w:eastAsia="MS Mincho" w:hAnsi="Times New Roman"/>
          <w:color w:val="000000"/>
          <w:kern w:val="0"/>
          <w:sz w:val="24"/>
          <w:szCs w:val="24"/>
          <w14:ligatures w14:val="none"/>
        </w:rPr>
        <w:t>zawarcie</w:t>
      </w:r>
      <w:r>
        <w:rPr>
          <w:rFonts w:ascii="Times New Roman" w:eastAsia="MS Mincho" w:hAnsi="Times New Roman"/>
          <w:color w:val="000000"/>
          <w:kern w:val="0"/>
          <w:sz w:val="24"/>
          <w:szCs w:val="24"/>
          <w14:ligatures w14:val="none"/>
        </w:rPr>
        <w:t xml:space="preserve"> </w:t>
      </w:r>
      <w:r w:rsidRPr="009B4F0F">
        <w:rPr>
          <w:rFonts w:ascii="Times New Roman" w:eastAsia="MS Mincho" w:hAnsi="Times New Roman"/>
          <w:color w:val="000000"/>
          <w:kern w:val="0"/>
          <w:sz w:val="24"/>
          <w:szCs w:val="24"/>
          <w14:ligatures w14:val="none"/>
        </w:rPr>
        <w:t>porozumienia</w:t>
      </w:r>
      <w:r>
        <w:rPr>
          <w:rFonts w:ascii="Times New Roman" w:eastAsia="MS Mincho" w:hAnsi="Times New Roman"/>
          <w:color w:val="000000"/>
          <w:kern w:val="0"/>
          <w:sz w:val="24"/>
          <w:szCs w:val="24"/>
          <w14:ligatures w14:val="none"/>
        </w:rPr>
        <w:t xml:space="preserve"> </w:t>
      </w:r>
      <w:r w:rsidRPr="009B4F0F">
        <w:rPr>
          <w:rFonts w:ascii="Times New Roman" w:eastAsia="MS Mincho" w:hAnsi="Times New Roman"/>
          <w:color w:val="000000"/>
          <w:kern w:val="0"/>
          <w:sz w:val="24"/>
          <w:szCs w:val="24"/>
          <w14:ligatures w14:val="none"/>
        </w:rPr>
        <w:t>międzygminnego,</w:t>
      </w:r>
      <w:r>
        <w:rPr>
          <w:rFonts w:ascii="Times New Roman" w:eastAsia="MS Mincho" w:hAnsi="Times New Roman"/>
          <w:color w:val="000000"/>
          <w:kern w:val="0"/>
          <w:sz w:val="24"/>
          <w:szCs w:val="24"/>
          <w14:ligatures w14:val="none"/>
        </w:rPr>
        <w:t xml:space="preserve"> </w:t>
      </w:r>
      <w:r w:rsidRPr="009B4F0F">
        <w:rPr>
          <w:rFonts w:ascii="Times New Roman" w:eastAsia="MS Mincho" w:hAnsi="Times New Roman"/>
          <w:color w:val="000000"/>
          <w:kern w:val="0"/>
          <w:sz w:val="24"/>
          <w:szCs w:val="24"/>
          <w14:ligatures w14:val="none"/>
        </w:rPr>
        <w:t>które</w:t>
      </w:r>
      <w:r>
        <w:rPr>
          <w:rFonts w:ascii="Times New Roman" w:eastAsia="MS Mincho" w:hAnsi="Times New Roman"/>
          <w:color w:val="000000"/>
          <w:kern w:val="0"/>
          <w:sz w:val="24"/>
          <w:szCs w:val="24"/>
          <w14:ligatures w14:val="none"/>
        </w:rPr>
        <w:t xml:space="preserve"> </w:t>
      </w:r>
      <w:r w:rsidRPr="009B4F0F">
        <w:rPr>
          <w:rFonts w:ascii="Times New Roman" w:eastAsia="MS Mincho" w:hAnsi="Times New Roman"/>
          <w:color w:val="000000"/>
          <w:kern w:val="0"/>
          <w:sz w:val="24"/>
          <w:szCs w:val="24"/>
          <w14:ligatures w14:val="none"/>
        </w:rPr>
        <w:t xml:space="preserve">czyni ją organizatorem właściwym </w:t>
      </w:r>
      <w:r>
        <w:rPr>
          <w:rFonts w:ascii="Times New Roman" w:eastAsia="MS Mincho" w:hAnsi="Times New Roman"/>
          <w:color w:val="000000"/>
          <w:kern w:val="0"/>
          <w:sz w:val="24"/>
          <w:szCs w:val="24"/>
          <w14:ligatures w14:val="none"/>
        </w:rPr>
        <w:t xml:space="preserve">               </w:t>
      </w:r>
      <w:r w:rsidRPr="009B4F0F">
        <w:rPr>
          <w:rFonts w:ascii="Times New Roman" w:eastAsia="MS Mincho" w:hAnsi="Times New Roman"/>
          <w:color w:val="000000"/>
          <w:kern w:val="0"/>
          <w:sz w:val="24"/>
          <w:szCs w:val="24"/>
          <w14:ligatures w14:val="none"/>
        </w:rPr>
        <w:t xml:space="preserve">ze względu na zasięg przewozów na obszarze obu gmin. Zawarcie porozumienia </w:t>
      </w:r>
      <w:proofErr w:type="spellStart"/>
      <w:r w:rsidRPr="009B4F0F">
        <w:rPr>
          <w:rFonts w:ascii="Times New Roman" w:eastAsia="MS Mincho" w:hAnsi="Times New Roman"/>
          <w:color w:val="000000"/>
          <w:kern w:val="0"/>
          <w:sz w:val="24"/>
          <w:szCs w:val="24"/>
          <w14:ligatures w14:val="none"/>
        </w:rPr>
        <w:t>bedzie</w:t>
      </w:r>
      <w:proofErr w:type="spellEnd"/>
      <w:r w:rsidRPr="009B4F0F">
        <w:rPr>
          <w:rFonts w:ascii="Times New Roman" w:eastAsia="MS Mincho" w:hAnsi="Times New Roman"/>
          <w:color w:val="000000"/>
          <w:kern w:val="0"/>
          <w:sz w:val="24"/>
          <w:szCs w:val="24"/>
          <w14:ligatures w14:val="none"/>
        </w:rPr>
        <w:t xml:space="preserve"> prowadzić do nabycia przez Miasto Mława statusu organizatora właściwego dla linii komunikacyjnych objętych porozumieniem, przy czym żadna ze stron nie traci swojego pierwotnego statusu organizatora w pozostałym zakresie. Zadania organizatora wykonuje organ wykonawczy gminy, tj. Burmistrz Miasta Mława, którego ustawowych kompetencji Rada Miasta nie może przejmować. Niniejsza uchwała ogranicza się zatem do wyrażenia zgody </w:t>
      </w:r>
      <w:r w:rsidR="00315FBE">
        <w:rPr>
          <w:rFonts w:ascii="Times New Roman" w:eastAsia="MS Mincho" w:hAnsi="Times New Roman"/>
          <w:color w:val="000000"/>
          <w:kern w:val="0"/>
          <w:sz w:val="24"/>
          <w:szCs w:val="24"/>
          <w14:ligatures w14:val="none"/>
        </w:rPr>
        <w:t xml:space="preserve">                   </w:t>
      </w:r>
      <w:r w:rsidRPr="009B4F0F">
        <w:rPr>
          <w:rFonts w:ascii="Times New Roman" w:eastAsia="MS Mincho" w:hAnsi="Times New Roman"/>
          <w:color w:val="000000"/>
          <w:kern w:val="0"/>
          <w:sz w:val="24"/>
          <w:szCs w:val="24"/>
          <w14:ligatures w14:val="none"/>
        </w:rPr>
        <w:t>na zawarcie porozumienia, pozostawiając jego szczegółowe warunki Burmistrzowi.</w:t>
      </w:r>
    </w:p>
    <w:p w14:paraId="0B082E33" w14:textId="634E7007" w:rsidR="009B4F0F" w:rsidRPr="009B4F0F" w:rsidRDefault="009B4F0F" w:rsidP="00232142">
      <w:pPr>
        <w:spacing w:after="0" w:line="276" w:lineRule="auto"/>
        <w:ind w:firstLine="720"/>
        <w:rPr>
          <w:rFonts w:ascii="Times New Roman" w:eastAsia="MS Mincho" w:hAnsi="Times New Roman"/>
          <w:color w:val="000000"/>
          <w:kern w:val="0"/>
          <w:sz w:val="24"/>
          <w:szCs w:val="24"/>
          <w14:ligatures w14:val="none"/>
        </w:rPr>
      </w:pPr>
      <w:r w:rsidRPr="009B4F0F">
        <w:rPr>
          <w:rFonts w:ascii="Times New Roman" w:eastAsia="MS Mincho" w:hAnsi="Times New Roman"/>
          <w:color w:val="000000"/>
          <w:kern w:val="0"/>
          <w:sz w:val="24"/>
          <w:szCs w:val="24"/>
          <w14:ligatures w14:val="none"/>
        </w:rPr>
        <w:t xml:space="preserve">Porozumienie z Gminą Lipowiec Kościelny będzie obejmować przedłużenie Linii </w:t>
      </w:r>
      <w:r w:rsidRPr="009B4F0F">
        <w:rPr>
          <w:rFonts w:ascii="Times New Roman" w:eastAsia="MS Mincho" w:hAnsi="Times New Roman"/>
          <w:color w:val="000000"/>
          <w:kern w:val="0"/>
          <w:sz w:val="24"/>
          <w:szCs w:val="24"/>
          <w14:ligatures w14:val="none"/>
        </w:rPr>
        <w:br/>
        <w:t xml:space="preserve">nr 1 Mławskiej </w:t>
      </w:r>
      <w:r w:rsidRPr="009B4F0F">
        <w:rPr>
          <w:rFonts w:ascii="Times New Roman" w:eastAsia="MS Mincho" w:hAnsi="Times New Roman"/>
          <w:color w:val="000000" w:themeColor="text1"/>
          <w:kern w:val="0"/>
          <w:sz w:val="24"/>
          <w:szCs w:val="24"/>
          <w14:ligatures w14:val="none"/>
        </w:rPr>
        <w:t xml:space="preserve">Komunikacji Miejskiej o przystanek nad Zalewem Ruda, zlokalizowany </w:t>
      </w:r>
      <w:r>
        <w:rPr>
          <w:rFonts w:ascii="Times New Roman" w:eastAsia="MS Mincho" w:hAnsi="Times New Roman"/>
          <w:color w:val="000000" w:themeColor="text1"/>
          <w:kern w:val="0"/>
          <w:sz w:val="24"/>
          <w:szCs w:val="24"/>
          <w14:ligatures w14:val="none"/>
        </w:rPr>
        <w:t xml:space="preserve">                         </w:t>
      </w:r>
      <w:r w:rsidRPr="009B4F0F">
        <w:rPr>
          <w:rFonts w:ascii="Times New Roman" w:eastAsia="MS Mincho" w:hAnsi="Times New Roman"/>
          <w:color w:val="000000" w:themeColor="text1"/>
          <w:kern w:val="0"/>
          <w:sz w:val="24"/>
          <w:szCs w:val="24"/>
          <w14:ligatures w14:val="none"/>
        </w:rPr>
        <w:t xml:space="preserve">na terenie Gminy Lipowiec Kościelny. Koszty kursowania pojazdów w całości będzie ponosić Miasto Mława, natomiast bieżące utrzymanie czystości i konserwacja przystanków </w:t>
      </w:r>
      <w:r w:rsidRPr="009B4F0F">
        <w:rPr>
          <w:rFonts w:ascii="Times New Roman" w:eastAsia="MS Mincho" w:hAnsi="Times New Roman"/>
          <w:color w:val="000000"/>
          <w:kern w:val="0"/>
          <w:sz w:val="24"/>
          <w:szCs w:val="24"/>
          <w14:ligatures w14:val="none"/>
        </w:rPr>
        <w:t>pozostanie w gestii Gminy Lipowiec Kościelny. Porozumienie będzie przewidywać ponadto możliwość rozszerzenia obsługi komunikacyjnej na inne przystanki Gminy Lipowiec Kościelny w drodze pisemnych aneksów.</w:t>
      </w:r>
    </w:p>
    <w:p w14:paraId="53E11BCA" w14:textId="77777777" w:rsidR="009B4F0F" w:rsidRPr="009B4F0F" w:rsidRDefault="009B4F0F" w:rsidP="00232142">
      <w:pPr>
        <w:spacing w:after="0" w:line="276" w:lineRule="auto"/>
        <w:ind w:firstLine="720"/>
        <w:rPr>
          <w:rFonts w:ascii="Times New Roman" w:eastAsia="MS Mincho" w:hAnsi="Times New Roman"/>
          <w:color w:val="000000"/>
          <w:kern w:val="0"/>
          <w:sz w:val="24"/>
          <w:szCs w:val="24"/>
          <w14:ligatures w14:val="none"/>
        </w:rPr>
      </w:pPr>
      <w:r w:rsidRPr="009B4F0F">
        <w:rPr>
          <w:rFonts w:ascii="Times New Roman" w:eastAsia="MS Mincho" w:hAnsi="Times New Roman"/>
          <w:color w:val="000000"/>
          <w:kern w:val="0"/>
          <w:sz w:val="24"/>
          <w:szCs w:val="24"/>
          <w14:ligatures w14:val="none"/>
        </w:rPr>
        <w:t xml:space="preserve">Łączna liczba mieszkańców obu gmin nie przekracza 80 000, co oznacza brak obowiązku sporządzenia planu transportowego w związku z zawarciem porozumienia. Porozumienie będzie podlegać ogłoszeniu w Dzienniku Urzędowym Województwa Mazowieckiego i wejdzie w życie z pierwszym dniem miesiąca następującego po miesiącu ogłoszenia, przy czym obowiązek przekazania go do ogłoszenia spoczywać będzie </w:t>
      </w:r>
      <w:r w:rsidRPr="009B4F0F">
        <w:rPr>
          <w:rFonts w:ascii="Times New Roman" w:eastAsia="MS Mincho" w:hAnsi="Times New Roman"/>
          <w:color w:val="000000"/>
          <w:kern w:val="0"/>
          <w:sz w:val="24"/>
          <w:szCs w:val="24"/>
          <w14:ligatures w14:val="none"/>
        </w:rPr>
        <w:br/>
        <w:t xml:space="preserve">na Mieście Mława jako Gminie Organizującej. </w:t>
      </w:r>
    </w:p>
    <w:p w14:paraId="7DF3F63C" w14:textId="77777777" w:rsidR="009B4F0F" w:rsidRDefault="009B4F0F" w:rsidP="00232142">
      <w:pPr>
        <w:spacing w:line="276" w:lineRule="auto"/>
        <w:ind w:firstLine="720"/>
        <w:rPr>
          <w:rFonts w:ascii="Times New Roman" w:eastAsia="MS Mincho" w:hAnsi="Times New Roman"/>
          <w:color w:val="000000"/>
          <w:kern w:val="0"/>
          <w:sz w:val="24"/>
          <w:szCs w:val="24"/>
          <w14:ligatures w14:val="none"/>
        </w:rPr>
      </w:pPr>
      <w:r w:rsidRPr="009B4F0F">
        <w:rPr>
          <w:rFonts w:ascii="Times New Roman" w:eastAsia="MS Mincho" w:hAnsi="Times New Roman"/>
          <w:color w:val="000000"/>
          <w:kern w:val="0"/>
          <w:sz w:val="24"/>
          <w:szCs w:val="24"/>
          <w14:ligatures w14:val="none"/>
        </w:rPr>
        <w:t>Podjęcie uchwały jest zasadne i celowe.</w:t>
      </w:r>
      <w:bookmarkStart w:id="3" w:name="bibliografia"/>
      <w:bookmarkEnd w:id="3"/>
    </w:p>
    <w:p w14:paraId="744753FE" w14:textId="7C420F40" w:rsidR="009B4F0F" w:rsidRDefault="009B4F0F" w:rsidP="00232142">
      <w:pPr>
        <w:spacing w:line="288" w:lineRule="auto"/>
        <w:ind w:firstLine="708"/>
        <w:rPr>
          <w:rFonts w:ascii="Times New Roman" w:eastAsia="Times New Roman" w:hAnsi="Times New Roman"/>
          <w:kern w:val="0"/>
          <w:sz w:val="24"/>
          <w:szCs w:val="24"/>
          <w:lang w:eastAsia="pl-PL"/>
          <w14:ligatures w14:val="none"/>
        </w:rPr>
      </w:pPr>
      <w:r>
        <w:rPr>
          <w:rFonts w:ascii="Times New Roman" w:eastAsiaTheme="minorHAnsi" w:hAnsi="Times New Roman"/>
          <w:kern w:val="0"/>
          <w:sz w:val="24"/>
          <w:szCs w:val="24"/>
          <w14:ligatures w14:val="none"/>
        </w:rPr>
        <w:t xml:space="preserve">Projekt uchwały omawiany był na </w:t>
      </w:r>
      <w:r w:rsidR="00A54EF5">
        <w:rPr>
          <w:rFonts w:ascii="Times New Roman" w:eastAsiaTheme="minorHAnsi" w:hAnsi="Times New Roman"/>
          <w:kern w:val="0"/>
          <w:sz w:val="24"/>
          <w:szCs w:val="24"/>
          <w14:ligatures w14:val="none"/>
        </w:rPr>
        <w:t xml:space="preserve">Komisji Bezpieczeństwa Publicznego i Ochrony Przeciwpożarowej, </w:t>
      </w:r>
      <w:r>
        <w:rPr>
          <w:rFonts w:ascii="Times New Roman" w:eastAsiaTheme="minorHAnsi" w:hAnsi="Times New Roman"/>
          <w:kern w:val="0"/>
          <w:sz w:val="24"/>
          <w:szCs w:val="24"/>
          <w14:ligatures w14:val="none"/>
        </w:rPr>
        <w:t>Komisji Budownictwa, Gospodarki Komunalnej, Rolnictwa i Ochrony Środowiska oraz Komisji Rozwoju Gospodarczego i Budżetu i uzyskał pozytywną opinię</w:t>
      </w:r>
      <w:r>
        <w:rPr>
          <w:rFonts w:ascii="Times New Roman" w:eastAsia="Times New Roman" w:hAnsi="Times New Roman"/>
          <w:kern w:val="0"/>
          <w:sz w:val="24"/>
          <w:szCs w:val="24"/>
          <w:lang w:eastAsia="pl-PL"/>
          <w14:ligatures w14:val="none"/>
        </w:rPr>
        <w:t>.</w:t>
      </w:r>
    </w:p>
    <w:p w14:paraId="7BE75225" w14:textId="1020C0C5" w:rsidR="009B4F0F" w:rsidRPr="009B4F0F" w:rsidRDefault="00A54EF5"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b/>
          <w:bCs/>
          <w:color w:val="000000"/>
          <w:kern w:val="0"/>
          <w:sz w:val="24"/>
          <w:szCs w:val="24"/>
          <w14:ligatures w14:val="none"/>
        </w:rPr>
        <w:t>Radny Szymon Wyrostek</w:t>
      </w:r>
    </w:p>
    <w:p w14:paraId="133A648B" w14:textId="0C990528" w:rsidR="009B4F0F" w:rsidRDefault="00957118"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 xml:space="preserve">Zapytał, </w:t>
      </w:r>
      <w:r w:rsidR="005D270A" w:rsidRPr="005D270A">
        <w:rPr>
          <w:rFonts w:ascii="Times New Roman" w:eastAsia="MS Mincho" w:hAnsi="Times New Roman"/>
          <w:color w:val="000000"/>
          <w:kern w:val="0"/>
          <w:sz w:val="24"/>
          <w:szCs w:val="24"/>
          <w14:ligatures w14:val="none"/>
        </w:rPr>
        <w:t>czy znane są już lokalizacje przystanków na terenie gminy Lipowiec Kościelny oraz jak będzie wyglądał podział kosztów</w:t>
      </w:r>
      <w:r w:rsidR="005D270A">
        <w:rPr>
          <w:rFonts w:ascii="Times New Roman" w:eastAsia="MS Mincho" w:hAnsi="Times New Roman"/>
          <w:color w:val="000000"/>
          <w:kern w:val="0"/>
          <w:sz w:val="24"/>
          <w:szCs w:val="24"/>
          <w14:ligatures w14:val="none"/>
        </w:rPr>
        <w:t>.</w:t>
      </w:r>
    </w:p>
    <w:p w14:paraId="7C8EEE16" w14:textId="77777777" w:rsidR="00957118" w:rsidRDefault="00957118"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Piotr Tomaszewski Naczelnik Wydziału Inwestycji</w:t>
      </w:r>
    </w:p>
    <w:p w14:paraId="2EE44B26" w14:textId="02FFC1FF" w:rsidR="00693D3E" w:rsidRPr="004635EE" w:rsidRDefault="005D270A" w:rsidP="00232142">
      <w:pPr>
        <w:spacing w:line="276" w:lineRule="auto"/>
        <w:rPr>
          <w:rFonts w:ascii="Times New Roman" w:eastAsia="MS Mincho" w:hAnsi="Times New Roman"/>
          <w:color w:val="000000"/>
          <w:kern w:val="0"/>
          <w:sz w:val="24"/>
          <w:szCs w:val="24"/>
          <w14:ligatures w14:val="none"/>
        </w:rPr>
      </w:pPr>
      <w:r w:rsidRPr="005D270A">
        <w:rPr>
          <w:rFonts w:ascii="Times New Roman" w:eastAsia="MS Mincho" w:hAnsi="Times New Roman"/>
          <w:color w:val="000000"/>
          <w:kern w:val="0"/>
          <w:sz w:val="24"/>
          <w:szCs w:val="24"/>
          <w14:ligatures w14:val="none"/>
        </w:rPr>
        <w:t xml:space="preserve">Wszystkie kwestie, o które pyta radny, są obecnie procedowane i ustalane w gminie Lipowiec Kościelny. Wstępnie, w rozmowach z wójtem, wskazano trzy lokalizacje przystanków: jeden przy zbiorniku Zalew Ruda, drugi w centrum Łomii oraz trzeci </w:t>
      </w:r>
      <w:r>
        <w:rPr>
          <w:rFonts w:ascii="Times New Roman" w:eastAsia="MS Mincho" w:hAnsi="Times New Roman"/>
          <w:color w:val="000000"/>
          <w:kern w:val="0"/>
          <w:sz w:val="24"/>
          <w:szCs w:val="24"/>
          <w14:ligatures w14:val="none"/>
        </w:rPr>
        <w:t>w biegu</w:t>
      </w:r>
      <w:r w:rsidRPr="005D270A">
        <w:rPr>
          <w:rFonts w:ascii="Times New Roman" w:eastAsia="MS Mincho" w:hAnsi="Times New Roman"/>
          <w:color w:val="000000"/>
          <w:kern w:val="0"/>
          <w:sz w:val="24"/>
          <w:szCs w:val="24"/>
          <w14:ligatures w14:val="none"/>
        </w:rPr>
        <w:t xml:space="preserve"> ul. Majowej.</w:t>
      </w:r>
      <w:r>
        <w:rPr>
          <w:rFonts w:ascii="Times New Roman" w:eastAsia="MS Mincho" w:hAnsi="Times New Roman"/>
          <w:color w:val="000000"/>
          <w:kern w:val="0"/>
          <w:sz w:val="24"/>
          <w:szCs w:val="24"/>
          <w14:ligatures w14:val="none"/>
        </w:rPr>
        <w:t xml:space="preserve"> </w:t>
      </w:r>
      <w:r w:rsidRPr="005D270A">
        <w:rPr>
          <w:rFonts w:ascii="Times New Roman" w:eastAsia="MS Mincho" w:hAnsi="Times New Roman"/>
          <w:color w:val="000000"/>
          <w:kern w:val="0"/>
          <w:sz w:val="24"/>
          <w:szCs w:val="24"/>
          <w14:ligatures w14:val="none"/>
        </w:rPr>
        <w:t>Jeśli chodzi o rozliczenia, sprawy te pozostają otwarte. Wstępnie zakłada się, że finansowanie odcinka trasy przy Zalewie Ruda leżałoby po stronie Miasta Mława, natomiast koszty dwóch pozostałych lokalizacji w całości poniosłaby gmina Lipowiec Kościelny.</w:t>
      </w:r>
    </w:p>
    <w:p w14:paraId="43C1A4A7" w14:textId="77EBDF59" w:rsidR="00693D3E" w:rsidRDefault="00693D3E"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Kamil Przybyszewski</w:t>
      </w:r>
    </w:p>
    <w:p w14:paraId="343CB77A" w14:textId="4A707440" w:rsidR="00693D3E" w:rsidRDefault="00693D3E"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lastRenderedPageBreak/>
        <w:t xml:space="preserve">Zwrócił się </w:t>
      </w:r>
      <w:r w:rsidR="002D6552" w:rsidRPr="002D6552">
        <w:rPr>
          <w:rFonts w:ascii="Times New Roman" w:eastAsia="MS Mincho" w:hAnsi="Times New Roman"/>
          <w:color w:val="000000"/>
          <w:kern w:val="0"/>
          <w:sz w:val="24"/>
          <w:szCs w:val="24"/>
          <w14:ligatures w14:val="none"/>
        </w:rPr>
        <w:t>do Burmistrza z prośbą, aby przedsiębiorca, który deklarował, że w przypadku wygranej Burmistrza w wyborach zostaną uruchomione przejazdy autobusowe nad zalew, zorganizował przejazd inauguracyjny dla mieszkańców miasta.</w:t>
      </w:r>
    </w:p>
    <w:p w14:paraId="7DA6BEC3" w14:textId="0812A278" w:rsidR="006332DF" w:rsidRDefault="006332DF"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Sławomir Kowalewski</w:t>
      </w:r>
    </w:p>
    <w:p w14:paraId="2D03C67D" w14:textId="02BA59F4" w:rsidR="000D06A0" w:rsidRDefault="000D06A0"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Zapytał</w:t>
      </w:r>
      <w:r w:rsidR="00417E27">
        <w:rPr>
          <w:rFonts w:ascii="Times New Roman" w:eastAsia="MS Mincho" w:hAnsi="Times New Roman"/>
          <w:color w:val="000000"/>
          <w:kern w:val="0"/>
          <w:sz w:val="24"/>
          <w:szCs w:val="24"/>
          <w14:ligatures w14:val="none"/>
        </w:rPr>
        <w:t>,</w:t>
      </w:r>
      <w:r>
        <w:rPr>
          <w:rFonts w:ascii="Times New Roman" w:eastAsia="MS Mincho" w:hAnsi="Times New Roman"/>
          <w:color w:val="000000"/>
          <w:kern w:val="0"/>
          <w:sz w:val="24"/>
          <w:szCs w:val="24"/>
          <w14:ligatures w14:val="none"/>
        </w:rPr>
        <w:t xml:space="preserve"> na jakim dokładanie odcinku trasy przejazdu MKM, która będzie kursowała na terenie gminy Lipowiec Kościelny</w:t>
      </w:r>
      <w:r w:rsidR="00417E27">
        <w:rPr>
          <w:rFonts w:ascii="Times New Roman" w:eastAsia="MS Mincho" w:hAnsi="Times New Roman"/>
          <w:color w:val="000000"/>
          <w:kern w:val="0"/>
          <w:sz w:val="24"/>
          <w:szCs w:val="24"/>
          <w14:ligatures w14:val="none"/>
        </w:rPr>
        <w:t>,</w:t>
      </w:r>
      <w:r>
        <w:rPr>
          <w:rFonts w:ascii="Times New Roman" w:eastAsia="MS Mincho" w:hAnsi="Times New Roman"/>
          <w:color w:val="000000"/>
          <w:kern w:val="0"/>
          <w:sz w:val="24"/>
          <w:szCs w:val="24"/>
          <w14:ligatures w14:val="none"/>
        </w:rPr>
        <w:t xml:space="preserve"> będzie finansował budżet gminy Lipow</w:t>
      </w:r>
      <w:r w:rsidR="00417E27">
        <w:rPr>
          <w:rFonts w:ascii="Times New Roman" w:eastAsia="MS Mincho" w:hAnsi="Times New Roman"/>
          <w:color w:val="000000"/>
          <w:kern w:val="0"/>
          <w:sz w:val="24"/>
          <w:szCs w:val="24"/>
          <w14:ligatures w14:val="none"/>
        </w:rPr>
        <w:t>iec Kościelny.</w:t>
      </w:r>
    </w:p>
    <w:p w14:paraId="04E27431" w14:textId="77777777" w:rsidR="000D06A0" w:rsidRDefault="000D06A0"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Piotr Tomaszewski Naczelnik Wydziału Inwestycji</w:t>
      </w:r>
    </w:p>
    <w:p w14:paraId="5E8464F1" w14:textId="4457893C" w:rsidR="001C06F5" w:rsidRPr="001C06F5" w:rsidRDefault="000D06A0" w:rsidP="00232142">
      <w:pPr>
        <w:spacing w:line="276" w:lineRule="auto"/>
        <w:rPr>
          <w:rFonts w:ascii="Times New Roman" w:eastAsia="MS Mincho" w:hAnsi="Times New Roman"/>
          <w:color w:val="000000"/>
          <w:sz w:val="24"/>
          <w:szCs w:val="24"/>
        </w:rPr>
      </w:pPr>
      <w:r w:rsidRPr="001C06F5">
        <w:rPr>
          <w:rFonts w:ascii="Times New Roman" w:eastAsia="MS Mincho" w:hAnsi="Times New Roman"/>
          <w:color w:val="000000"/>
          <w:kern w:val="0"/>
          <w:sz w:val="24"/>
          <w:szCs w:val="24"/>
          <w14:ligatures w14:val="none"/>
        </w:rPr>
        <w:t xml:space="preserve">Poinformował, </w:t>
      </w:r>
      <w:r w:rsidR="001C06F5" w:rsidRPr="001C06F5">
        <w:rPr>
          <w:rFonts w:ascii="Times New Roman" w:eastAsia="MS Mincho" w:hAnsi="Times New Roman"/>
          <w:color w:val="000000"/>
          <w:sz w:val="24"/>
          <w:szCs w:val="24"/>
        </w:rPr>
        <w:t xml:space="preserve">że taki element nie został jeszcze ustalony, trwają rozmowy. Jeżeli doszłoby </w:t>
      </w:r>
      <w:r w:rsidR="001C06F5">
        <w:rPr>
          <w:rFonts w:ascii="Times New Roman" w:eastAsia="MS Mincho" w:hAnsi="Times New Roman"/>
          <w:color w:val="000000"/>
          <w:sz w:val="24"/>
          <w:szCs w:val="24"/>
        </w:rPr>
        <w:t xml:space="preserve">                </w:t>
      </w:r>
      <w:r w:rsidR="001C06F5" w:rsidRPr="001C06F5">
        <w:rPr>
          <w:rFonts w:ascii="Times New Roman" w:eastAsia="MS Mincho" w:hAnsi="Times New Roman"/>
          <w:color w:val="000000"/>
          <w:sz w:val="24"/>
          <w:szCs w:val="24"/>
        </w:rPr>
        <w:t>do wskazania zakresu, który obejmowałaby komunikacja miejska na terenie gminy Lipowiec Kościelny, wiązałoby się to z modyfikacją linii nr 2, która przejeżdżałaby na pewnym odcinku do ulicy w Łomi i na drugim odcinku do Parceli Łomskich. Być może autobus wykonywałby pętlę, skręcając z ul. Żuromińskiej do Parceli Łomskich i w ul. Majową.</w:t>
      </w:r>
    </w:p>
    <w:p w14:paraId="06766BCF" w14:textId="448967F0" w:rsidR="006332DF" w:rsidRDefault="001C06F5" w:rsidP="00232142">
      <w:pPr>
        <w:spacing w:line="276" w:lineRule="auto"/>
        <w:rPr>
          <w:rFonts w:ascii="Times New Roman" w:eastAsia="MS Mincho" w:hAnsi="Times New Roman"/>
          <w:color w:val="000000"/>
          <w:kern w:val="0"/>
          <w:sz w:val="24"/>
          <w:szCs w:val="24"/>
          <w14:ligatures w14:val="none"/>
        </w:rPr>
      </w:pPr>
      <w:r w:rsidRPr="001C06F5">
        <w:rPr>
          <w:rFonts w:ascii="Times New Roman" w:eastAsia="MS Mincho" w:hAnsi="Times New Roman"/>
          <w:color w:val="000000"/>
          <w:kern w:val="0"/>
          <w:sz w:val="24"/>
          <w:szCs w:val="24"/>
          <w14:ligatures w14:val="none"/>
        </w:rPr>
        <w:t>Co do kosztów, przebiegu i rozliczenia w ramach porozumienia międzygminnego ostateczne decyzje nie zapadły.</w:t>
      </w:r>
    </w:p>
    <w:p w14:paraId="7B5273B8" w14:textId="77777777" w:rsidR="000D06A0" w:rsidRDefault="000D06A0"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Sławomir Kowalewski</w:t>
      </w:r>
    </w:p>
    <w:p w14:paraId="76216CA9" w14:textId="100D24F5" w:rsidR="000D06A0" w:rsidRDefault="001C06F5" w:rsidP="00232142">
      <w:pPr>
        <w:spacing w:line="276" w:lineRule="auto"/>
        <w:rPr>
          <w:rFonts w:ascii="Times New Roman" w:eastAsia="MS Mincho" w:hAnsi="Times New Roman"/>
          <w:color w:val="000000"/>
          <w:kern w:val="0"/>
          <w:sz w:val="24"/>
          <w:szCs w:val="24"/>
          <w14:ligatures w14:val="none"/>
        </w:rPr>
      </w:pPr>
      <w:r w:rsidRPr="001C06F5">
        <w:rPr>
          <w:rFonts w:ascii="Times New Roman" w:eastAsia="MS Mincho" w:hAnsi="Times New Roman"/>
          <w:color w:val="000000"/>
          <w:kern w:val="0"/>
          <w:sz w:val="24"/>
          <w:szCs w:val="24"/>
          <w14:ligatures w14:val="none"/>
        </w:rPr>
        <w:t xml:space="preserve">Stwierdził, że nie otrzymał jednoznacznych odpowiedzi na zadane pytania. Nie ma wiedzy, </w:t>
      </w:r>
      <w:r>
        <w:rPr>
          <w:rFonts w:ascii="Times New Roman" w:eastAsia="MS Mincho" w:hAnsi="Times New Roman"/>
          <w:color w:val="000000"/>
          <w:kern w:val="0"/>
          <w:sz w:val="24"/>
          <w:szCs w:val="24"/>
          <w14:ligatures w14:val="none"/>
        </w:rPr>
        <w:t xml:space="preserve">              </w:t>
      </w:r>
      <w:r w:rsidRPr="001C06F5">
        <w:rPr>
          <w:rFonts w:ascii="Times New Roman" w:eastAsia="MS Mincho" w:hAnsi="Times New Roman"/>
          <w:color w:val="000000"/>
          <w:kern w:val="0"/>
          <w:sz w:val="24"/>
          <w:szCs w:val="24"/>
          <w14:ligatures w14:val="none"/>
        </w:rPr>
        <w:t>na jakim odcinku gmina Lipowiec Kościelny będzie finansowała koszty oraz w jakiej wysokości będą one ponoszone. Dodał, że bez przedstawienia konkretnych informacji oczekuje się od niego głosowania za przedmiotowym projektem uchwały.</w:t>
      </w:r>
      <w:r>
        <w:rPr>
          <w:rFonts w:ascii="Times New Roman" w:eastAsia="MS Mincho" w:hAnsi="Times New Roman"/>
          <w:color w:val="000000"/>
          <w:kern w:val="0"/>
          <w:sz w:val="24"/>
          <w:szCs w:val="24"/>
          <w14:ligatures w14:val="none"/>
        </w:rPr>
        <w:t xml:space="preserve"> </w:t>
      </w:r>
      <w:r w:rsidRPr="001C06F5">
        <w:rPr>
          <w:rFonts w:ascii="Times New Roman" w:eastAsia="MS Mincho" w:hAnsi="Times New Roman"/>
          <w:color w:val="000000"/>
          <w:kern w:val="0"/>
          <w:sz w:val="24"/>
          <w:szCs w:val="24"/>
          <w14:ligatures w14:val="none"/>
        </w:rPr>
        <w:t xml:space="preserve">Następnie zapytał, dlaczego w poprzednim roku komunikacja miejska funkcjonowała na terenie innej gminy (rejon Zalewu Ruda) bez formalnego rozszerzenia, natomiast obecnie nie jest to możliwe. Ponadto uważa </w:t>
      </w:r>
      <w:r>
        <w:rPr>
          <w:rFonts w:ascii="Times New Roman" w:eastAsia="MS Mincho" w:hAnsi="Times New Roman"/>
          <w:color w:val="000000"/>
          <w:kern w:val="0"/>
          <w:sz w:val="24"/>
          <w:szCs w:val="24"/>
          <w14:ligatures w14:val="none"/>
        </w:rPr>
        <w:t xml:space="preserve">                   </w:t>
      </w:r>
      <w:r w:rsidRPr="001C06F5">
        <w:rPr>
          <w:rFonts w:ascii="Times New Roman" w:eastAsia="MS Mincho" w:hAnsi="Times New Roman"/>
          <w:color w:val="000000"/>
          <w:kern w:val="0"/>
          <w:sz w:val="24"/>
          <w:szCs w:val="24"/>
          <w14:ligatures w14:val="none"/>
        </w:rPr>
        <w:t>i wnioskował o to w 2024 r., że należy przeznaczyć środki na zwiększenie częstotliwości</w:t>
      </w:r>
      <w:r>
        <w:rPr>
          <w:rFonts w:ascii="Times New Roman" w:eastAsia="MS Mincho" w:hAnsi="Times New Roman"/>
          <w:color w:val="000000"/>
          <w:kern w:val="0"/>
          <w:sz w:val="24"/>
          <w:szCs w:val="24"/>
          <w14:ligatures w14:val="none"/>
        </w:rPr>
        <w:t xml:space="preserve">                        </w:t>
      </w:r>
      <w:r w:rsidRPr="001C06F5">
        <w:rPr>
          <w:rFonts w:ascii="Times New Roman" w:eastAsia="MS Mincho" w:hAnsi="Times New Roman"/>
          <w:color w:val="000000"/>
          <w:kern w:val="0"/>
          <w:sz w:val="24"/>
          <w:szCs w:val="24"/>
          <w14:ligatures w14:val="none"/>
        </w:rPr>
        <w:t xml:space="preserve"> i przebiegu mławskiej komunikacji miejskiej, która od początku była dedykowana mieszkańcom Mławy.</w:t>
      </w:r>
    </w:p>
    <w:p w14:paraId="332EBEF5" w14:textId="77777777" w:rsidR="002E6EF4" w:rsidRDefault="002E6EF4"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Piotr Tomaszewski Naczelnik Wydziału Inwestycji</w:t>
      </w:r>
    </w:p>
    <w:p w14:paraId="3D642A14" w14:textId="77777777" w:rsidR="008F00EF" w:rsidRPr="008F00EF" w:rsidRDefault="008F00EF" w:rsidP="00232142">
      <w:pPr>
        <w:spacing w:line="276" w:lineRule="auto"/>
        <w:rPr>
          <w:rFonts w:ascii="Times New Roman" w:eastAsia="MS Mincho" w:hAnsi="Times New Roman"/>
          <w:color w:val="000000"/>
          <w:kern w:val="0"/>
          <w:sz w:val="24"/>
          <w:szCs w:val="24"/>
          <w14:ligatures w14:val="none"/>
        </w:rPr>
      </w:pPr>
      <w:r w:rsidRPr="008F00EF">
        <w:rPr>
          <w:rFonts w:ascii="Times New Roman" w:eastAsia="MS Mincho" w:hAnsi="Times New Roman"/>
          <w:color w:val="000000"/>
          <w:kern w:val="0"/>
          <w:sz w:val="24"/>
          <w:szCs w:val="24"/>
          <w14:ligatures w14:val="none"/>
        </w:rPr>
        <w:t>Odnośnie długości przejazdów poinformował, że wszystkie kwestie w tym zakresie zostaną ustalone i przekazane radnym, natomiast w odniesieniu do dalszego rozszerzenia nie posiada takich informacji.</w:t>
      </w:r>
    </w:p>
    <w:p w14:paraId="46AF25BF" w14:textId="61FB8929" w:rsidR="008F00EF" w:rsidRPr="008F00EF" w:rsidRDefault="008F00EF" w:rsidP="00232142">
      <w:pPr>
        <w:spacing w:line="276" w:lineRule="auto"/>
        <w:rPr>
          <w:rFonts w:ascii="Times New Roman" w:eastAsia="MS Mincho" w:hAnsi="Times New Roman"/>
          <w:color w:val="000000"/>
          <w:kern w:val="0"/>
          <w:sz w:val="24"/>
          <w:szCs w:val="24"/>
          <w14:ligatures w14:val="none"/>
        </w:rPr>
      </w:pPr>
      <w:r w:rsidRPr="008F00EF">
        <w:rPr>
          <w:rFonts w:ascii="Times New Roman" w:eastAsia="MS Mincho" w:hAnsi="Times New Roman"/>
          <w:color w:val="000000"/>
          <w:kern w:val="0"/>
          <w:sz w:val="24"/>
          <w:szCs w:val="24"/>
          <w14:ligatures w14:val="none"/>
        </w:rPr>
        <w:t>W kwestii przejazdów z ubiegłego roku poinformował, że Mławska Komunikacja Miejska</w:t>
      </w:r>
      <w:r>
        <w:rPr>
          <w:rFonts w:ascii="Times New Roman" w:eastAsia="MS Mincho" w:hAnsi="Times New Roman"/>
          <w:color w:val="000000"/>
          <w:kern w:val="0"/>
          <w:sz w:val="24"/>
          <w:szCs w:val="24"/>
          <w14:ligatures w14:val="none"/>
        </w:rPr>
        <w:t xml:space="preserve">                  </w:t>
      </w:r>
      <w:r w:rsidRPr="008F00EF">
        <w:rPr>
          <w:rFonts w:ascii="Times New Roman" w:eastAsia="MS Mincho" w:hAnsi="Times New Roman"/>
          <w:color w:val="000000"/>
          <w:kern w:val="0"/>
          <w:sz w:val="24"/>
          <w:szCs w:val="24"/>
          <w14:ligatures w14:val="none"/>
        </w:rPr>
        <w:t xml:space="preserve"> w ramach komunikacji miejskiej nie funkcjonowała w zakresie dowozu na teren Zalewu Ruda. Były to przejazdy okazjonalne, realizowane w ramach odrębnego zlecenia.</w:t>
      </w:r>
    </w:p>
    <w:p w14:paraId="218E399C" w14:textId="77777777" w:rsidR="008F00EF" w:rsidRDefault="008F00EF" w:rsidP="00232142">
      <w:pPr>
        <w:spacing w:line="276" w:lineRule="auto"/>
        <w:rPr>
          <w:rFonts w:ascii="Times New Roman" w:eastAsia="MS Mincho" w:hAnsi="Times New Roman"/>
          <w:b/>
          <w:bCs/>
          <w:color w:val="000000"/>
          <w:kern w:val="0"/>
          <w:sz w:val="24"/>
          <w:szCs w:val="24"/>
          <w14:ligatures w14:val="none"/>
        </w:rPr>
      </w:pPr>
    </w:p>
    <w:p w14:paraId="35D0BB58" w14:textId="77777777" w:rsidR="008F00EF" w:rsidRDefault="008F00EF" w:rsidP="00232142">
      <w:pPr>
        <w:spacing w:line="276" w:lineRule="auto"/>
        <w:rPr>
          <w:rFonts w:ascii="Times New Roman" w:eastAsia="MS Mincho" w:hAnsi="Times New Roman"/>
          <w:b/>
          <w:bCs/>
          <w:color w:val="000000"/>
          <w:kern w:val="0"/>
          <w:sz w:val="24"/>
          <w:szCs w:val="24"/>
          <w14:ligatures w14:val="none"/>
        </w:rPr>
      </w:pPr>
    </w:p>
    <w:p w14:paraId="1211F073" w14:textId="6844E34C" w:rsidR="003B5B57" w:rsidRDefault="003B5B57"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Zbigniew Ruszkowski</w:t>
      </w:r>
    </w:p>
    <w:p w14:paraId="47F59292" w14:textId="13C16CB8" w:rsidR="001D4834" w:rsidRPr="00370354" w:rsidRDefault="00AC3A20" w:rsidP="00232142">
      <w:pPr>
        <w:spacing w:line="276" w:lineRule="auto"/>
        <w:rPr>
          <w:rFonts w:ascii="Times New Roman" w:eastAsia="MS Mincho" w:hAnsi="Times New Roman"/>
          <w:color w:val="000000"/>
          <w:sz w:val="24"/>
          <w:szCs w:val="24"/>
        </w:rPr>
      </w:pPr>
      <w:r w:rsidRPr="00370354">
        <w:rPr>
          <w:rFonts w:ascii="Times New Roman" w:eastAsia="MS Mincho" w:hAnsi="Times New Roman"/>
          <w:color w:val="000000"/>
          <w:kern w:val="0"/>
          <w:sz w:val="24"/>
          <w:szCs w:val="24"/>
          <w14:ligatures w14:val="none"/>
        </w:rPr>
        <w:t>Powiedział</w:t>
      </w:r>
      <w:r w:rsidR="00370354">
        <w:rPr>
          <w:rFonts w:ascii="Times New Roman" w:eastAsia="Times New Roman" w:hAnsi="Times New Roman"/>
          <w:kern w:val="0"/>
          <w:sz w:val="24"/>
          <w:szCs w:val="24"/>
          <w:lang w:eastAsia="pl-PL"/>
          <w14:ligatures w14:val="none"/>
        </w:rPr>
        <w:t xml:space="preserve">, </w:t>
      </w:r>
      <w:r w:rsidR="00370354" w:rsidRPr="00370354">
        <w:rPr>
          <w:rFonts w:ascii="Times New Roman" w:eastAsia="MS Mincho" w:hAnsi="Times New Roman"/>
          <w:color w:val="000000"/>
          <w:sz w:val="24"/>
          <w:szCs w:val="24"/>
        </w:rPr>
        <w:t xml:space="preserve">że od dawna uważał, iż Mławska Komunikacja Miejska powinna zostać rozszerzona. Następnie zapytał, czy Miasto Mława planuje pokrywanie kosztów przemieszczania się mieszkańców innych gmin w ramach bezpłatnego dostępu do </w:t>
      </w:r>
      <w:r w:rsidR="00370354" w:rsidRPr="00370354">
        <w:rPr>
          <w:rFonts w:ascii="Times New Roman" w:eastAsia="MS Mincho" w:hAnsi="Times New Roman"/>
          <w:color w:val="000000"/>
          <w:sz w:val="24"/>
          <w:szCs w:val="24"/>
        </w:rPr>
        <w:lastRenderedPageBreak/>
        <w:t xml:space="preserve">komunikacji miejskiej. </w:t>
      </w:r>
      <w:r w:rsidR="00370354" w:rsidRPr="00370354">
        <w:rPr>
          <w:rFonts w:ascii="Times New Roman" w:eastAsia="MS Mincho" w:hAnsi="Times New Roman"/>
          <w:color w:val="000000"/>
          <w:kern w:val="0"/>
          <w:sz w:val="24"/>
          <w:szCs w:val="24"/>
          <w14:ligatures w14:val="none"/>
        </w:rPr>
        <w:t xml:space="preserve">Zwrócił się również z pytaniem, czy komunikacja miejska utrzyma bezpłatne przejazdy dla mieszkańców posiadających Kartę </w:t>
      </w:r>
      <w:proofErr w:type="spellStart"/>
      <w:r w:rsidR="00370354" w:rsidRPr="00370354">
        <w:rPr>
          <w:rFonts w:ascii="Times New Roman" w:eastAsia="MS Mincho" w:hAnsi="Times New Roman"/>
          <w:color w:val="000000"/>
          <w:kern w:val="0"/>
          <w:sz w:val="24"/>
          <w:szCs w:val="24"/>
          <w14:ligatures w14:val="none"/>
        </w:rPr>
        <w:t>Mławiaka</w:t>
      </w:r>
      <w:proofErr w:type="spellEnd"/>
      <w:r w:rsidR="00370354" w:rsidRPr="00370354">
        <w:rPr>
          <w:rFonts w:ascii="Times New Roman" w:eastAsia="MS Mincho" w:hAnsi="Times New Roman"/>
          <w:color w:val="000000"/>
          <w:kern w:val="0"/>
          <w:sz w:val="24"/>
          <w:szCs w:val="24"/>
          <w14:ligatures w14:val="none"/>
        </w:rPr>
        <w:t xml:space="preserve"> na terenie gmin sąsiednich oraz czy prowadzone negocjacje będą obejmowały partycypację w kosztach utrzymania tych tras, czy też koszty te będą w całości ponoszone przez Miasto Mława.</w:t>
      </w:r>
    </w:p>
    <w:p w14:paraId="5A0751A4" w14:textId="65D3E295" w:rsidR="001D4834" w:rsidRDefault="001D4834"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Piotr Tomaszewski Naczelnik Wydziału Inwestycji</w:t>
      </w:r>
    </w:p>
    <w:p w14:paraId="323C1FF8" w14:textId="2FAB833A" w:rsidR="001D4834" w:rsidRDefault="001D4834"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Powiedział, </w:t>
      </w:r>
      <w:r w:rsidR="00C2718B" w:rsidRPr="00C2718B">
        <w:rPr>
          <w:rFonts w:ascii="Times New Roman" w:eastAsiaTheme="minorHAnsi" w:hAnsi="Times New Roman"/>
          <w:kern w:val="0"/>
          <w:sz w:val="24"/>
          <w:szCs w:val="24"/>
          <w14:ligatures w14:val="none"/>
        </w:rPr>
        <w:t>że na ten moment radni procedują uchwałę związaną z wyrażeniem zgody</w:t>
      </w:r>
      <w:r w:rsidR="00C2718B">
        <w:rPr>
          <w:rFonts w:ascii="Times New Roman" w:eastAsiaTheme="minorHAnsi" w:hAnsi="Times New Roman"/>
          <w:kern w:val="0"/>
          <w:sz w:val="24"/>
          <w:szCs w:val="24"/>
          <w14:ligatures w14:val="none"/>
        </w:rPr>
        <w:t xml:space="preserve">                        </w:t>
      </w:r>
      <w:r w:rsidR="00C2718B" w:rsidRPr="00C2718B">
        <w:rPr>
          <w:rFonts w:ascii="Times New Roman" w:eastAsiaTheme="minorHAnsi" w:hAnsi="Times New Roman"/>
          <w:kern w:val="0"/>
          <w:sz w:val="24"/>
          <w:szCs w:val="24"/>
          <w14:ligatures w14:val="none"/>
        </w:rPr>
        <w:t xml:space="preserve"> na zawarcie porozumienia międzygminnego. Jeżeli zostaną sfinalizowane ustalenia dotyczące modelu realizacji komunikacji, radni otrzymają od Burmistrza wniosek w formie odrębnej uchwały dotyczącej stawek oraz zwolnień z opłat za korzystanie z przejazdów. Jest to zadanie złożone.</w:t>
      </w:r>
    </w:p>
    <w:p w14:paraId="1871E4CC" w14:textId="77777777" w:rsidR="007B6246" w:rsidRDefault="007B6246"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Zbigniew Ruszkowski</w:t>
      </w:r>
    </w:p>
    <w:p w14:paraId="7177B544" w14:textId="7855416A" w:rsidR="007B6246" w:rsidRDefault="001D6187"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Stwierdził</w:t>
      </w:r>
      <w:r w:rsidR="007B6246">
        <w:rPr>
          <w:rFonts w:ascii="Times New Roman" w:eastAsia="MS Mincho" w:hAnsi="Times New Roman"/>
          <w:color w:val="000000"/>
          <w:kern w:val="0"/>
          <w:sz w:val="24"/>
          <w:szCs w:val="24"/>
          <w14:ligatures w14:val="none"/>
        </w:rPr>
        <w:t xml:space="preserve">, </w:t>
      </w:r>
      <w:r w:rsidRPr="001D6187">
        <w:rPr>
          <w:rFonts w:ascii="Times New Roman" w:eastAsia="MS Mincho" w:hAnsi="Times New Roman"/>
          <w:color w:val="000000"/>
          <w:kern w:val="0"/>
          <w:sz w:val="24"/>
          <w:szCs w:val="24"/>
          <w14:ligatures w14:val="none"/>
        </w:rPr>
        <w:t xml:space="preserve">że jest to odpowiedź, którą chciał usłyszeć, tj. że po zakończeniu procedury negocjacji Rada Miasta ponownie zajmie się sprawą i będzie mogła ocenić, czy proponowana forma jest odpowiednia. Dodał, że jest zwolennikiem rozwoju Mławskiej Komunikacji Miejskiej. Wskazał również, że Burmistrz był na ul. Warszawskiej i rozmawiał </w:t>
      </w:r>
      <w:r>
        <w:rPr>
          <w:rFonts w:ascii="Times New Roman" w:eastAsia="MS Mincho" w:hAnsi="Times New Roman"/>
          <w:color w:val="000000"/>
          <w:kern w:val="0"/>
          <w:sz w:val="24"/>
          <w:szCs w:val="24"/>
          <w14:ligatures w14:val="none"/>
        </w:rPr>
        <w:t xml:space="preserve">                                               </w:t>
      </w:r>
      <w:r w:rsidRPr="001D6187">
        <w:rPr>
          <w:rFonts w:ascii="Times New Roman" w:eastAsia="MS Mincho" w:hAnsi="Times New Roman"/>
          <w:color w:val="000000"/>
          <w:kern w:val="0"/>
          <w:sz w:val="24"/>
          <w:szCs w:val="24"/>
          <w14:ligatures w14:val="none"/>
        </w:rPr>
        <w:t>z mieszkańcami, gdzie podnoszona była kwestia możliwości przemieszczania się na teren gminy Szydłowo, gdzie wiele osób pracuje.</w:t>
      </w:r>
    </w:p>
    <w:p w14:paraId="7AAE5CA0" w14:textId="0C78D21E" w:rsidR="007B6246" w:rsidRDefault="007B6246"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Kamil Przybyszewski</w:t>
      </w:r>
    </w:p>
    <w:p w14:paraId="2D2298B7" w14:textId="79BB6A0D" w:rsidR="007B6246" w:rsidRDefault="007B6246"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Powiedział, ab</w:t>
      </w:r>
      <w:r w:rsidR="001D6187">
        <w:rPr>
          <w:rFonts w:ascii="Times New Roman" w:eastAsia="MS Mincho" w:hAnsi="Times New Roman"/>
          <w:color w:val="000000"/>
          <w:kern w:val="0"/>
          <w:sz w:val="24"/>
          <w:szCs w:val="24"/>
          <w14:ligatures w14:val="none"/>
        </w:rPr>
        <w:t>y</w:t>
      </w:r>
      <w:r>
        <w:rPr>
          <w:rFonts w:ascii="Times New Roman" w:eastAsia="MS Mincho" w:hAnsi="Times New Roman"/>
          <w:color w:val="000000"/>
          <w:kern w:val="0"/>
          <w:sz w:val="24"/>
          <w:szCs w:val="24"/>
          <w14:ligatures w14:val="none"/>
        </w:rPr>
        <w:t xml:space="preserve"> rozważyć współpracę z Powiatem Mławskim w kwestii rozszerzenia komunikacji miejskiej. </w:t>
      </w:r>
    </w:p>
    <w:p w14:paraId="2F5AB959" w14:textId="54FB5F69" w:rsidR="008B4B21" w:rsidRDefault="008B4B21"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 xml:space="preserve">Więcej głosów w dyskusji nie było. </w:t>
      </w:r>
    </w:p>
    <w:p w14:paraId="04FA11E7" w14:textId="4DD5B4F1" w:rsidR="008B4B21" w:rsidRPr="00E83B43" w:rsidRDefault="008B4B21"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7</w:t>
      </w:r>
      <w:r w:rsidRPr="00E83B43">
        <w:rPr>
          <w:rFonts w:ascii="Times New Roman" w:eastAsiaTheme="minorHAnsi" w:hAnsi="Times New Roman"/>
          <w:b/>
          <w:bCs/>
          <w:kern w:val="0"/>
          <w:sz w:val="24"/>
          <w:szCs w:val="24"/>
          <w14:ligatures w14:val="none"/>
        </w:rPr>
        <w:t xml:space="preserve"> głosów,</w:t>
      </w:r>
      <w:r>
        <w:rPr>
          <w:rFonts w:ascii="Times New Roman" w:eastAsiaTheme="minorHAnsi" w:hAnsi="Times New Roman"/>
          <w:b/>
          <w:bCs/>
          <w:kern w:val="0"/>
          <w:sz w:val="24"/>
          <w:szCs w:val="24"/>
          <w14:ligatures w14:val="none"/>
        </w:rPr>
        <w:t xml:space="preserve"> 1 przeciw,</w:t>
      </w:r>
      <w:r w:rsidRPr="00E83B43">
        <w:rPr>
          <w:rFonts w:ascii="Times New Roman" w:eastAsiaTheme="minorHAnsi" w:hAnsi="Times New Roman"/>
          <w:b/>
          <w:bCs/>
          <w:kern w:val="0"/>
          <w:sz w:val="24"/>
          <w:szCs w:val="24"/>
          <w14:ligatures w14:val="none"/>
        </w:rPr>
        <w:t xml:space="preserve"> </w:t>
      </w:r>
      <w:r>
        <w:rPr>
          <w:rFonts w:ascii="Times New Roman" w:eastAsiaTheme="minorHAnsi" w:hAnsi="Times New Roman"/>
          <w:b/>
          <w:bCs/>
          <w:kern w:val="0"/>
          <w:sz w:val="24"/>
          <w:szCs w:val="24"/>
          <w14:ligatures w14:val="none"/>
        </w:rPr>
        <w:t>1 wstrzymujący</w:t>
      </w:r>
      <w:r w:rsidR="001D6187">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088D7B2D" w14:textId="77777777" w:rsidR="008B4B21" w:rsidRPr="005D53B0" w:rsidRDefault="008B4B21"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36BB1FED" w14:textId="671D22DA" w:rsidR="008B4B21" w:rsidRDefault="008B4B21"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71</w:t>
      </w:r>
      <w:r w:rsidRPr="00E83B43">
        <w:rPr>
          <w:rFonts w:ascii="Times New Roman" w:eastAsiaTheme="minorHAnsi" w:hAnsi="Times New Roman"/>
          <w:b/>
          <w:bCs/>
          <w:kern w:val="0"/>
          <w:sz w:val="24"/>
          <w:szCs w:val="24"/>
          <w14:ligatures w14:val="none"/>
        </w:rPr>
        <w:t>/2026</w:t>
      </w:r>
    </w:p>
    <w:p w14:paraId="7CBB9B9E" w14:textId="444E0A76" w:rsidR="008B4B21" w:rsidRDefault="008B4B21" w:rsidP="00232142">
      <w:pPr>
        <w:spacing w:line="276" w:lineRule="auto"/>
        <w:rPr>
          <w:rFonts w:ascii="Times New Roman" w:eastAsiaTheme="minorHAnsi" w:hAnsi="Times New Roman"/>
          <w:b/>
          <w:bCs/>
          <w:kern w:val="0"/>
          <w:sz w:val="24"/>
          <w:szCs w:val="24"/>
          <w14:ligatures w14:val="none"/>
        </w:rPr>
      </w:pPr>
      <w:r w:rsidRPr="008B4B21">
        <w:rPr>
          <w:rFonts w:ascii="Times New Roman" w:eastAsiaTheme="minorHAnsi" w:hAnsi="Times New Roman"/>
          <w:b/>
          <w:bCs/>
          <w:kern w:val="0"/>
          <w:sz w:val="24"/>
          <w:szCs w:val="24"/>
          <w14:ligatures w14:val="none"/>
        </w:rPr>
        <w:t>w sprawie wyrażenia zgody na zawarcie Porozumienia Międzygminnego pomiędzy Miastem Mława a Gminą Lipowiec Kościelny w zakresie organizacji publicznego transportu zbiorowego</w:t>
      </w:r>
    </w:p>
    <w:p w14:paraId="34561990" w14:textId="6EE7AE29" w:rsidR="008B4B21" w:rsidRDefault="008B4B21"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Ad.pkt.26</w:t>
      </w:r>
    </w:p>
    <w:p w14:paraId="36C74386" w14:textId="7D05B638" w:rsidR="008B4B21" w:rsidRDefault="001253E2"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b/>
          <w:bCs/>
          <w:kern w:val="0"/>
          <w:sz w:val="24"/>
          <w:szCs w:val="24"/>
          <w14:ligatures w14:val="none"/>
        </w:rPr>
        <w:t xml:space="preserve">Przewodniczący Komisji Rewizyjnej Jacek </w:t>
      </w:r>
      <w:proofErr w:type="spellStart"/>
      <w:r>
        <w:rPr>
          <w:rFonts w:ascii="Times New Roman" w:eastAsiaTheme="minorHAnsi" w:hAnsi="Times New Roman"/>
          <w:b/>
          <w:bCs/>
          <w:kern w:val="0"/>
          <w:sz w:val="24"/>
          <w:szCs w:val="24"/>
          <w14:ligatures w14:val="none"/>
        </w:rPr>
        <w:t>Sych</w:t>
      </w:r>
      <w:proofErr w:type="spellEnd"/>
      <w:r>
        <w:rPr>
          <w:rFonts w:ascii="Times New Roman" w:eastAsiaTheme="minorHAnsi" w:hAnsi="Times New Roman"/>
          <w:b/>
          <w:bCs/>
          <w:kern w:val="0"/>
          <w:sz w:val="24"/>
          <w:szCs w:val="24"/>
          <w14:ligatures w14:val="none"/>
        </w:rPr>
        <w:t xml:space="preserve"> </w:t>
      </w:r>
      <w:r w:rsidR="00ED73E7">
        <w:rPr>
          <w:rFonts w:ascii="Times New Roman" w:eastAsiaTheme="minorHAnsi" w:hAnsi="Times New Roman"/>
          <w:kern w:val="0"/>
          <w:sz w:val="24"/>
          <w:szCs w:val="24"/>
          <w14:ligatures w14:val="none"/>
        </w:rPr>
        <w:t>odczytał</w:t>
      </w:r>
      <w:r>
        <w:rPr>
          <w:rFonts w:ascii="Times New Roman" w:eastAsiaTheme="minorHAnsi" w:hAnsi="Times New Roman"/>
          <w:kern w:val="0"/>
          <w:sz w:val="24"/>
          <w:szCs w:val="24"/>
          <w14:ligatures w14:val="none"/>
        </w:rPr>
        <w:t xml:space="preserve"> stanowisko Komisji Rewizyjnej podjęte na posiedzeniu </w:t>
      </w:r>
      <w:r w:rsidR="00ED73E7">
        <w:rPr>
          <w:rFonts w:ascii="Times New Roman" w:eastAsiaTheme="minorHAnsi" w:hAnsi="Times New Roman"/>
          <w:kern w:val="0"/>
          <w:sz w:val="24"/>
          <w:szCs w:val="24"/>
          <w14:ligatures w14:val="none"/>
        </w:rPr>
        <w:t xml:space="preserve">Komisji </w:t>
      </w:r>
      <w:r>
        <w:rPr>
          <w:rFonts w:ascii="Times New Roman" w:eastAsiaTheme="minorHAnsi" w:hAnsi="Times New Roman"/>
          <w:kern w:val="0"/>
          <w:sz w:val="24"/>
          <w:szCs w:val="24"/>
          <w14:ligatures w14:val="none"/>
        </w:rPr>
        <w:t>w dniu 17 marca br.</w:t>
      </w:r>
      <w:r w:rsidR="00ED73E7">
        <w:rPr>
          <w:rFonts w:ascii="Times New Roman" w:eastAsiaTheme="minorHAnsi" w:hAnsi="Times New Roman"/>
          <w:kern w:val="0"/>
          <w:sz w:val="24"/>
          <w:szCs w:val="24"/>
          <w14:ligatures w14:val="none"/>
        </w:rPr>
        <w:t xml:space="preserve"> Po przeprowadzonej analizie wniosku mieszkańców osiedla Nr 8 Obrońców Mławy, komisja ustaliła, że akt władczy podjęty</w:t>
      </w:r>
      <w:r w:rsidR="00B20329">
        <w:rPr>
          <w:rFonts w:ascii="Times New Roman" w:eastAsiaTheme="minorHAnsi" w:hAnsi="Times New Roman"/>
          <w:kern w:val="0"/>
          <w:sz w:val="24"/>
          <w:szCs w:val="24"/>
          <w14:ligatures w14:val="none"/>
        </w:rPr>
        <w:t xml:space="preserve">                         </w:t>
      </w:r>
      <w:r w:rsidR="00ED73E7">
        <w:rPr>
          <w:rFonts w:ascii="Times New Roman" w:eastAsiaTheme="minorHAnsi" w:hAnsi="Times New Roman"/>
          <w:kern w:val="0"/>
          <w:sz w:val="24"/>
          <w:szCs w:val="24"/>
          <w14:ligatures w14:val="none"/>
        </w:rPr>
        <w:t xml:space="preserve"> na ogólnym zebraniu mieszkańców nr 8 Obrońców Mławy obarczony jest istotną wadą prawną</w:t>
      </w:r>
      <w:r w:rsidR="00B20329">
        <w:rPr>
          <w:rFonts w:ascii="Times New Roman" w:eastAsiaTheme="minorHAnsi" w:hAnsi="Times New Roman"/>
          <w:kern w:val="0"/>
          <w:sz w:val="24"/>
          <w:szCs w:val="24"/>
          <w14:ligatures w14:val="none"/>
        </w:rPr>
        <w:t xml:space="preserve">, a zatem Rada Miasta Mława winna wdrożyć postępowanie  wynikające z </w:t>
      </w:r>
      <w:r w:rsidR="00B20329" w:rsidRPr="00B20329">
        <w:rPr>
          <w:rFonts w:ascii="Times New Roman" w:eastAsiaTheme="minorHAnsi" w:hAnsi="Times New Roman"/>
          <w:kern w:val="0"/>
          <w:sz w:val="24"/>
          <w:szCs w:val="24"/>
          <w14:ligatures w14:val="none"/>
        </w:rPr>
        <w:t>§</w:t>
      </w:r>
      <w:r w:rsidR="00B20329">
        <w:rPr>
          <w:rFonts w:ascii="Times New Roman" w:eastAsiaTheme="minorHAnsi" w:hAnsi="Times New Roman"/>
          <w:kern w:val="0"/>
          <w:sz w:val="24"/>
          <w:szCs w:val="24"/>
          <w14:ligatures w14:val="none"/>
        </w:rPr>
        <w:t xml:space="preserve"> 33 ust.2 Statutu Osiedla Nr 8. Komisja jednogłośnie (5 głosów za) przegłosowała powyższe stanowisko. </w:t>
      </w:r>
    </w:p>
    <w:p w14:paraId="3845F860" w14:textId="4DB24CDD" w:rsidR="00ED73E7" w:rsidRDefault="00ED73E7" w:rsidP="00232142">
      <w:pPr>
        <w:spacing w:line="276" w:lineRule="auto"/>
        <w:ind w:firstLine="708"/>
        <w:rPr>
          <w:rFonts w:ascii="Times New Roman" w:eastAsiaTheme="minorHAnsi" w:hAnsi="Times New Roman"/>
          <w:kern w:val="0"/>
          <w:sz w:val="24"/>
          <w:szCs w:val="24"/>
          <w14:ligatures w14:val="none"/>
        </w:rPr>
      </w:pPr>
      <w:r w:rsidRPr="003F6EAF">
        <w:rPr>
          <w:rFonts w:ascii="Times New Roman" w:hAnsi="Times New Roman"/>
          <w:b/>
          <w:bCs/>
          <w:sz w:val="24"/>
          <w:szCs w:val="24"/>
        </w:rPr>
        <w:lastRenderedPageBreak/>
        <w:t>FILIP KOWALCZYK Przewodniczący Rady Miasta</w:t>
      </w:r>
      <w:r>
        <w:rPr>
          <w:rFonts w:ascii="Times New Roman" w:eastAsiaTheme="minorHAnsi" w:hAnsi="Times New Roman"/>
          <w:kern w:val="0"/>
          <w:sz w:val="24"/>
          <w:szCs w:val="24"/>
          <w14:ligatures w14:val="none"/>
        </w:rPr>
        <w:t xml:space="preserve"> </w:t>
      </w:r>
      <w:r w:rsidR="00B20329">
        <w:rPr>
          <w:rFonts w:ascii="Times New Roman" w:eastAsiaTheme="minorHAnsi" w:hAnsi="Times New Roman"/>
          <w:kern w:val="0"/>
          <w:sz w:val="24"/>
          <w:szCs w:val="24"/>
          <w14:ligatures w14:val="none"/>
        </w:rPr>
        <w:t xml:space="preserve">przedstawił projekt uchwały                  w sprawie </w:t>
      </w:r>
      <w:r w:rsidR="00B20329" w:rsidRPr="00E32DE7">
        <w:rPr>
          <w:rFonts w:ascii="Times New Roman" w:eastAsiaTheme="minorHAnsi" w:hAnsi="Times New Roman"/>
          <w:kern w:val="0"/>
          <w:sz w:val="24"/>
          <w:szCs w:val="24"/>
          <w14:ligatures w14:val="none"/>
        </w:rPr>
        <w:t>orzeczenia o nieważności Uchwały Ogólnego Zebrania Mieszkańców Osiedla Nr 8 Obrońców Mławy.</w:t>
      </w:r>
    </w:p>
    <w:p w14:paraId="74265AE0" w14:textId="77777777" w:rsidR="00B20329" w:rsidRPr="00B20329" w:rsidRDefault="00B20329" w:rsidP="00232142">
      <w:pPr>
        <w:spacing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W dniu 02.03.2026 r. do Kancelarii Urzędu Miasta Mława wpłynął wniosek Mieszkańców Osiedla Nr 8 Obrońców Mławy (z dnia 01.03.2026 r.) „o niezwłoczne wstrzymanie wykonania uchwał podjętych podczas zebrania w dniu 27 lutego 2026 roku,                  ze względu na rażące naruszenie procedur statutowych”.</w:t>
      </w:r>
    </w:p>
    <w:p w14:paraId="7E793ACF" w14:textId="77777777" w:rsidR="00B20329" w:rsidRPr="00B20329" w:rsidRDefault="00B20329" w:rsidP="00232142">
      <w:pPr>
        <w:spacing w:after="0"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 xml:space="preserve">Pismem z dnia 04.03.2026 r. Przewodniczący Rady Miasta Mława przekazał wyżej wymienione pismo do Komisji Rewizyjnej „w celu podjęcia czynności wyjaśniających”.                           </w:t>
      </w:r>
    </w:p>
    <w:p w14:paraId="0BD205B9" w14:textId="77777777" w:rsidR="00B20329" w:rsidRPr="00B20329" w:rsidRDefault="00B20329" w:rsidP="00232142">
      <w:pPr>
        <w:spacing w:after="0"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Na posiedzeniu w dniu 17 marca 2026 r. Komisja Rewizyjna przeanalizowała treść protokołu z Zebrania Ogólnego Mieszkańców Osiedla Nr 8 z dnia 27 lutego 2026 r. oraz zapoznała oraz uchwałą podjętą na Ogólnym Zebraniu Mieszkańców Osiedla Nr 8 w dniu                      27 lutego 2026 r.</w:t>
      </w:r>
    </w:p>
    <w:p w14:paraId="13323AB0" w14:textId="77777777" w:rsidR="00B20329" w:rsidRPr="00B20329" w:rsidRDefault="00B20329" w:rsidP="00232142">
      <w:pPr>
        <w:spacing w:after="0"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 xml:space="preserve">Zgodnie z §33 ust.1 Statutu Jednostki Pomocniczej Miasta Mława - Osiedle Nr 8 Obrońców Mławy, stanowiącym załącznik (nr 8) do Uchwały Nr IV/40/2011 Rady Miasta Mława z dnia 8 lutego 2011 r. w sprawie uchwalenia Statutów Osiedli w Mieście Mława              (Dz. Urz. Woj. </w:t>
      </w:r>
      <w:proofErr w:type="spellStart"/>
      <w:r w:rsidRPr="00B20329">
        <w:rPr>
          <w:rFonts w:ascii="Times New Roman" w:eastAsiaTheme="minorHAnsi" w:hAnsi="Times New Roman"/>
          <w:kern w:val="0"/>
          <w:sz w:val="24"/>
          <w:szCs w:val="24"/>
          <w14:ligatures w14:val="none"/>
        </w:rPr>
        <w:t>Maz</w:t>
      </w:r>
      <w:proofErr w:type="spellEnd"/>
      <w:r w:rsidRPr="00B20329">
        <w:rPr>
          <w:rFonts w:ascii="Times New Roman" w:eastAsiaTheme="minorHAnsi" w:hAnsi="Times New Roman"/>
          <w:kern w:val="0"/>
          <w:sz w:val="24"/>
          <w:szCs w:val="24"/>
          <w14:ligatures w14:val="none"/>
        </w:rPr>
        <w:t xml:space="preserve">. 2011 r. nr 36, poz.1161) organem nadzoru nad działalnością Osiedla jest Rada Miasta. Pismem z dnia 04.03.2026 r. Przewodniczący Rady Miasta Mława przekazał wyżej wymienione pismo do Komisji Rewizyjnej „w celu podjęcia czynności wyjaśniających”. Na posiedzeniu w dniu 17 marca 2026 r. Komisja Rewizyjna przeanalizowała treść protokołu oraz uchwałę z Zebrania Ogólnego Mieszkańców Osiedla Nr 8 z dnia 27 lutego 2026 r. </w:t>
      </w:r>
    </w:p>
    <w:p w14:paraId="0902396C" w14:textId="77777777" w:rsidR="00B20329" w:rsidRPr="00B20329" w:rsidRDefault="00B20329" w:rsidP="00232142">
      <w:pPr>
        <w:spacing w:after="0"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Zgodnie z ogłoszeniem dot. Ogólnego Zebrania Mieszkańców Osiedla Nr 8 Obrońców Mławy zebranie zostało zwołane na dzień 27 lutego 2026 r. na godz.17.00.</w:t>
      </w:r>
    </w:p>
    <w:p w14:paraId="3561A2A7" w14:textId="77777777" w:rsidR="00B20329" w:rsidRPr="00B20329" w:rsidRDefault="00B20329" w:rsidP="00232142">
      <w:pPr>
        <w:spacing w:after="0"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Z protokołu w/w Zebrania Mieszkańców wynika, iż zebranie rozpoczęło się 27 lutego 2026 r. o godz.17.00 W w/w posiedzeniu brało udział 13 osób (mieszkańców osiedla).                                 Na posiedzeniu podjęto jedno uchwałę nr 1/2026 na podstawie §12 i §14 Statutu Osiedla.</w:t>
      </w:r>
    </w:p>
    <w:p w14:paraId="7DA99FE7" w14:textId="77777777" w:rsidR="00B20329" w:rsidRPr="00B20329" w:rsidRDefault="00B20329" w:rsidP="00232142">
      <w:pPr>
        <w:spacing w:after="0"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W myśl §16 ust.1 i 2 Statutu Osiedla Ogólne Zebranie Mieszkańców może obradować w obecności co najmniej 15 mieszkańców uprawnionych do udziału w Zebraniu.                               W przypadku braku quorum, Ogólne Zebranie Mieszkańców może obradować bez względu na liczbę uczestniczących w nim osób, w nowym wyznaczonym w zawiadomieniu terminie. Nowy termin posiedzenia Ogólnego Zebrania Mieszkańców może być wyznaczony na ten sam dzień, co pierwotny termin, z uwzględnieniem przynajmniej 15 minutowego odstępu czasowego.</w:t>
      </w:r>
    </w:p>
    <w:p w14:paraId="6F686CCE" w14:textId="3F45F932" w:rsidR="00B20329" w:rsidRPr="00B20329" w:rsidRDefault="00B20329" w:rsidP="00232142">
      <w:pPr>
        <w:spacing w:after="0"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 xml:space="preserve">W orzecznictwie sądowo administracyjnym ukształtował się pogląd, zgodnie z którym istotnym naruszeniem przepisów, które powinno skutkować stwierdzeniem nieważności uchwały, jest pogwałcenie przepisów regulujących procedurę jej podjęcia, a więc m.in. głosowanie mimo braku zastrzeżonego w przepisach quorum. Jak wynika z przedstawionych do opinii dokumentów obrady rozpoczęły się o godz.17.00 i mimo obecności na posiedzeniu tylko 13 osób były kontynuowane. Statut Osiedla precyzuje, że dla ważności podjętych uchwał zebrania wymagana jest obecność określonej liczby mieszkańców (co najmniej 15 mieszkańców). Jeśli podczas obrad nie ma wymaganego quorum, podejmowane uchwały   </w:t>
      </w:r>
      <w:r w:rsidR="00AD55DB">
        <w:rPr>
          <w:rFonts w:ascii="Times New Roman" w:eastAsiaTheme="minorHAnsi" w:hAnsi="Times New Roman"/>
          <w:kern w:val="0"/>
          <w:sz w:val="24"/>
          <w:szCs w:val="24"/>
          <w14:ligatures w14:val="none"/>
        </w:rPr>
        <w:t xml:space="preserve">                  </w:t>
      </w:r>
      <w:r w:rsidRPr="00B20329">
        <w:rPr>
          <w:rFonts w:ascii="Times New Roman" w:eastAsiaTheme="minorHAnsi" w:hAnsi="Times New Roman"/>
          <w:kern w:val="0"/>
          <w:sz w:val="24"/>
          <w:szCs w:val="24"/>
          <w14:ligatures w14:val="none"/>
        </w:rPr>
        <w:t>są nieważne.</w:t>
      </w:r>
    </w:p>
    <w:p w14:paraId="14231FD6" w14:textId="77777777" w:rsidR="00B20329" w:rsidRPr="00B20329" w:rsidRDefault="00B20329" w:rsidP="00232142">
      <w:pPr>
        <w:spacing w:after="0"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lastRenderedPageBreak/>
        <w:t xml:space="preserve">Skoro Przewodniczący Osiedla nie zastosował się do przepisu w/w §16 tj. zaczęto obradować bez wymaganego quorum, należy uznać, iż uchwały podjęte na posiedzeniu Ogólnego Zebrania Mieszkańców obarczone są wadą nieważności. Ponadto w niniejszej sytuacji nie zastosowano uregulowań z §16 ust.2 Statutu Osiedla, który umożliwiał procedowanie uchwał  bez względu na liczbę uczestniczących w nim osób. </w:t>
      </w:r>
    </w:p>
    <w:p w14:paraId="0AE7FD4C" w14:textId="450254FA" w:rsidR="0012506E" w:rsidRPr="004635EE" w:rsidRDefault="00B20329" w:rsidP="00232142">
      <w:pPr>
        <w:spacing w:line="276" w:lineRule="auto"/>
        <w:ind w:firstLine="708"/>
        <w:rPr>
          <w:rFonts w:ascii="Times New Roman" w:eastAsiaTheme="minorHAnsi" w:hAnsi="Times New Roman"/>
          <w:kern w:val="0"/>
          <w:sz w:val="24"/>
          <w:szCs w:val="24"/>
          <w14:ligatures w14:val="none"/>
        </w:rPr>
      </w:pPr>
      <w:r w:rsidRPr="00B20329">
        <w:rPr>
          <w:rFonts w:ascii="Times New Roman" w:eastAsiaTheme="minorHAnsi" w:hAnsi="Times New Roman"/>
          <w:kern w:val="0"/>
          <w:sz w:val="24"/>
          <w:szCs w:val="24"/>
          <w14:ligatures w14:val="none"/>
        </w:rPr>
        <w:t>Mając powyższe na względzie Uchwała nr 1/2026 Ogólnego Zebrania Mieszkańców Osiedla Nr 8 Obrońców Mławy z dnia 27 lutego 2026 r. jest nieważna, a o jej nieważności orzeka Rada Miasta Mława w trybie §33 ust.2 Statutu Osiedla.</w:t>
      </w:r>
    </w:p>
    <w:p w14:paraId="7CE08DF1" w14:textId="3074C64B" w:rsidR="0012506E" w:rsidRDefault="0012506E"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Kamil Przybyszewski</w:t>
      </w:r>
    </w:p>
    <w:p w14:paraId="6D48E72E" w14:textId="02B8B001" w:rsidR="0079454A" w:rsidRDefault="0079454A" w:rsidP="00232142">
      <w:pPr>
        <w:spacing w:line="276" w:lineRule="auto"/>
        <w:rPr>
          <w:rFonts w:ascii="Times New Roman" w:eastAsiaTheme="minorHAnsi" w:hAnsi="Times New Roman"/>
          <w:kern w:val="0"/>
          <w:sz w:val="24"/>
          <w:szCs w:val="24"/>
          <w14:ligatures w14:val="none"/>
        </w:rPr>
      </w:pPr>
      <w:r w:rsidRPr="0079454A">
        <w:rPr>
          <w:rFonts w:ascii="Times New Roman" w:eastAsiaTheme="minorHAnsi" w:hAnsi="Times New Roman"/>
          <w:kern w:val="0"/>
          <w:sz w:val="24"/>
          <w:szCs w:val="24"/>
          <w14:ligatures w14:val="none"/>
        </w:rPr>
        <w:t xml:space="preserve">Z przedstawionego stanowiska jednoznacznie wynika, że nie przewiduje się odstępstwa </w:t>
      </w:r>
      <w:r>
        <w:rPr>
          <w:rFonts w:ascii="Times New Roman" w:eastAsiaTheme="minorHAnsi" w:hAnsi="Times New Roman"/>
          <w:kern w:val="0"/>
          <w:sz w:val="24"/>
          <w:szCs w:val="24"/>
          <w14:ligatures w14:val="none"/>
        </w:rPr>
        <w:t xml:space="preserve">                       </w:t>
      </w:r>
      <w:r w:rsidRPr="0079454A">
        <w:rPr>
          <w:rFonts w:ascii="Times New Roman" w:eastAsiaTheme="minorHAnsi" w:hAnsi="Times New Roman"/>
          <w:kern w:val="0"/>
          <w:sz w:val="24"/>
          <w:szCs w:val="24"/>
          <w14:ligatures w14:val="none"/>
        </w:rPr>
        <w:t xml:space="preserve">od wymogu quorum wynoszącego 15 osób. Jest to warunek jasno skonkretyzowany. </w:t>
      </w:r>
      <w:r>
        <w:rPr>
          <w:rFonts w:ascii="Times New Roman" w:eastAsiaTheme="minorHAnsi" w:hAnsi="Times New Roman"/>
          <w:kern w:val="0"/>
          <w:sz w:val="24"/>
          <w:szCs w:val="24"/>
          <w14:ligatures w14:val="none"/>
        </w:rPr>
        <w:t>Z</w:t>
      </w:r>
      <w:r w:rsidRPr="0079454A">
        <w:rPr>
          <w:rFonts w:ascii="Times New Roman" w:eastAsiaTheme="minorHAnsi" w:hAnsi="Times New Roman"/>
          <w:kern w:val="0"/>
          <w:sz w:val="24"/>
          <w:szCs w:val="24"/>
          <w14:ligatures w14:val="none"/>
        </w:rPr>
        <w:t>apytał, czy w związku z zaistniałą sytuacją projekt wybrany przez mieszkańców nie może zostać zrealizowany.</w:t>
      </w:r>
    </w:p>
    <w:p w14:paraId="09A24F78" w14:textId="3E0F5551" w:rsidR="00EC292E" w:rsidRDefault="00EC292E" w:rsidP="00232142">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2194BD6E" w14:textId="00E0308D" w:rsidR="00EC292E" w:rsidRPr="00B20329" w:rsidRDefault="0079454A" w:rsidP="00232142">
      <w:pPr>
        <w:spacing w:line="276" w:lineRule="auto"/>
        <w:rPr>
          <w:rFonts w:ascii="Times New Roman" w:eastAsiaTheme="minorHAnsi" w:hAnsi="Times New Roman"/>
          <w:kern w:val="0"/>
          <w:sz w:val="24"/>
          <w:szCs w:val="24"/>
          <w14:ligatures w14:val="none"/>
        </w:rPr>
      </w:pPr>
      <w:r>
        <w:rPr>
          <w:rFonts w:ascii="Times New Roman" w:hAnsi="Times New Roman"/>
          <w:sz w:val="24"/>
          <w:szCs w:val="24"/>
        </w:rPr>
        <w:t>Powiedział, że j</w:t>
      </w:r>
      <w:r w:rsidRPr="0079454A">
        <w:rPr>
          <w:rFonts w:ascii="Times New Roman" w:hAnsi="Times New Roman"/>
          <w:sz w:val="24"/>
          <w:szCs w:val="24"/>
        </w:rPr>
        <w:t xml:space="preserve">eżeli </w:t>
      </w:r>
      <w:r>
        <w:rPr>
          <w:rFonts w:ascii="Times New Roman" w:hAnsi="Times New Roman"/>
          <w:sz w:val="24"/>
          <w:szCs w:val="24"/>
        </w:rPr>
        <w:t>r</w:t>
      </w:r>
      <w:r w:rsidRPr="0079454A">
        <w:rPr>
          <w:rFonts w:ascii="Times New Roman" w:hAnsi="Times New Roman"/>
          <w:sz w:val="24"/>
          <w:szCs w:val="24"/>
        </w:rPr>
        <w:t>adni uchwalą nieważność tej uchwały, to nie będzie ona obowiązywała w obrocie prawnym. W związku z tym nie będzie wniosku od organu pomocniczego, a sprawa nie będzie procedowana.</w:t>
      </w:r>
    </w:p>
    <w:p w14:paraId="5D29E8E8" w14:textId="77777777" w:rsidR="00EC292E" w:rsidRDefault="00EC292E"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Radny Kamil Przybyszewski</w:t>
      </w:r>
    </w:p>
    <w:p w14:paraId="006E829A" w14:textId="4F6CB703" w:rsidR="00B20329" w:rsidRDefault="00EC292E"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Zwrócił się do Burmistrza</w:t>
      </w:r>
      <w:r w:rsidR="0079454A" w:rsidRPr="0079454A">
        <w:t xml:space="preserve"> </w:t>
      </w:r>
      <w:r w:rsidR="0079454A" w:rsidRPr="0079454A">
        <w:rPr>
          <w:rFonts w:ascii="Times New Roman" w:eastAsiaTheme="minorHAnsi" w:hAnsi="Times New Roman"/>
          <w:kern w:val="0"/>
          <w:sz w:val="24"/>
          <w:szCs w:val="24"/>
          <w14:ligatures w14:val="none"/>
        </w:rPr>
        <w:t xml:space="preserve">z prośbą o rozważenie wprowadzenia na najbliższej sesji Rady Miasta wniosku dotyczącego </w:t>
      </w:r>
      <w:r w:rsidR="0079454A">
        <w:rPr>
          <w:rFonts w:ascii="Times New Roman" w:eastAsiaTheme="minorHAnsi" w:hAnsi="Times New Roman"/>
          <w:kern w:val="0"/>
          <w:sz w:val="24"/>
          <w:szCs w:val="24"/>
          <w14:ligatures w14:val="none"/>
        </w:rPr>
        <w:t>z</w:t>
      </w:r>
      <w:r w:rsidR="0079454A" w:rsidRPr="0079454A">
        <w:rPr>
          <w:rFonts w:ascii="Times New Roman" w:eastAsiaTheme="minorHAnsi" w:hAnsi="Times New Roman"/>
          <w:kern w:val="0"/>
          <w:sz w:val="24"/>
          <w:szCs w:val="24"/>
          <w14:ligatures w14:val="none"/>
        </w:rPr>
        <w:t>realiz</w:t>
      </w:r>
      <w:r w:rsidR="0079454A">
        <w:rPr>
          <w:rFonts w:ascii="Times New Roman" w:eastAsiaTheme="minorHAnsi" w:hAnsi="Times New Roman"/>
          <w:kern w:val="0"/>
          <w:sz w:val="24"/>
          <w:szCs w:val="24"/>
          <w14:ligatures w14:val="none"/>
        </w:rPr>
        <w:t>owania</w:t>
      </w:r>
      <w:r w:rsidR="0079454A" w:rsidRPr="0079454A">
        <w:rPr>
          <w:rFonts w:ascii="Times New Roman" w:eastAsiaTheme="minorHAnsi" w:hAnsi="Times New Roman"/>
          <w:kern w:val="0"/>
          <w:sz w:val="24"/>
          <w:szCs w:val="24"/>
          <w14:ligatures w14:val="none"/>
        </w:rPr>
        <w:t xml:space="preserve"> projektu wybranego przez mieszkańców osiedla.</w:t>
      </w:r>
      <w:r>
        <w:rPr>
          <w:rFonts w:ascii="Times New Roman" w:eastAsiaTheme="minorHAnsi" w:hAnsi="Times New Roman"/>
          <w:kern w:val="0"/>
          <w:sz w:val="24"/>
          <w:szCs w:val="24"/>
          <w14:ligatures w14:val="none"/>
        </w:rPr>
        <w:t xml:space="preserve"> </w:t>
      </w:r>
    </w:p>
    <w:p w14:paraId="4FA2E25D" w14:textId="1415F7AF" w:rsidR="00EC292E" w:rsidRPr="00B20329" w:rsidRDefault="00EC292E"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Więcej głosów w dyskusji nie było. </w:t>
      </w:r>
    </w:p>
    <w:p w14:paraId="7D6BD532" w14:textId="0AC632B9" w:rsidR="00EC292E" w:rsidRPr="00E83B43" w:rsidRDefault="00EC292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- 1</w:t>
      </w:r>
      <w:r>
        <w:rPr>
          <w:rFonts w:ascii="Times New Roman" w:eastAsiaTheme="minorHAnsi" w:hAnsi="Times New Roman"/>
          <w:b/>
          <w:bCs/>
          <w:kern w:val="0"/>
          <w:sz w:val="24"/>
          <w:szCs w:val="24"/>
          <w14:ligatures w14:val="none"/>
        </w:rPr>
        <w:t>9</w:t>
      </w:r>
      <w:r w:rsidRPr="00E83B43">
        <w:rPr>
          <w:rFonts w:ascii="Times New Roman" w:eastAsiaTheme="minorHAnsi" w:hAnsi="Times New Roman"/>
          <w:b/>
          <w:bCs/>
          <w:kern w:val="0"/>
          <w:sz w:val="24"/>
          <w:szCs w:val="24"/>
          <w14:ligatures w14:val="none"/>
        </w:rPr>
        <w:t xml:space="preserve"> głosów,</w:t>
      </w:r>
      <w:r>
        <w:rPr>
          <w:rFonts w:ascii="Times New Roman" w:eastAsiaTheme="minorHAnsi" w:hAnsi="Times New Roman"/>
          <w:b/>
          <w:bCs/>
          <w:kern w:val="0"/>
          <w:sz w:val="24"/>
          <w:szCs w:val="24"/>
          <w14:ligatures w14:val="none"/>
        </w:rPr>
        <w:t xml:space="preserve"> jednogłośnie</w:t>
      </w:r>
      <w:r w:rsidRPr="00E83B43">
        <w:rPr>
          <w:rFonts w:ascii="Times New Roman" w:eastAsiaTheme="minorHAnsi" w:hAnsi="Times New Roman"/>
          <w:b/>
          <w:bCs/>
          <w:kern w:val="0"/>
          <w:sz w:val="24"/>
          <w:szCs w:val="24"/>
          <w14:ligatures w14:val="none"/>
        </w:rPr>
        <w:t>)</w:t>
      </w:r>
    </w:p>
    <w:p w14:paraId="2CDEE583" w14:textId="77777777" w:rsidR="00EC292E" w:rsidRPr="005D53B0" w:rsidRDefault="00EC292E"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7E17A049" w14:textId="543B22F4" w:rsidR="00EC292E" w:rsidRDefault="00EC292E"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72</w:t>
      </w:r>
      <w:r w:rsidRPr="00E83B43">
        <w:rPr>
          <w:rFonts w:ascii="Times New Roman" w:eastAsiaTheme="minorHAnsi" w:hAnsi="Times New Roman"/>
          <w:b/>
          <w:bCs/>
          <w:kern w:val="0"/>
          <w:sz w:val="24"/>
          <w:szCs w:val="24"/>
          <w14:ligatures w14:val="none"/>
        </w:rPr>
        <w:t>/2026</w:t>
      </w:r>
    </w:p>
    <w:p w14:paraId="0FAA8625" w14:textId="1BE8FCCE" w:rsidR="00EC292E" w:rsidRDefault="00EC292E" w:rsidP="00232142">
      <w:pPr>
        <w:spacing w:line="276" w:lineRule="auto"/>
        <w:ind w:firstLine="708"/>
        <w:rPr>
          <w:rFonts w:ascii="Times New Roman" w:eastAsiaTheme="minorHAnsi" w:hAnsi="Times New Roman"/>
          <w:b/>
          <w:bCs/>
          <w:kern w:val="0"/>
          <w:sz w:val="24"/>
          <w:szCs w:val="24"/>
          <w14:ligatures w14:val="none"/>
        </w:rPr>
      </w:pPr>
      <w:r w:rsidRPr="00EC292E">
        <w:rPr>
          <w:rFonts w:ascii="Times New Roman" w:eastAsiaTheme="minorHAnsi" w:hAnsi="Times New Roman"/>
          <w:b/>
          <w:bCs/>
          <w:kern w:val="0"/>
          <w:sz w:val="24"/>
          <w:szCs w:val="24"/>
          <w14:ligatures w14:val="none"/>
        </w:rPr>
        <w:t>w sprawie orzeczenia o nieważności Uchwały Ogólnego Zebrania Mieszkańców Osiedla Nr 8 Obrońców Mławy</w:t>
      </w:r>
    </w:p>
    <w:p w14:paraId="6344C134" w14:textId="0E90541F" w:rsidR="00EC292E" w:rsidRDefault="00EC292E"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Ad.pkt.27.</w:t>
      </w:r>
    </w:p>
    <w:p w14:paraId="2D8E4851" w14:textId="1E696D3B" w:rsidR="00EC292E" w:rsidRDefault="00EC292E"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Arkadiusz </w:t>
      </w:r>
      <w:proofErr w:type="spellStart"/>
      <w:r>
        <w:rPr>
          <w:rFonts w:ascii="Times New Roman" w:eastAsiaTheme="minorHAnsi" w:hAnsi="Times New Roman"/>
          <w:b/>
          <w:bCs/>
          <w:kern w:val="0"/>
          <w:sz w:val="24"/>
          <w:szCs w:val="24"/>
          <w14:ligatures w14:val="none"/>
        </w:rPr>
        <w:t>Dłubisz</w:t>
      </w:r>
      <w:proofErr w:type="spellEnd"/>
      <w:r>
        <w:rPr>
          <w:rFonts w:ascii="Times New Roman" w:eastAsiaTheme="minorHAnsi" w:hAnsi="Times New Roman"/>
          <w:b/>
          <w:bCs/>
          <w:kern w:val="0"/>
          <w:sz w:val="24"/>
          <w:szCs w:val="24"/>
          <w14:ligatures w14:val="none"/>
        </w:rPr>
        <w:t xml:space="preserve"> Wiceprzewodniczący Komisji Skarg, Wniosków i Petycji</w:t>
      </w:r>
    </w:p>
    <w:p w14:paraId="31000DD0" w14:textId="02150F08" w:rsidR="00EC292E" w:rsidRPr="00EC292E" w:rsidRDefault="00EC292E"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 projekt uchwały w sprawie </w:t>
      </w:r>
      <w:r w:rsidRPr="00E32DE7">
        <w:rPr>
          <w:rFonts w:ascii="Times New Roman" w:eastAsiaTheme="minorHAnsi" w:hAnsi="Times New Roman"/>
          <w:kern w:val="0"/>
          <w:sz w:val="24"/>
          <w:szCs w:val="24"/>
          <w14:ligatures w14:val="none"/>
        </w:rPr>
        <w:t>rozpatrzenia skargi</w:t>
      </w:r>
      <w:r>
        <w:rPr>
          <w:rFonts w:ascii="Times New Roman" w:eastAsiaTheme="minorHAnsi" w:hAnsi="Times New Roman"/>
          <w:kern w:val="0"/>
          <w:sz w:val="24"/>
          <w:szCs w:val="24"/>
          <w14:ligatures w14:val="none"/>
        </w:rPr>
        <w:t xml:space="preserve">. </w:t>
      </w:r>
    </w:p>
    <w:p w14:paraId="1DC6732A" w14:textId="0BAA3127" w:rsidR="00FD77E3" w:rsidRPr="00FD77E3" w:rsidRDefault="00FD77E3" w:rsidP="00232142">
      <w:pPr>
        <w:spacing w:line="240" w:lineRule="auto"/>
        <w:rPr>
          <w:rFonts w:ascii="Times New Roman" w:hAnsi="Times New Roman"/>
          <w:sz w:val="24"/>
          <w:szCs w:val="24"/>
        </w:rPr>
      </w:pPr>
      <w:r w:rsidRPr="00FD77E3">
        <w:rPr>
          <w:rFonts w:ascii="Times New Roman" w:hAnsi="Times New Roman"/>
          <w:sz w:val="24"/>
          <w:szCs w:val="24"/>
        </w:rPr>
        <w:t xml:space="preserve">W dniu 19 marca 2026 r. do Przewodniczącego Rady Miasta Mława wpłynęła skarga </w:t>
      </w:r>
      <w:r w:rsidR="00002BB5">
        <w:rPr>
          <w:rFonts w:ascii="Times New Roman" w:hAnsi="Times New Roman"/>
          <w:sz w:val="24"/>
          <w:szCs w:val="24"/>
        </w:rPr>
        <w:t xml:space="preserve">                                </w:t>
      </w:r>
      <w:r w:rsidRPr="00FD77E3">
        <w:rPr>
          <w:rFonts w:ascii="Times New Roman" w:hAnsi="Times New Roman"/>
          <w:sz w:val="24"/>
          <w:szCs w:val="24"/>
        </w:rPr>
        <w:t xml:space="preserve">na działania Przewodniczącej Zarządu Osiedla oraz pracowników Urzędu Miasta. </w:t>
      </w:r>
    </w:p>
    <w:p w14:paraId="613CD59E" w14:textId="77777777" w:rsidR="00FD77E3" w:rsidRPr="00FD77E3" w:rsidRDefault="00FD77E3" w:rsidP="00232142">
      <w:pPr>
        <w:spacing w:line="240" w:lineRule="auto"/>
        <w:ind w:firstLine="708"/>
        <w:rPr>
          <w:rFonts w:ascii="Times New Roman" w:hAnsi="Times New Roman"/>
          <w:sz w:val="24"/>
          <w:szCs w:val="24"/>
        </w:rPr>
      </w:pPr>
      <w:r w:rsidRPr="00FD77E3">
        <w:rPr>
          <w:rFonts w:ascii="Times New Roman" w:hAnsi="Times New Roman"/>
          <w:sz w:val="24"/>
          <w:szCs w:val="24"/>
        </w:rPr>
        <w:t>Zgodnie z obowiązującą w tym zakresie procedurą Przewodniczący Rady Miasta skierował skargę do Komisji Skarg, Wniosków i Petycji.</w:t>
      </w:r>
    </w:p>
    <w:p w14:paraId="75DBF38C" w14:textId="1A62B221" w:rsidR="00FD77E3" w:rsidRPr="00FD77E3" w:rsidRDefault="00FD77E3" w:rsidP="00232142">
      <w:pPr>
        <w:spacing w:line="240" w:lineRule="auto"/>
        <w:ind w:firstLine="708"/>
        <w:rPr>
          <w:rFonts w:ascii="Times New Roman" w:hAnsi="Times New Roman"/>
          <w:sz w:val="24"/>
          <w:szCs w:val="24"/>
        </w:rPr>
      </w:pPr>
      <w:bookmarkStart w:id="4" w:name="_Hlk225253201"/>
      <w:r w:rsidRPr="00FD77E3">
        <w:rPr>
          <w:rFonts w:ascii="Times New Roman" w:hAnsi="Times New Roman"/>
          <w:sz w:val="24"/>
          <w:szCs w:val="24"/>
        </w:rPr>
        <w:t xml:space="preserve">W części skargi strona zarzuca nieprawidłowości w działaniu Przewodniczącej Osiedla Nr 8 Obrońców Mławy. Kwestie dotyczące rozpatrywania skarg zostały uregulowane </w:t>
      </w:r>
      <w:r>
        <w:rPr>
          <w:rFonts w:ascii="Times New Roman" w:hAnsi="Times New Roman"/>
          <w:sz w:val="24"/>
          <w:szCs w:val="24"/>
        </w:rPr>
        <w:t xml:space="preserve">                              </w:t>
      </w:r>
      <w:r w:rsidRPr="00FD77E3">
        <w:rPr>
          <w:rFonts w:ascii="Times New Roman" w:hAnsi="Times New Roman"/>
          <w:sz w:val="24"/>
          <w:szCs w:val="24"/>
        </w:rPr>
        <w:t xml:space="preserve">w Rozdziale 2 Działu VIII ustawy z dnia 14 czerwca 1960 r. Kodeks postępowania </w:t>
      </w:r>
      <w:r w:rsidRPr="00FD77E3">
        <w:rPr>
          <w:rFonts w:ascii="Times New Roman" w:hAnsi="Times New Roman"/>
          <w:sz w:val="24"/>
          <w:szCs w:val="24"/>
        </w:rPr>
        <w:lastRenderedPageBreak/>
        <w:t xml:space="preserve">administracyjnego gdzie nie tylko wymieniono organy uprawnione do rozpatrywania skarg (art. 229 k.p.a.), ale także przewidziano określony tryb postępowania. W tym zakresie ustawodawca zobowiązał organ administracji do niezwłocznego rozpatrzenia skargi oraz sformułował wymogi, jakie musi spełniać zawiadomienie o sposobie jej rozpatrzenia. Przepis art. 229 pkt 3 k.p.a. nie ma zastosowania w sprawie rozpatrzenia skargi na Przewodniczącego Osiedla, ponieważ osiedle nie jest jednostką organizacyjną w rozumieniu tego przepisu, ale jednostką pomocniczą, o której mowa w art. 5 ust. 1 ustawy o samorządzie gminnym. Podkreślić należy, że w polskim systemie prawnym brak przepisu wskazującego organ właściwy </w:t>
      </w:r>
      <w:r>
        <w:rPr>
          <w:rFonts w:ascii="Times New Roman" w:hAnsi="Times New Roman"/>
          <w:sz w:val="24"/>
          <w:szCs w:val="24"/>
        </w:rPr>
        <w:t xml:space="preserve">                                          </w:t>
      </w:r>
      <w:r w:rsidRPr="00FD77E3">
        <w:rPr>
          <w:rFonts w:ascii="Times New Roman" w:hAnsi="Times New Roman"/>
          <w:sz w:val="24"/>
          <w:szCs w:val="24"/>
        </w:rPr>
        <w:t xml:space="preserve">do rozpoznawania skarg na działalność jednostek pomocniczych gminy (sołectw, dzielnic, osiedli itp.) oraz ich organów. Przewodniczący Osiedla jest organem wykonawczym, na co wskazuje art. 37 ust. 2 ustawy o samorządzie gminnym. Z kolei art. 35 ust. 3 pkt. 5 ustawy określa, że statut jednostki pomocniczej określa w szczególności zakres i formy kontroli oraz nadzoru organów gminy nad działalnością organów jednostki pomocniczej. Na tej podstawie przyjmuje się, że nadzór nad działalnością organów jednostek pomocniczych w gminie sprawuje rada, ponieważ uchwala ona statut osiedla. A zatem zgodnie z wolą ustawodawcy kwestia nadzoru nad organami osiedla winna zostać uregulowana w statucie jednostki pomocniczej (osiedla). W Statucie Osiedla Nr 8 Obrońców Mława brak jakiejkolwiek regulacji, zawierającej upoważnienie Rady do rozpatrywania skarg na Przewodniczącego Osiedla. </w:t>
      </w:r>
      <w:r>
        <w:rPr>
          <w:rFonts w:ascii="Times New Roman" w:hAnsi="Times New Roman"/>
          <w:sz w:val="24"/>
          <w:szCs w:val="24"/>
        </w:rPr>
        <w:t xml:space="preserve">                               </w:t>
      </w:r>
      <w:r w:rsidRPr="00FD77E3">
        <w:rPr>
          <w:rFonts w:ascii="Times New Roman" w:hAnsi="Times New Roman"/>
          <w:sz w:val="24"/>
          <w:szCs w:val="24"/>
        </w:rPr>
        <w:t>W związku z tym należy uznać, że Rada nie posiada kompetencji do rozpatrzenia skargi na działania Przewodniczącego Osiedla Nr 8. Tym samym podjęcie uchwały przez Radę dotyczącej rozpatrzenia skargi na Przewodniczącego Osiedla byłoby pozbawiona podstawy prawnej. Powyższe stanowisko potwierdza Rozstrzygnięcie Nadzorcze Wojewody Mazowieckiego z dnia 31 października 2022 r. sygn. akt. WNP-S.4131.19.2022.</w:t>
      </w:r>
    </w:p>
    <w:p w14:paraId="3BFE6356" w14:textId="0C77870B" w:rsidR="00FD77E3" w:rsidRPr="00FD77E3" w:rsidRDefault="00FD77E3" w:rsidP="00232142">
      <w:pPr>
        <w:spacing w:line="240" w:lineRule="auto"/>
        <w:rPr>
          <w:rFonts w:ascii="Times New Roman" w:hAnsi="Times New Roman"/>
          <w:sz w:val="24"/>
          <w:szCs w:val="24"/>
        </w:rPr>
      </w:pPr>
      <w:r w:rsidRPr="00FD77E3">
        <w:rPr>
          <w:rFonts w:ascii="Times New Roman" w:hAnsi="Times New Roman"/>
          <w:sz w:val="24"/>
          <w:szCs w:val="24"/>
        </w:rPr>
        <w:t xml:space="preserve">Mając powyższe na względzie </w:t>
      </w:r>
      <w:r w:rsidR="00002BB5">
        <w:rPr>
          <w:rFonts w:ascii="Times New Roman" w:hAnsi="Times New Roman"/>
          <w:sz w:val="24"/>
          <w:szCs w:val="24"/>
        </w:rPr>
        <w:t xml:space="preserve">Komisja Skarg, Wniosków i Petycji (7 głosów za, jednogłośnie) </w:t>
      </w:r>
      <w:r w:rsidRPr="00FD77E3">
        <w:rPr>
          <w:rFonts w:ascii="Times New Roman" w:hAnsi="Times New Roman"/>
          <w:sz w:val="24"/>
          <w:szCs w:val="24"/>
        </w:rPr>
        <w:t>uzna</w:t>
      </w:r>
      <w:r w:rsidR="00002BB5">
        <w:rPr>
          <w:rFonts w:ascii="Times New Roman" w:hAnsi="Times New Roman"/>
          <w:sz w:val="24"/>
          <w:szCs w:val="24"/>
        </w:rPr>
        <w:t xml:space="preserve">ła, że rozpatrzenie </w:t>
      </w:r>
      <w:r w:rsidR="00002BB5" w:rsidRPr="00FD77E3">
        <w:rPr>
          <w:rFonts w:ascii="Times New Roman" w:hAnsi="Times New Roman"/>
          <w:sz w:val="24"/>
          <w:szCs w:val="24"/>
        </w:rPr>
        <w:t>skargi na Przewodniczącego Osiedla</w:t>
      </w:r>
      <w:r w:rsidR="00002BB5">
        <w:rPr>
          <w:rFonts w:ascii="Times New Roman" w:hAnsi="Times New Roman"/>
          <w:sz w:val="24"/>
          <w:szCs w:val="24"/>
        </w:rPr>
        <w:t xml:space="preserve"> nie należy do właściwości Rady Miasta Mława.</w:t>
      </w:r>
    </w:p>
    <w:p w14:paraId="29359B48" w14:textId="582D9003" w:rsidR="00FD77E3" w:rsidRPr="00FD77E3" w:rsidRDefault="00FD77E3" w:rsidP="00232142">
      <w:pPr>
        <w:spacing w:line="240" w:lineRule="auto"/>
        <w:ind w:firstLine="708"/>
        <w:rPr>
          <w:rFonts w:ascii="Times New Roman" w:hAnsi="Times New Roman"/>
          <w:sz w:val="24"/>
          <w:szCs w:val="24"/>
        </w:rPr>
      </w:pPr>
      <w:r w:rsidRPr="00FD77E3">
        <w:rPr>
          <w:rFonts w:ascii="Times New Roman" w:hAnsi="Times New Roman"/>
          <w:sz w:val="24"/>
          <w:szCs w:val="24"/>
        </w:rPr>
        <w:t>Natomiast w dalszej części skargi wnoszący skargę zarzucił nieprawidłowości</w:t>
      </w:r>
      <w:r>
        <w:rPr>
          <w:rFonts w:ascii="Times New Roman" w:hAnsi="Times New Roman"/>
          <w:sz w:val="24"/>
          <w:szCs w:val="24"/>
        </w:rPr>
        <w:t xml:space="preserve">                              </w:t>
      </w:r>
      <w:r w:rsidRPr="00FD77E3">
        <w:rPr>
          <w:rFonts w:ascii="Times New Roman" w:hAnsi="Times New Roman"/>
          <w:sz w:val="24"/>
          <w:szCs w:val="24"/>
        </w:rPr>
        <w:t xml:space="preserve"> w działaniu pracowników UM w Mławie. W tej części skarga, powinna zostać zakwalifikowana, jako skarga na pracownika, co implikuje brak właściwości organu stanowiącego do jej rozpoznania. Rada analizując powołany zarzut winna ustalić, iż skarga na pracownika  skutkuje zmianą właściwości organu i podlega rozpoznaniu przez przełożonego służbowego tegoż pracownika. Zgodnie z art. 33 ustawy o samorządzie gminnym kierownikiem urzędu jest Burmistrz i wykonuje uprawnienia zwierzchnika służbowego w stosunku do pracowników urzędu. Należy zauważyć iż za realizację procedur wewnętrznych dotyczących  wydatkowania środków odpowiedzialni są poszczególni pracownicy Urzędu Miasta  Stanowisko to potwierdza Rozstrzygnięcie nadzorcze Wojewody Mazowieckiego z dnia 4 listopada 2024 r. WP-I.4131.207.2024 w którym to organ nadzoru stwierdził, iż skargę na pracownika rozpatruje przełożony służbowy tego pracownika i w świetle art. 231 § 1 k.p.a. organ niewłaściwy w sprawie powinien przekazać skargę organowi właściwemu, zawiadamiając równocześnie o tym skarżącego, albo wskazać mu właściwy organ.</w:t>
      </w:r>
    </w:p>
    <w:p w14:paraId="0892E61C" w14:textId="0D4BCDC5" w:rsidR="00FD77E3" w:rsidRPr="00FD77E3" w:rsidRDefault="00FD77E3" w:rsidP="00232142">
      <w:pPr>
        <w:spacing w:line="240" w:lineRule="auto"/>
        <w:rPr>
          <w:rFonts w:ascii="Times New Roman" w:hAnsi="Times New Roman"/>
          <w:sz w:val="24"/>
          <w:szCs w:val="24"/>
        </w:rPr>
      </w:pPr>
      <w:r w:rsidRPr="00FD77E3">
        <w:rPr>
          <w:rFonts w:ascii="Times New Roman" w:hAnsi="Times New Roman"/>
          <w:sz w:val="24"/>
          <w:szCs w:val="24"/>
        </w:rPr>
        <w:t xml:space="preserve">Mając powyższe na względzie </w:t>
      </w:r>
      <w:r w:rsidR="00002BB5">
        <w:rPr>
          <w:rFonts w:ascii="Times New Roman" w:hAnsi="Times New Roman"/>
          <w:sz w:val="24"/>
          <w:szCs w:val="24"/>
        </w:rPr>
        <w:t xml:space="preserve">Komisja Skarg, Wniosków i Petycji (7 głosów za, jednogłośnie)  uznała, że </w:t>
      </w:r>
      <w:r w:rsidRPr="00FD77E3">
        <w:rPr>
          <w:rFonts w:ascii="Times New Roman" w:hAnsi="Times New Roman"/>
          <w:sz w:val="24"/>
          <w:szCs w:val="24"/>
        </w:rPr>
        <w:t xml:space="preserve">skargę w części dotyczącej pracowników UM w Mławie należy przekazać </w:t>
      </w:r>
      <w:r w:rsidR="00002BB5">
        <w:rPr>
          <w:rFonts w:ascii="Times New Roman" w:hAnsi="Times New Roman"/>
          <w:sz w:val="24"/>
          <w:szCs w:val="24"/>
        </w:rPr>
        <w:t xml:space="preserve">                             </w:t>
      </w:r>
      <w:r w:rsidRPr="00FD77E3">
        <w:rPr>
          <w:rFonts w:ascii="Times New Roman" w:hAnsi="Times New Roman"/>
          <w:sz w:val="24"/>
          <w:szCs w:val="24"/>
        </w:rPr>
        <w:t>do Burmistrza Miasta Mława.</w:t>
      </w:r>
    </w:p>
    <w:p w14:paraId="6502007C" w14:textId="77777777" w:rsidR="00556D83" w:rsidRDefault="00556D83" w:rsidP="00232142">
      <w:pPr>
        <w:spacing w:line="240" w:lineRule="auto"/>
        <w:rPr>
          <w:rFonts w:ascii="Times New Roman" w:hAnsi="Times New Roman"/>
          <w:b/>
          <w:bCs/>
          <w:sz w:val="24"/>
          <w:szCs w:val="24"/>
        </w:rPr>
      </w:pPr>
    </w:p>
    <w:p w14:paraId="0692888E" w14:textId="79203E46" w:rsidR="00FD77E3" w:rsidRDefault="005940C5" w:rsidP="00232142">
      <w:pPr>
        <w:spacing w:line="240" w:lineRule="auto"/>
        <w:rPr>
          <w:rFonts w:ascii="Times New Roman" w:hAnsi="Times New Roman"/>
          <w:b/>
          <w:bCs/>
          <w:sz w:val="24"/>
          <w:szCs w:val="24"/>
        </w:rPr>
      </w:pPr>
      <w:r>
        <w:rPr>
          <w:rFonts w:ascii="Times New Roman" w:hAnsi="Times New Roman"/>
          <w:b/>
          <w:bCs/>
          <w:sz w:val="24"/>
          <w:szCs w:val="24"/>
        </w:rPr>
        <w:t>Radny Kamil Przybyszewski</w:t>
      </w:r>
    </w:p>
    <w:bookmarkEnd w:id="4"/>
    <w:p w14:paraId="7A154A72" w14:textId="05010F47" w:rsidR="0079454A" w:rsidRPr="00556D83" w:rsidRDefault="009408CA" w:rsidP="00232142">
      <w:pPr>
        <w:spacing w:line="240" w:lineRule="auto"/>
        <w:rPr>
          <w:rFonts w:ascii="Times New Roman" w:hAnsi="Times New Roman"/>
          <w:sz w:val="24"/>
          <w:szCs w:val="24"/>
        </w:rPr>
      </w:pPr>
      <w:r>
        <w:rPr>
          <w:rFonts w:ascii="Times New Roman" w:hAnsi="Times New Roman"/>
          <w:sz w:val="24"/>
          <w:szCs w:val="24"/>
        </w:rPr>
        <w:lastRenderedPageBreak/>
        <w:t>Powiedział, że z</w:t>
      </w:r>
      <w:r w:rsidRPr="009408CA">
        <w:rPr>
          <w:rFonts w:ascii="Times New Roman" w:hAnsi="Times New Roman"/>
          <w:sz w:val="24"/>
          <w:szCs w:val="24"/>
        </w:rPr>
        <w:t xml:space="preserve"> przedstawionego projektu uchwały wynika, że ani Rada Miasta, ani żaden podmiot spoza niej nie posiada kompetencji do podejmowania jakichkolwiek działań w sprawie Przewodniczącej Zarządu Osiedla.</w:t>
      </w:r>
    </w:p>
    <w:p w14:paraId="0BCCCFC6" w14:textId="69C307F6" w:rsidR="00163C40" w:rsidRDefault="00163C40"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Arkadiusz </w:t>
      </w:r>
      <w:proofErr w:type="spellStart"/>
      <w:r>
        <w:rPr>
          <w:rFonts w:ascii="Times New Roman" w:eastAsiaTheme="minorHAnsi" w:hAnsi="Times New Roman"/>
          <w:b/>
          <w:bCs/>
          <w:kern w:val="0"/>
          <w:sz w:val="24"/>
          <w:szCs w:val="24"/>
          <w14:ligatures w14:val="none"/>
        </w:rPr>
        <w:t>Dłubisz</w:t>
      </w:r>
      <w:proofErr w:type="spellEnd"/>
      <w:r>
        <w:rPr>
          <w:rFonts w:ascii="Times New Roman" w:eastAsiaTheme="minorHAnsi" w:hAnsi="Times New Roman"/>
          <w:b/>
          <w:bCs/>
          <w:kern w:val="0"/>
          <w:sz w:val="24"/>
          <w:szCs w:val="24"/>
          <w14:ligatures w14:val="none"/>
        </w:rPr>
        <w:t xml:space="preserve"> Wiceprzewodniczący Komisji Skarg, Wniosków i Petycji</w:t>
      </w:r>
    </w:p>
    <w:p w14:paraId="50C54657" w14:textId="5D1FF02A" w:rsidR="009408CA" w:rsidRDefault="009408CA" w:rsidP="00232142">
      <w:pPr>
        <w:spacing w:line="240" w:lineRule="auto"/>
        <w:rPr>
          <w:rFonts w:ascii="Times New Roman" w:hAnsi="Times New Roman"/>
          <w:sz w:val="24"/>
          <w:szCs w:val="24"/>
        </w:rPr>
      </w:pPr>
      <w:r>
        <w:rPr>
          <w:rFonts w:ascii="Times New Roman" w:hAnsi="Times New Roman"/>
          <w:sz w:val="24"/>
          <w:szCs w:val="24"/>
        </w:rPr>
        <w:t>Wyjaśnił, że w</w:t>
      </w:r>
      <w:r w:rsidRPr="009408CA">
        <w:rPr>
          <w:rFonts w:ascii="Times New Roman" w:hAnsi="Times New Roman"/>
          <w:sz w:val="24"/>
          <w:szCs w:val="24"/>
        </w:rPr>
        <w:t xml:space="preserve"> części dotyczącej Przewodniczącej Zarządu Osiedla nr 8 Obrońców Mławy Komisja uznała brak właściwości Rady Miasta do rozpatrzenia skargi. Natomiast w części odnoszącej się do pracowników Urzędu Miasta postanowiono przekazać skargę Burmistrzowi Miasta jako organowi właściwemu do jej rozpatrzenia.</w:t>
      </w:r>
    </w:p>
    <w:p w14:paraId="1360966B" w14:textId="14B3CCD2" w:rsidR="00FD77E3" w:rsidRDefault="00163C40" w:rsidP="00232142">
      <w:pPr>
        <w:spacing w:line="240" w:lineRule="auto"/>
        <w:rPr>
          <w:rFonts w:ascii="Times New Roman" w:hAnsi="Times New Roman"/>
          <w:b/>
          <w:bCs/>
          <w:sz w:val="24"/>
          <w:szCs w:val="24"/>
        </w:rPr>
      </w:pPr>
      <w:r>
        <w:rPr>
          <w:rFonts w:ascii="Times New Roman" w:hAnsi="Times New Roman"/>
          <w:b/>
          <w:bCs/>
          <w:sz w:val="24"/>
          <w:szCs w:val="24"/>
        </w:rPr>
        <w:t>Radny Sławomir Kowalewski</w:t>
      </w:r>
    </w:p>
    <w:p w14:paraId="5E1ED5FB" w14:textId="3A75F560" w:rsidR="00163C40" w:rsidRDefault="009408CA" w:rsidP="00232142">
      <w:pPr>
        <w:spacing w:line="240" w:lineRule="auto"/>
        <w:rPr>
          <w:rFonts w:ascii="Times New Roman" w:hAnsi="Times New Roman"/>
          <w:sz w:val="24"/>
          <w:szCs w:val="24"/>
        </w:rPr>
      </w:pPr>
      <w:r w:rsidRPr="009408CA">
        <w:rPr>
          <w:rFonts w:ascii="Times New Roman" w:hAnsi="Times New Roman"/>
          <w:sz w:val="24"/>
          <w:szCs w:val="24"/>
        </w:rPr>
        <w:t>Zwrócił się z prośbą o przybliżenie mieszkańcom przyczyn wniesienia przedmiotowej skargi.</w:t>
      </w:r>
    </w:p>
    <w:p w14:paraId="286846B8" w14:textId="77777777" w:rsidR="009408CA" w:rsidRPr="009408CA" w:rsidRDefault="009408CA" w:rsidP="00232142">
      <w:pPr>
        <w:spacing w:line="240" w:lineRule="auto"/>
        <w:rPr>
          <w:rFonts w:ascii="Times New Roman" w:hAnsi="Times New Roman"/>
          <w:sz w:val="24"/>
          <w:szCs w:val="24"/>
        </w:rPr>
      </w:pPr>
    </w:p>
    <w:p w14:paraId="59FEA3AB" w14:textId="3BE18476" w:rsidR="00163C40" w:rsidRPr="004C4D95" w:rsidRDefault="00163C40" w:rsidP="00232142">
      <w:pPr>
        <w:spacing w:line="240"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4C4D95" w:rsidRPr="004C4D95">
        <w:rPr>
          <w:rFonts w:ascii="Times New Roman" w:hAnsi="Times New Roman"/>
          <w:sz w:val="24"/>
          <w:szCs w:val="24"/>
        </w:rPr>
        <w:t xml:space="preserve">odczytał treść skargi, </w:t>
      </w:r>
      <w:r w:rsidR="004C4D95">
        <w:rPr>
          <w:rFonts w:ascii="Times New Roman" w:hAnsi="Times New Roman"/>
          <w:sz w:val="24"/>
          <w:szCs w:val="24"/>
        </w:rPr>
        <w:t xml:space="preserve">                            </w:t>
      </w:r>
      <w:r w:rsidR="004C4D95" w:rsidRPr="004C4D95">
        <w:rPr>
          <w:rFonts w:ascii="Times New Roman" w:hAnsi="Times New Roman"/>
          <w:sz w:val="24"/>
          <w:szCs w:val="24"/>
        </w:rPr>
        <w:t>a następnie przypomniał, że mieszkańcy mają również możliwość uczestniczenia w pracach komisji.</w:t>
      </w:r>
    </w:p>
    <w:p w14:paraId="36D72138" w14:textId="77777777" w:rsidR="00737F3C" w:rsidRDefault="00737F3C" w:rsidP="00232142">
      <w:pPr>
        <w:spacing w:line="240" w:lineRule="auto"/>
        <w:rPr>
          <w:rFonts w:ascii="Times New Roman" w:hAnsi="Times New Roman"/>
          <w:b/>
          <w:bCs/>
          <w:sz w:val="24"/>
          <w:szCs w:val="24"/>
        </w:rPr>
      </w:pPr>
      <w:r>
        <w:rPr>
          <w:rFonts w:ascii="Times New Roman" w:hAnsi="Times New Roman"/>
          <w:b/>
          <w:bCs/>
          <w:sz w:val="24"/>
          <w:szCs w:val="24"/>
        </w:rPr>
        <w:t>Radny Sławomir Kowalewski</w:t>
      </w:r>
    </w:p>
    <w:p w14:paraId="5C6AB6F7" w14:textId="7CEF6A83" w:rsidR="008B4B21" w:rsidRDefault="00E8279A"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Powiedział, że pieniądze publiczne zostały</w:t>
      </w:r>
      <w:r w:rsidR="00C862A6" w:rsidRPr="00C862A6">
        <w:t xml:space="preserve"> </w:t>
      </w:r>
      <w:r w:rsidR="00C862A6" w:rsidRPr="00C862A6">
        <w:rPr>
          <w:rFonts w:ascii="Times New Roman" w:eastAsia="MS Mincho" w:hAnsi="Times New Roman"/>
          <w:color w:val="000000"/>
          <w:kern w:val="0"/>
          <w:sz w:val="24"/>
          <w:szCs w:val="24"/>
          <w14:ligatures w14:val="none"/>
        </w:rPr>
        <w:t>wydatkowane w sposób nieprawidłowy</w:t>
      </w:r>
      <w:r>
        <w:rPr>
          <w:rFonts w:ascii="Times New Roman" w:eastAsia="MS Mincho" w:hAnsi="Times New Roman"/>
          <w:color w:val="000000"/>
          <w:kern w:val="0"/>
          <w:sz w:val="24"/>
          <w:szCs w:val="24"/>
          <w14:ligatures w14:val="none"/>
        </w:rPr>
        <w:t xml:space="preserve">. </w:t>
      </w:r>
      <w:r w:rsidR="00C862A6" w:rsidRPr="00C862A6">
        <w:rPr>
          <w:rFonts w:ascii="Times New Roman" w:eastAsia="MS Mincho" w:hAnsi="Times New Roman"/>
          <w:color w:val="000000"/>
          <w:kern w:val="0"/>
          <w:sz w:val="24"/>
          <w:szCs w:val="24"/>
          <w14:ligatures w14:val="none"/>
        </w:rPr>
        <w:t>Zwrócił uwagę, iż brak jest informacji, czy obowiązuje regulamin stanowiący podstawę ubiegania się przez przewodniczących osiedli o przyznanie środków finansowych.</w:t>
      </w:r>
      <w:r w:rsidR="00C862A6">
        <w:rPr>
          <w:rFonts w:ascii="Times New Roman" w:eastAsia="MS Mincho" w:hAnsi="Times New Roman"/>
          <w:color w:val="000000"/>
          <w:kern w:val="0"/>
          <w:sz w:val="24"/>
          <w:szCs w:val="24"/>
          <w14:ligatures w14:val="none"/>
        </w:rPr>
        <w:t xml:space="preserve"> </w:t>
      </w:r>
      <w:r w:rsidR="001A076D">
        <w:rPr>
          <w:rFonts w:ascii="Times New Roman" w:eastAsia="MS Mincho" w:hAnsi="Times New Roman"/>
          <w:color w:val="000000"/>
          <w:kern w:val="0"/>
          <w:sz w:val="24"/>
          <w:szCs w:val="24"/>
          <w14:ligatures w14:val="none"/>
        </w:rPr>
        <w:t>Jak rozumie została opłacona faktura za spotkanie, które się nie odbyło</w:t>
      </w:r>
      <w:r w:rsidR="00344DD6">
        <w:rPr>
          <w:rFonts w:ascii="Times New Roman" w:eastAsia="MS Mincho" w:hAnsi="Times New Roman"/>
          <w:color w:val="000000"/>
          <w:kern w:val="0"/>
          <w:sz w:val="24"/>
          <w:szCs w:val="24"/>
          <w14:ligatures w14:val="none"/>
        </w:rPr>
        <w:t xml:space="preserve">, co stanowi poważne naruszenie. </w:t>
      </w:r>
      <w:r w:rsidR="00C862A6" w:rsidRPr="00C862A6">
        <w:rPr>
          <w:rFonts w:ascii="Times New Roman" w:eastAsia="MS Mincho" w:hAnsi="Times New Roman"/>
          <w:color w:val="000000"/>
          <w:kern w:val="0"/>
          <w:sz w:val="24"/>
          <w:szCs w:val="24"/>
          <w14:ligatures w14:val="none"/>
        </w:rPr>
        <w:t xml:space="preserve">Dodał, </w:t>
      </w:r>
      <w:r w:rsidR="00C862A6">
        <w:rPr>
          <w:rFonts w:ascii="Times New Roman" w:eastAsia="MS Mincho" w:hAnsi="Times New Roman"/>
          <w:color w:val="000000"/>
          <w:kern w:val="0"/>
          <w:sz w:val="24"/>
          <w:szCs w:val="24"/>
          <w14:ligatures w14:val="none"/>
        </w:rPr>
        <w:t xml:space="preserve">                 </w:t>
      </w:r>
      <w:r w:rsidR="00C862A6" w:rsidRPr="00C862A6">
        <w:rPr>
          <w:rFonts w:ascii="Times New Roman" w:eastAsia="MS Mincho" w:hAnsi="Times New Roman"/>
          <w:color w:val="000000"/>
          <w:kern w:val="0"/>
          <w:sz w:val="24"/>
          <w:szCs w:val="24"/>
          <w14:ligatures w14:val="none"/>
        </w:rPr>
        <w:t>że na dokumencie na pewno znajdują się opisy, a także podpisy osób potwierdzających zgodność i celowość wydatkowania.</w:t>
      </w:r>
      <w:r w:rsidR="00C862A6">
        <w:rPr>
          <w:rFonts w:ascii="Times New Roman" w:eastAsia="MS Mincho" w:hAnsi="Times New Roman"/>
          <w:color w:val="000000"/>
          <w:kern w:val="0"/>
          <w:sz w:val="24"/>
          <w:szCs w:val="24"/>
          <w14:ligatures w14:val="none"/>
        </w:rPr>
        <w:t xml:space="preserve"> </w:t>
      </w:r>
      <w:r w:rsidR="00C862A6" w:rsidRPr="00C862A6">
        <w:rPr>
          <w:rFonts w:ascii="Times New Roman" w:eastAsia="MS Mincho" w:hAnsi="Times New Roman"/>
          <w:color w:val="000000"/>
          <w:kern w:val="0"/>
          <w:sz w:val="24"/>
          <w:szCs w:val="24"/>
          <w14:ligatures w14:val="none"/>
        </w:rPr>
        <w:t xml:space="preserve">W przedstawionym stanowisku proponuje się, że Rada nie jest właściwa do rozpatrzenia skargi, </w:t>
      </w:r>
      <w:r w:rsidR="004D3AA9">
        <w:rPr>
          <w:rFonts w:ascii="Times New Roman" w:eastAsia="MS Mincho" w:hAnsi="Times New Roman"/>
          <w:color w:val="000000"/>
          <w:kern w:val="0"/>
          <w:sz w:val="24"/>
          <w:szCs w:val="24"/>
          <w14:ligatures w14:val="none"/>
        </w:rPr>
        <w:t xml:space="preserve">czyli rozumie, że rada przekaże </w:t>
      </w:r>
      <w:r w:rsidR="00C862A6">
        <w:rPr>
          <w:rFonts w:ascii="Times New Roman" w:eastAsia="MS Mincho" w:hAnsi="Times New Roman"/>
          <w:color w:val="000000"/>
          <w:kern w:val="0"/>
          <w:sz w:val="24"/>
          <w:szCs w:val="24"/>
          <w14:ligatures w14:val="none"/>
        </w:rPr>
        <w:t>sprawę</w:t>
      </w:r>
      <w:r w:rsidR="004D3AA9">
        <w:rPr>
          <w:rFonts w:ascii="Times New Roman" w:eastAsia="MS Mincho" w:hAnsi="Times New Roman"/>
          <w:color w:val="000000"/>
          <w:kern w:val="0"/>
          <w:sz w:val="24"/>
          <w:szCs w:val="24"/>
          <w14:ligatures w14:val="none"/>
        </w:rPr>
        <w:t xml:space="preserve"> do odpowiednich organów ścigania celem wyjaśnienia sytuacji. </w:t>
      </w:r>
      <w:r w:rsidR="00C862A6" w:rsidRPr="00C862A6">
        <w:rPr>
          <w:rFonts w:ascii="Times New Roman" w:eastAsia="MS Mincho" w:hAnsi="Times New Roman"/>
          <w:color w:val="000000"/>
          <w:kern w:val="0"/>
          <w:sz w:val="24"/>
          <w:szCs w:val="24"/>
          <w14:ligatures w14:val="none"/>
        </w:rPr>
        <w:t>Zaznaczył, że jest to sytuacja niedopuszczalna. Nadmienił, że dziwną sytuacją jest zrzucanie odpowiedzialności na pracowników, podczas gdy ich przełożonym jest Burmistrz Miasta, który nadzoruje całość aparatu.</w:t>
      </w:r>
    </w:p>
    <w:p w14:paraId="7FCF174C" w14:textId="7C035BD3" w:rsidR="00E8279A" w:rsidRDefault="00E8279A"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Zbigniew Ruszkowski</w:t>
      </w:r>
    </w:p>
    <w:p w14:paraId="73B173EA" w14:textId="10D4EC3D" w:rsidR="004D3AA9" w:rsidRPr="0051006B" w:rsidRDefault="00AB335F"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W</w:t>
      </w:r>
      <w:r w:rsidRPr="00AB335F">
        <w:rPr>
          <w:rFonts w:ascii="Times New Roman" w:eastAsia="MS Mincho" w:hAnsi="Times New Roman"/>
          <w:color w:val="000000"/>
          <w:kern w:val="0"/>
          <w:sz w:val="24"/>
          <w:szCs w:val="24"/>
          <w14:ligatures w14:val="none"/>
        </w:rPr>
        <w:t xml:space="preserve">skazał, że decyzja Komisji Skarg, Wniosków i Petycji została podjęta w oparciu </w:t>
      </w:r>
      <w:r w:rsidR="00802868">
        <w:rPr>
          <w:rFonts w:ascii="Times New Roman" w:eastAsia="MS Mincho" w:hAnsi="Times New Roman"/>
          <w:color w:val="000000"/>
          <w:kern w:val="0"/>
          <w:sz w:val="24"/>
          <w:szCs w:val="24"/>
          <w14:ligatures w14:val="none"/>
        </w:rPr>
        <w:t xml:space="preserve">                                      </w:t>
      </w:r>
      <w:r w:rsidRPr="00AB335F">
        <w:rPr>
          <w:rFonts w:ascii="Times New Roman" w:eastAsia="MS Mincho" w:hAnsi="Times New Roman"/>
          <w:color w:val="000000"/>
          <w:kern w:val="0"/>
          <w:sz w:val="24"/>
          <w:szCs w:val="24"/>
          <w14:ligatures w14:val="none"/>
        </w:rPr>
        <w:t>o przedstawioną jej opinię prawną. Z opinii tej jednoznacznie wynika, iż Komisja jest właściwa do rozpatrywania skarg na organy jednostek pomocniczych, natomiast Przewodnicząca działająca jednoosobowo nie stanowi organu</w:t>
      </w:r>
      <w:r w:rsidR="0051006B">
        <w:rPr>
          <w:rFonts w:ascii="Times New Roman" w:eastAsia="MS Mincho" w:hAnsi="Times New Roman"/>
          <w:color w:val="000000"/>
          <w:kern w:val="0"/>
          <w:sz w:val="24"/>
          <w:szCs w:val="24"/>
          <w14:ligatures w14:val="none"/>
        </w:rPr>
        <w:t xml:space="preserve">. </w:t>
      </w:r>
      <w:r w:rsidR="00802868">
        <w:rPr>
          <w:rFonts w:ascii="Times New Roman" w:eastAsia="MS Mincho" w:hAnsi="Times New Roman"/>
          <w:color w:val="000000"/>
          <w:kern w:val="0"/>
          <w:sz w:val="24"/>
          <w:szCs w:val="24"/>
          <w14:ligatures w14:val="none"/>
        </w:rPr>
        <w:t>P</w:t>
      </w:r>
      <w:r w:rsidR="00802868" w:rsidRPr="00802868">
        <w:rPr>
          <w:rFonts w:ascii="Times New Roman" w:eastAsia="MS Mincho" w:hAnsi="Times New Roman"/>
          <w:color w:val="000000"/>
          <w:kern w:val="0"/>
          <w:sz w:val="24"/>
          <w:szCs w:val="24"/>
          <w14:ligatures w14:val="none"/>
        </w:rPr>
        <w:t xml:space="preserve">odkreślił, że Rada Miasta powinna rozważyć </w:t>
      </w:r>
      <w:r w:rsidR="004276E7">
        <w:rPr>
          <w:rFonts w:ascii="Times New Roman" w:eastAsia="MS Mincho" w:hAnsi="Times New Roman"/>
          <w:color w:val="000000"/>
          <w:kern w:val="0"/>
          <w:sz w:val="24"/>
          <w:szCs w:val="24"/>
          <w14:ligatures w14:val="none"/>
        </w:rPr>
        <w:t>sprawdzeni</w:t>
      </w:r>
      <w:r w:rsidR="00802868">
        <w:rPr>
          <w:rFonts w:ascii="Times New Roman" w:eastAsia="MS Mincho" w:hAnsi="Times New Roman"/>
          <w:color w:val="000000"/>
          <w:kern w:val="0"/>
          <w:sz w:val="24"/>
          <w:szCs w:val="24"/>
          <w14:ligatures w14:val="none"/>
        </w:rPr>
        <w:t>e</w:t>
      </w:r>
      <w:r w:rsidR="00802868" w:rsidRPr="00802868">
        <w:t xml:space="preserve"> </w:t>
      </w:r>
      <w:r w:rsidR="00802868" w:rsidRPr="00802868">
        <w:rPr>
          <w:rFonts w:ascii="Times New Roman" w:eastAsia="MS Mincho" w:hAnsi="Times New Roman"/>
          <w:color w:val="000000"/>
          <w:kern w:val="0"/>
          <w:sz w:val="24"/>
          <w:szCs w:val="24"/>
          <w14:ligatures w14:val="none"/>
        </w:rPr>
        <w:t>wszystkich uchwał podejmowanych przez zarządy osiedli oraz sposobu wydatkowania przyznanych środków</w:t>
      </w:r>
      <w:r w:rsidR="00802868">
        <w:rPr>
          <w:rFonts w:ascii="Times New Roman" w:eastAsia="MS Mincho" w:hAnsi="Times New Roman"/>
          <w:color w:val="000000"/>
          <w:kern w:val="0"/>
          <w:sz w:val="24"/>
          <w:szCs w:val="24"/>
          <w14:ligatures w14:val="none"/>
        </w:rPr>
        <w:t>, a następnie</w:t>
      </w:r>
      <w:r w:rsidR="00CC552F">
        <w:rPr>
          <w:rFonts w:ascii="Times New Roman" w:eastAsia="MS Mincho" w:hAnsi="Times New Roman"/>
          <w:color w:val="000000"/>
          <w:kern w:val="0"/>
          <w:sz w:val="24"/>
          <w:szCs w:val="24"/>
          <w14:ligatures w14:val="none"/>
        </w:rPr>
        <w:t xml:space="preserve"> wyciągnąć z tego wnioski i tak usystematyzować</w:t>
      </w:r>
      <w:r w:rsidR="00802868">
        <w:rPr>
          <w:rFonts w:ascii="Times New Roman" w:eastAsia="MS Mincho" w:hAnsi="Times New Roman"/>
          <w:color w:val="000000"/>
          <w:kern w:val="0"/>
          <w:sz w:val="24"/>
          <w:szCs w:val="24"/>
          <w14:ligatures w14:val="none"/>
        </w:rPr>
        <w:t>,</w:t>
      </w:r>
      <w:r w:rsidR="00CC552F">
        <w:rPr>
          <w:rFonts w:ascii="Times New Roman" w:eastAsia="MS Mincho" w:hAnsi="Times New Roman"/>
          <w:color w:val="000000"/>
          <w:kern w:val="0"/>
          <w:sz w:val="24"/>
          <w:szCs w:val="24"/>
          <w14:ligatures w14:val="none"/>
        </w:rPr>
        <w:t xml:space="preserve"> aby w przyszłości nie mieć tego typu problemów.</w:t>
      </w:r>
      <w:r w:rsidR="00483EDF">
        <w:rPr>
          <w:rFonts w:ascii="Times New Roman" w:eastAsia="MS Mincho" w:hAnsi="Times New Roman"/>
          <w:color w:val="000000"/>
          <w:kern w:val="0"/>
          <w:sz w:val="24"/>
          <w:szCs w:val="24"/>
          <w14:ligatures w14:val="none"/>
        </w:rPr>
        <w:t xml:space="preserve"> </w:t>
      </w:r>
      <w:r w:rsidR="00802868" w:rsidRPr="00802868">
        <w:rPr>
          <w:rFonts w:ascii="Times New Roman" w:eastAsia="MS Mincho" w:hAnsi="Times New Roman"/>
          <w:color w:val="000000"/>
          <w:kern w:val="0"/>
          <w:sz w:val="24"/>
          <w:szCs w:val="24"/>
          <w14:ligatures w14:val="none"/>
        </w:rPr>
        <w:t>Jednocześnie zaznaczył, że wśród jednostek pomocniczych funkcjonują również takie, które prawidłowo gospodarują powierzonymi środkami.</w:t>
      </w:r>
    </w:p>
    <w:p w14:paraId="58FBAD0B" w14:textId="7238AB5B" w:rsidR="00E8279A" w:rsidRDefault="00E8279A"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Kamil Przybyszewski</w:t>
      </w:r>
    </w:p>
    <w:p w14:paraId="538A409A" w14:textId="6B470499" w:rsidR="00A33F76" w:rsidRPr="00A33F76" w:rsidRDefault="00A33F76" w:rsidP="00232142">
      <w:pPr>
        <w:spacing w:line="276" w:lineRule="auto"/>
        <w:rPr>
          <w:rFonts w:ascii="Times New Roman" w:hAnsi="Times New Roman"/>
          <w:sz w:val="24"/>
          <w:szCs w:val="24"/>
        </w:rPr>
      </w:pPr>
      <w:r w:rsidRPr="00A33F76">
        <w:rPr>
          <w:rFonts w:ascii="Times New Roman" w:hAnsi="Times New Roman"/>
          <w:sz w:val="24"/>
          <w:szCs w:val="24"/>
        </w:rPr>
        <w:t xml:space="preserve">Poinformował, że faktura za usługę cateringową, zrealizowaną w restauracji </w:t>
      </w:r>
      <w:r>
        <w:rPr>
          <w:rFonts w:ascii="Times New Roman" w:hAnsi="Times New Roman"/>
          <w:sz w:val="24"/>
          <w:szCs w:val="24"/>
        </w:rPr>
        <w:t>„N</w:t>
      </w:r>
      <w:r w:rsidRPr="00A33F76">
        <w:rPr>
          <w:rFonts w:ascii="Times New Roman" w:hAnsi="Times New Roman"/>
          <w:sz w:val="24"/>
          <w:szCs w:val="24"/>
        </w:rPr>
        <w:t>a Mazowsz</w:t>
      </w:r>
      <w:r>
        <w:rPr>
          <w:rFonts w:ascii="Times New Roman" w:hAnsi="Times New Roman"/>
          <w:sz w:val="24"/>
          <w:szCs w:val="24"/>
        </w:rPr>
        <w:t>u”</w:t>
      </w:r>
      <w:r w:rsidRPr="00A33F76">
        <w:rPr>
          <w:rFonts w:ascii="Times New Roman" w:hAnsi="Times New Roman"/>
          <w:sz w:val="24"/>
          <w:szCs w:val="24"/>
        </w:rPr>
        <w:t xml:space="preserve">, została opłacona przez Urząd Miasta w dniu 23 grudnia 2025 r. Wskazał również, że pozostałe </w:t>
      </w:r>
      <w:r>
        <w:rPr>
          <w:rFonts w:ascii="Times New Roman" w:hAnsi="Times New Roman"/>
          <w:sz w:val="24"/>
          <w:szCs w:val="24"/>
        </w:rPr>
        <w:t xml:space="preserve">części </w:t>
      </w:r>
      <w:r w:rsidRPr="00A33F76">
        <w:rPr>
          <w:rFonts w:ascii="Times New Roman" w:hAnsi="Times New Roman"/>
          <w:sz w:val="24"/>
          <w:szCs w:val="24"/>
        </w:rPr>
        <w:t>faktur</w:t>
      </w:r>
      <w:r>
        <w:rPr>
          <w:rFonts w:ascii="Times New Roman" w:hAnsi="Times New Roman"/>
          <w:sz w:val="24"/>
          <w:szCs w:val="24"/>
        </w:rPr>
        <w:t>y</w:t>
      </w:r>
      <w:r w:rsidRPr="00A33F76">
        <w:rPr>
          <w:rFonts w:ascii="Times New Roman" w:hAnsi="Times New Roman"/>
          <w:sz w:val="24"/>
          <w:szCs w:val="24"/>
        </w:rPr>
        <w:t xml:space="preserve"> dotyczą zakupów spożywczych. Zaznaczył, iż dokumenty zostały </w:t>
      </w:r>
      <w:r w:rsidRPr="00A33F76">
        <w:rPr>
          <w:rFonts w:ascii="Times New Roman" w:hAnsi="Times New Roman"/>
          <w:sz w:val="24"/>
          <w:szCs w:val="24"/>
        </w:rPr>
        <w:lastRenderedPageBreak/>
        <w:t xml:space="preserve">podpisane przez jednego z naczelników pod względem celowości i zasadności wydatków. W związku </w:t>
      </w:r>
      <w:r>
        <w:rPr>
          <w:rFonts w:ascii="Times New Roman" w:hAnsi="Times New Roman"/>
          <w:sz w:val="24"/>
          <w:szCs w:val="24"/>
        </w:rPr>
        <w:t xml:space="preserve">                    </w:t>
      </w:r>
      <w:r w:rsidRPr="00A33F76">
        <w:rPr>
          <w:rFonts w:ascii="Times New Roman" w:hAnsi="Times New Roman"/>
          <w:sz w:val="24"/>
          <w:szCs w:val="24"/>
        </w:rPr>
        <w:t>z powyższym zwrócił się z pytaniem, kiedy odbyło się przedmiotowe wydarzenie oraz jaki był jego charakter.</w:t>
      </w:r>
    </w:p>
    <w:p w14:paraId="33332976" w14:textId="398A11BC" w:rsidR="0079454A" w:rsidRPr="00957C91" w:rsidRDefault="001F4EAB"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A33F76">
        <w:rPr>
          <w:rFonts w:ascii="Times New Roman" w:hAnsi="Times New Roman"/>
          <w:sz w:val="24"/>
          <w:szCs w:val="24"/>
        </w:rPr>
        <w:t xml:space="preserve">wyjaśnił, że w dokumentach </w:t>
      </w:r>
      <w:r w:rsidR="00A33F76" w:rsidRPr="00A33F76">
        <w:rPr>
          <w:rFonts w:ascii="Times New Roman" w:hAnsi="Times New Roman"/>
          <w:sz w:val="24"/>
          <w:szCs w:val="24"/>
        </w:rPr>
        <w:t xml:space="preserve">wskazano planowany termin wydarzenia, które ostatecznie się nie odbyło. Jednocześnie poinformował, iż w </w:t>
      </w:r>
      <w:r w:rsidR="00A33F76">
        <w:rPr>
          <w:rFonts w:ascii="Times New Roman" w:hAnsi="Times New Roman"/>
          <w:sz w:val="24"/>
          <w:szCs w:val="24"/>
        </w:rPr>
        <w:t xml:space="preserve">dokumentach </w:t>
      </w:r>
      <w:r w:rsidR="00A33F76" w:rsidRPr="00A33F76">
        <w:rPr>
          <w:rFonts w:ascii="Times New Roman" w:hAnsi="Times New Roman"/>
          <w:sz w:val="24"/>
          <w:szCs w:val="24"/>
        </w:rPr>
        <w:t xml:space="preserve"> znajduje się oświadczenie Przewodniczącej Zarządu Osiedla określające termin, w którym wydarzenie</w:t>
      </w:r>
      <w:r w:rsidR="00A33F76">
        <w:rPr>
          <w:rFonts w:ascii="Times New Roman" w:hAnsi="Times New Roman"/>
          <w:sz w:val="24"/>
          <w:szCs w:val="24"/>
        </w:rPr>
        <w:t xml:space="preserve"> rzeczywiście</w:t>
      </w:r>
      <w:r w:rsidR="00A33F76" w:rsidRPr="00A33F76">
        <w:rPr>
          <w:rFonts w:ascii="Times New Roman" w:hAnsi="Times New Roman"/>
          <w:sz w:val="24"/>
          <w:szCs w:val="24"/>
        </w:rPr>
        <w:t xml:space="preserve"> </w:t>
      </w:r>
      <w:r w:rsidR="00A33F76">
        <w:rPr>
          <w:rFonts w:ascii="Times New Roman" w:hAnsi="Times New Roman"/>
          <w:sz w:val="24"/>
          <w:szCs w:val="24"/>
        </w:rPr>
        <w:t xml:space="preserve">się odbyło. </w:t>
      </w:r>
    </w:p>
    <w:p w14:paraId="4C74E7AB" w14:textId="1DD5EEB4" w:rsidR="00626CFB" w:rsidRDefault="00626CFB"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Radny Kamil Przybyszewski</w:t>
      </w:r>
    </w:p>
    <w:p w14:paraId="6E945B06" w14:textId="664E50DB" w:rsidR="00626CFB" w:rsidRDefault="00626CFB"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Zapytał, komu w tym przypadku daliśmy pieniądze, czy osobie fizycznej</w:t>
      </w:r>
      <w:r w:rsidR="0073511F">
        <w:rPr>
          <w:rFonts w:ascii="Times New Roman" w:eastAsia="MS Mincho" w:hAnsi="Times New Roman"/>
          <w:color w:val="000000"/>
          <w:kern w:val="0"/>
          <w:sz w:val="24"/>
          <w:szCs w:val="24"/>
          <w14:ligatures w14:val="none"/>
        </w:rPr>
        <w:t>?</w:t>
      </w:r>
      <w:r>
        <w:rPr>
          <w:rFonts w:ascii="Times New Roman" w:eastAsia="MS Mincho" w:hAnsi="Times New Roman"/>
          <w:color w:val="000000"/>
          <w:kern w:val="0"/>
          <w:sz w:val="24"/>
          <w:szCs w:val="24"/>
          <w14:ligatures w14:val="none"/>
        </w:rPr>
        <w:t xml:space="preserve"> </w:t>
      </w:r>
    </w:p>
    <w:p w14:paraId="39B5173A" w14:textId="3C4A4265" w:rsidR="00626CFB" w:rsidRDefault="00626CFB"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73511F" w:rsidRPr="0073511F">
        <w:rPr>
          <w:rFonts w:ascii="Times New Roman" w:hAnsi="Times New Roman"/>
          <w:sz w:val="24"/>
          <w:szCs w:val="24"/>
        </w:rPr>
        <w:t>poinformował, że sprawa będzie dalej procedowana.</w:t>
      </w:r>
    </w:p>
    <w:p w14:paraId="68CB3E12" w14:textId="77777777" w:rsidR="0073511F" w:rsidRPr="0073511F" w:rsidRDefault="0073511F" w:rsidP="00232142">
      <w:pPr>
        <w:spacing w:line="276" w:lineRule="auto"/>
        <w:ind w:firstLine="708"/>
        <w:rPr>
          <w:rFonts w:ascii="Times New Roman" w:hAnsi="Times New Roman"/>
          <w:sz w:val="24"/>
          <w:szCs w:val="24"/>
        </w:rPr>
      </w:pPr>
    </w:p>
    <w:p w14:paraId="20C951B2" w14:textId="1DE6DB46" w:rsidR="00626CFB" w:rsidRDefault="00626CFB" w:rsidP="00232142">
      <w:pPr>
        <w:spacing w:line="276" w:lineRule="auto"/>
        <w:rPr>
          <w:rFonts w:ascii="Times New Roman" w:hAnsi="Times New Roman"/>
          <w:b/>
          <w:bCs/>
          <w:sz w:val="24"/>
          <w:szCs w:val="24"/>
        </w:rPr>
      </w:pPr>
      <w:r>
        <w:rPr>
          <w:rFonts w:ascii="Times New Roman" w:hAnsi="Times New Roman"/>
          <w:b/>
          <w:bCs/>
          <w:sz w:val="24"/>
          <w:szCs w:val="24"/>
        </w:rPr>
        <w:t>Radny Szymon Wyrostek</w:t>
      </w:r>
    </w:p>
    <w:p w14:paraId="36FFA72A" w14:textId="4C6D2481" w:rsidR="00626CFB" w:rsidRDefault="00CD6D7F" w:rsidP="00232142">
      <w:pPr>
        <w:spacing w:line="276" w:lineRule="auto"/>
        <w:rPr>
          <w:rFonts w:ascii="Times New Roman" w:hAnsi="Times New Roman"/>
          <w:sz w:val="24"/>
          <w:szCs w:val="24"/>
        </w:rPr>
      </w:pPr>
      <w:r>
        <w:rPr>
          <w:rFonts w:ascii="Times New Roman" w:hAnsi="Times New Roman"/>
          <w:sz w:val="24"/>
          <w:szCs w:val="24"/>
        </w:rPr>
        <w:t>W</w:t>
      </w:r>
      <w:r w:rsidRPr="00CD6D7F">
        <w:rPr>
          <w:rFonts w:ascii="Times New Roman" w:hAnsi="Times New Roman"/>
          <w:sz w:val="24"/>
          <w:szCs w:val="24"/>
        </w:rPr>
        <w:t xml:space="preserve">spomniał, że pełni funkcję Przewodniczącego Zarządu Osiedla od 2011 r. i w tym czasie zorganizował wiele wydarzeń dla mieszkańców. Podkreślił, że wcześniej nie korzystał </w:t>
      </w:r>
      <w:r w:rsidR="00CE139D">
        <w:rPr>
          <w:rFonts w:ascii="Times New Roman" w:hAnsi="Times New Roman"/>
          <w:sz w:val="24"/>
          <w:szCs w:val="24"/>
        </w:rPr>
        <w:t xml:space="preserve">                               </w:t>
      </w:r>
      <w:r w:rsidRPr="00CD6D7F">
        <w:rPr>
          <w:rFonts w:ascii="Times New Roman" w:hAnsi="Times New Roman"/>
          <w:sz w:val="24"/>
          <w:szCs w:val="24"/>
        </w:rPr>
        <w:t>z pomocy Urzędu Miasta, ponieważ nie było takiej możliwości. Wskazał, że miał wątpliwości dotyczące wydatkowania kwoty 5 000 zł i zwrócił się o pismo w tej sprawie, a następnie odczytał końcowy fragment otrzymanej odpowiedzi</w:t>
      </w:r>
      <w:r w:rsidR="00D13F33">
        <w:rPr>
          <w:rFonts w:ascii="Times New Roman" w:hAnsi="Times New Roman"/>
          <w:sz w:val="24"/>
          <w:szCs w:val="24"/>
        </w:rPr>
        <w:t xml:space="preserve">. Zastanawia się jaki jest prawidłowy regulamin. </w:t>
      </w:r>
      <w:r w:rsidR="00CE139D" w:rsidRPr="00CE139D">
        <w:rPr>
          <w:rFonts w:ascii="Times New Roman" w:hAnsi="Times New Roman"/>
          <w:sz w:val="24"/>
          <w:szCs w:val="24"/>
        </w:rPr>
        <w:t>Dodał, że w momencie wprowadzenia 100 000 zł funduszu osiedlowego oraz 5 000 zł tzw. „kieszonkowego” sygnalizował, iż w takiej formie rozwiązanie to może się nie sprawdzić i wymaga dłuższego przygotowania.</w:t>
      </w:r>
    </w:p>
    <w:p w14:paraId="741F9A50" w14:textId="3AFE134B" w:rsidR="00457083" w:rsidRPr="00473F67" w:rsidRDefault="00457083"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473F67" w:rsidRPr="00473F67">
        <w:rPr>
          <w:rFonts w:ascii="Times New Roman" w:hAnsi="Times New Roman"/>
          <w:sz w:val="24"/>
          <w:szCs w:val="24"/>
        </w:rPr>
        <w:t>zwrócił się do radnego, wskazując, że nie przypomina sobie, aby zgłaszał on wcześniej jakiekolwiek wątpliwości dotyczące sposobu wydatkowania tych środków.</w:t>
      </w:r>
    </w:p>
    <w:p w14:paraId="12D675E0" w14:textId="449B7DCD" w:rsidR="00531BDE" w:rsidRDefault="00531BDE" w:rsidP="00232142">
      <w:pPr>
        <w:spacing w:line="276" w:lineRule="auto"/>
        <w:rPr>
          <w:rFonts w:ascii="Times New Roman" w:hAnsi="Times New Roman"/>
          <w:b/>
          <w:bCs/>
          <w:sz w:val="24"/>
          <w:szCs w:val="24"/>
        </w:rPr>
      </w:pPr>
      <w:r>
        <w:rPr>
          <w:rFonts w:ascii="Times New Roman" w:hAnsi="Times New Roman"/>
          <w:b/>
          <w:bCs/>
          <w:sz w:val="24"/>
          <w:szCs w:val="24"/>
        </w:rPr>
        <w:t>Radny Zbigniew Ruszkowski</w:t>
      </w:r>
    </w:p>
    <w:p w14:paraId="5EF3F25A" w14:textId="61B20699" w:rsidR="00531BDE" w:rsidRDefault="00C5651A" w:rsidP="00232142">
      <w:pPr>
        <w:spacing w:line="276" w:lineRule="auto"/>
        <w:rPr>
          <w:rFonts w:ascii="Times New Roman" w:hAnsi="Times New Roman"/>
          <w:sz w:val="24"/>
          <w:szCs w:val="24"/>
        </w:rPr>
      </w:pPr>
      <w:r>
        <w:rPr>
          <w:rFonts w:ascii="Times New Roman" w:hAnsi="Times New Roman"/>
          <w:sz w:val="24"/>
          <w:szCs w:val="24"/>
        </w:rPr>
        <w:t>Powiedział, że n</w:t>
      </w:r>
      <w:r w:rsidR="00C127DB">
        <w:rPr>
          <w:rFonts w:ascii="Times New Roman" w:hAnsi="Times New Roman"/>
          <w:sz w:val="24"/>
          <w:szCs w:val="24"/>
        </w:rPr>
        <w:t xml:space="preserve">ie uważa, </w:t>
      </w:r>
      <w:r w:rsidRPr="00C5651A">
        <w:rPr>
          <w:rFonts w:ascii="Times New Roman" w:hAnsi="Times New Roman"/>
          <w:sz w:val="24"/>
          <w:szCs w:val="24"/>
        </w:rPr>
        <w:t>aby popełniono błąd przyznając zarządom osiedli środki finansowe, ponieważ istnieją zarządy, które bardzo dobrze wykorzystały przyznane fundusze.</w:t>
      </w:r>
      <w:r>
        <w:rPr>
          <w:rFonts w:ascii="Times New Roman" w:hAnsi="Times New Roman"/>
          <w:sz w:val="24"/>
          <w:szCs w:val="24"/>
        </w:rPr>
        <w:t xml:space="preserve"> Podkreślił jednak, że </w:t>
      </w:r>
      <w:r w:rsidR="005079FD">
        <w:rPr>
          <w:rFonts w:ascii="Times New Roman" w:hAnsi="Times New Roman"/>
          <w:sz w:val="24"/>
          <w:szCs w:val="24"/>
        </w:rPr>
        <w:t xml:space="preserve">tutaj też potrzebny jest zdrowy rozsądek. </w:t>
      </w:r>
    </w:p>
    <w:p w14:paraId="3F45EA92" w14:textId="2B1ED1DA" w:rsidR="005079FD" w:rsidRDefault="005079FD" w:rsidP="00232142">
      <w:pPr>
        <w:spacing w:line="276" w:lineRule="auto"/>
        <w:rPr>
          <w:rFonts w:ascii="Times New Roman" w:hAnsi="Times New Roman"/>
          <w:b/>
          <w:bCs/>
          <w:sz w:val="24"/>
          <w:szCs w:val="24"/>
        </w:rPr>
      </w:pPr>
      <w:r>
        <w:rPr>
          <w:rFonts w:ascii="Times New Roman" w:hAnsi="Times New Roman"/>
          <w:b/>
          <w:bCs/>
          <w:sz w:val="24"/>
          <w:szCs w:val="24"/>
        </w:rPr>
        <w:t>Radny Kamil Przybyszewski</w:t>
      </w:r>
    </w:p>
    <w:p w14:paraId="612460C2" w14:textId="5AA3F47E" w:rsidR="00D7142C" w:rsidRDefault="00D7142C" w:rsidP="00232142">
      <w:pPr>
        <w:spacing w:line="276" w:lineRule="auto"/>
        <w:rPr>
          <w:rFonts w:ascii="Times New Roman" w:hAnsi="Times New Roman"/>
          <w:sz w:val="24"/>
          <w:szCs w:val="24"/>
        </w:rPr>
      </w:pPr>
      <w:r>
        <w:rPr>
          <w:rFonts w:ascii="Times New Roman" w:hAnsi="Times New Roman"/>
          <w:sz w:val="24"/>
          <w:szCs w:val="24"/>
        </w:rPr>
        <w:t>Z</w:t>
      </w:r>
      <w:r w:rsidRPr="00D7142C">
        <w:rPr>
          <w:rFonts w:ascii="Times New Roman" w:hAnsi="Times New Roman"/>
          <w:sz w:val="24"/>
          <w:szCs w:val="24"/>
        </w:rPr>
        <w:t>godził się, że są zarządy osiedli, które prawidłowo wydatkują środki. Zwrócił się do Radnego Szymona Wyrostka, wskazując, że radny ten zawsze działa na rzecz mieszkańców osiedla</w:t>
      </w:r>
      <w:r>
        <w:rPr>
          <w:rFonts w:ascii="Times New Roman" w:hAnsi="Times New Roman"/>
          <w:sz w:val="24"/>
          <w:szCs w:val="24"/>
        </w:rPr>
        <w:t xml:space="preserve">                         </w:t>
      </w:r>
      <w:r w:rsidRPr="00D7142C">
        <w:rPr>
          <w:rFonts w:ascii="Times New Roman" w:hAnsi="Times New Roman"/>
          <w:sz w:val="24"/>
          <w:szCs w:val="24"/>
        </w:rPr>
        <w:t xml:space="preserve"> i właściwie gospodaruje przyznanymi środkami.</w:t>
      </w:r>
    </w:p>
    <w:p w14:paraId="1A6DA351" w14:textId="1843190A" w:rsidR="001C2625" w:rsidRDefault="001C2625" w:rsidP="00232142">
      <w:pPr>
        <w:spacing w:line="276" w:lineRule="auto"/>
        <w:rPr>
          <w:rFonts w:ascii="Times New Roman" w:hAnsi="Times New Roman"/>
          <w:b/>
          <w:bCs/>
          <w:sz w:val="24"/>
          <w:szCs w:val="24"/>
        </w:rPr>
      </w:pPr>
      <w:r>
        <w:rPr>
          <w:rFonts w:ascii="Times New Roman" w:hAnsi="Times New Roman"/>
          <w:b/>
          <w:bCs/>
          <w:sz w:val="24"/>
          <w:szCs w:val="24"/>
        </w:rPr>
        <w:t>Radny Szymon Wyrostek</w:t>
      </w:r>
    </w:p>
    <w:p w14:paraId="0F6114F5" w14:textId="4ABDA0DA" w:rsidR="001C2625" w:rsidRDefault="001B095A" w:rsidP="00232142">
      <w:pPr>
        <w:spacing w:line="276" w:lineRule="auto"/>
        <w:rPr>
          <w:rFonts w:ascii="Times New Roman" w:hAnsi="Times New Roman"/>
          <w:sz w:val="24"/>
          <w:szCs w:val="24"/>
        </w:rPr>
      </w:pPr>
      <w:r>
        <w:rPr>
          <w:rFonts w:ascii="Times New Roman" w:hAnsi="Times New Roman"/>
          <w:sz w:val="24"/>
          <w:szCs w:val="24"/>
        </w:rPr>
        <w:t xml:space="preserve">Odnosząc się do słów </w:t>
      </w:r>
      <w:r w:rsidR="001C2625">
        <w:rPr>
          <w:rFonts w:ascii="Times New Roman" w:hAnsi="Times New Roman"/>
          <w:sz w:val="24"/>
          <w:szCs w:val="24"/>
        </w:rPr>
        <w:t>Przewodniczącego Rady</w:t>
      </w:r>
      <w:r w:rsidR="00293E96" w:rsidRPr="00293E96">
        <w:rPr>
          <w:rFonts w:ascii="Times New Roman" w:hAnsi="Times New Roman"/>
          <w:sz w:val="24"/>
          <w:szCs w:val="24"/>
        </w:rPr>
        <w:t>, przypomniał zebranie, które odbyło się zaraz po zakwestionowaniu przez wojewodę funduszu osiedlowego. W trakcie tego spotkania poruszane były różne kwesti</w:t>
      </w:r>
      <w:r w:rsidR="00293E96">
        <w:rPr>
          <w:rFonts w:ascii="Times New Roman" w:hAnsi="Times New Roman"/>
          <w:sz w:val="24"/>
          <w:szCs w:val="24"/>
        </w:rPr>
        <w:t>e</w:t>
      </w:r>
      <w:r w:rsidR="00293E96" w:rsidRPr="00293E96">
        <w:rPr>
          <w:rFonts w:ascii="Times New Roman" w:hAnsi="Times New Roman"/>
          <w:sz w:val="24"/>
          <w:szCs w:val="24"/>
        </w:rPr>
        <w:t>.</w:t>
      </w:r>
    </w:p>
    <w:p w14:paraId="26CC9424" w14:textId="18DD76A9" w:rsidR="001B095A" w:rsidRPr="001B095A" w:rsidRDefault="001B095A" w:rsidP="00232142">
      <w:pPr>
        <w:spacing w:line="276" w:lineRule="auto"/>
        <w:rPr>
          <w:rFonts w:ascii="Times New Roman" w:hAnsi="Times New Roman"/>
          <w:b/>
          <w:bCs/>
          <w:sz w:val="24"/>
          <w:szCs w:val="24"/>
        </w:rPr>
      </w:pPr>
      <w:r>
        <w:rPr>
          <w:rFonts w:ascii="Times New Roman" w:hAnsi="Times New Roman"/>
          <w:b/>
          <w:bCs/>
          <w:sz w:val="24"/>
          <w:szCs w:val="24"/>
        </w:rPr>
        <w:lastRenderedPageBreak/>
        <w:t>Radny Sławomir Kowalewski</w:t>
      </w:r>
    </w:p>
    <w:p w14:paraId="25F9674A" w14:textId="6DC3112F" w:rsidR="00957C91" w:rsidRPr="006B481B" w:rsidRDefault="001B095A"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Zwrócił się z pytaniem, gdzie</w:t>
      </w:r>
      <w:r w:rsidR="00C32225" w:rsidRPr="00C32225">
        <w:rPr>
          <w:rFonts w:ascii="Times New Roman" w:eastAsia="MS Mincho" w:hAnsi="Times New Roman"/>
          <w:color w:val="000000"/>
          <w:kern w:val="0"/>
          <w:sz w:val="24"/>
          <w:szCs w:val="24"/>
          <w14:ligatures w14:val="none"/>
        </w:rPr>
        <w:t xml:space="preserve"> w budżecie Miasta Mława ujęte są środki przeznaczone dla Przewodniczących Zarządów Osiedli oraz w jakiej wysokości zostały one zaplanowane. Poprosił również o przedstawienie informacji dotyczącej regulaminu wydatkowania i ubiegania się o te środki, </w:t>
      </w:r>
      <w:r w:rsidR="00C32225">
        <w:rPr>
          <w:rFonts w:ascii="Times New Roman" w:eastAsia="MS Mincho" w:hAnsi="Times New Roman"/>
          <w:color w:val="000000"/>
          <w:kern w:val="0"/>
          <w:sz w:val="24"/>
          <w:szCs w:val="24"/>
          <w14:ligatures w14:val="none"/>
        </w:rPr>
        <w:t xml:space="preserve">czyli </w:t>
      </w:r>
      <w:r w:rsidR="00C32225" w:rsidRPr="00C32225">
        <w:rPr>
          <w:rFonts w:ascii="Times New Roman" w:eastAsia="MS Mincho" w:hAnsi="Times New Roman"/>
          <w:color w:val="000000"/>
          <w:kern w:val="0"/>
          <w:sz w:val="24"/>
          <w:szCs w:val="24"/>
          <w14:ligatures w14:val="none"/>
        </w:rPr>
        <w:t>katalogu spraw i działań, które mogą być finansowane w ramach tych środków.</w:t>
      </w:r>
    </w:p>
    <w:p w14:paraId="7ACB675B" w14:textId="2C2BC38B" w:rsidR="001B095A" w:rsidRDefault="001B095A" w:rsidP="00232142">
      <w:pPr>
        <w:spacing w:line="276" w:lineRule="auto"/>
        <w:rPr>
          <w:rFonts w:ascii="Times New Roman" w:eastAsia="MS Mincho" w:hAnsi="Times New Roman"/>
          <w:b/>
          <w:bCs/>
          <w:color w:val="000000"/>
          <w:kern w:val="0"/>
          <w:sz w:val="24"/>
          <w:szCs w:val="24"/>
          <w14:ligatures w14:val="none"/>
        </w:rPr>
      </w:pPr>
      <w:r>
        <w:rPr>
          <w:rFonts w:ascii="Times New Roman" w:eastAsia="MS Mincho" w:hAnsi="Times New Roman"/>
          <w:b/>
          <w:bCs/>
          <w:color w:val="000000"/>
          <w:kern w:val="0"/>
          <w:sz w:val="24"/>
          <w:szCs w:val="24"/>
          <w14:ligatures w14:val="none"/>
        </w:rPr>
        <w:t>Beata Karpińska Skarbnik Miasta</w:t>
      </w:r>
    </w:p>
    <w:p w14:paraId="61773AF0" w14:textId="3D4E06D1" w:rsidR="00076831" w:rsidRDefault="00076831"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P</w:t>
      </w:r>
      <w:r w:rsidRPr="00076831">
        <w:rPr>
          <w:rFonts w:ascii="Times New Roman" w:eastAsia="MS Mincho" w:hAnsi="Times New Roman"/>
          <w:color w:val="000000"/>
          <w:kern w:val="0"/>
          <w:sz w:val="24"/>
          <w:szCs w:val="24"/>
          <w14:ligatures w14:val="none"/>
        </w:rPr>
        <w:t>oinformowała, że odpowiedź na te pytania zostanie udzielona w formie pisemnej.</w:t>
      </w:r>
    </w:p>
    <w:p w14:paraId="0A049D97" w14:textId="7FAB15FB" w:rsidR="001B095A" w:rsidRPr="001B095A" w:rsidRDefault="001B095A"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74117D22" w14:textId="19D43F03" w:rsidR="00626CFB" w:rsidRDefault="001B095A"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Zwrócił się do Pani Skarbnik</w:t>
      </w:r>
      <w:r w:rsidR="001F0B5E" w:rsidRPr="001F0B5E">
        <w:rPr>
          <w:rFonts w:ascii="Times New Roman" w:eastAsia="MS Mincho" w:hAnsi="Times New Roman"/>
          <w:color w:val="000000"/>
          <w:kern w:val="0"/>
          <w:sz w:val="24"/>
          <w:szCs w:val="24"/>
          <w14:ligatures w14:val="none"/>
        </w:rPr>
        <w:t>, wskazując, że jako osoba odpowiedzialna za finanse miasta powinna znać treść oraz zapisy budżetu Miasta Mława.</w:t>
      </w:r>
    </w:p>
    <w:p w14:paraId="16F4D871" w14:textId="323F67E7" w:rsidR="002C63E0" w:rsidRDefault="002C63E0" w:rsidP="00232142">
      <w:pPr>
        <w:spacing w:line="276" w:lineRule="auto"/>
        <w:rPr>
          <w:rFonts w:ascii="Times New Roman" w:eastAsia="MS Mincho" w:hAnsi="Times New Roman"/>
          <w:color w:val="000000"/>
          <w:kern w:val="0"/>
          <w:sz w:val="24"/>
          <w:szCs w:val="24"/>
          <w14:ligatures w14:val="none"/>
        </w:rPr>
      </w:pPr>
      <w:r>
        <w:rPr>
          <w:rFonts w:ascii="Times New Roman" w:eastAsia="MS Mincho" w:hAnsi="Times New Roman"/>
          <w:color w:val="000000"/>
          <w:kern w:val="0"/>
          <w:sz w:val="24"/>
          <w:szCs w:val="24"/>
          <w14:ligatures w14:val="none"/>
        </w:rPr>
        <w:t xml:space="preserve">Więcej głosów w dyskusji nie było. </w:t>
      </w:r>
    </w:p>
    <w:p w14:paraId="0305AC39" w14:textId="1024E39C" w:rsidR="002C63E0" w:rsidRPr="00E83B43" w:rsidRDefault="002C63E0"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 xml:space="preserve">Rada Miasta </w:t>
      </w:r>
      <w:r w:rsidRPr="00E83B43">
        <w:rPr>
          <w:rFonts w:ascii="Times New Roman" w:eastAsiaTheme="minorHAnsi" w:hAnsi="Times New Roman"/>
          <w:kern w:val="0"/>
          <w:sz w:val="24"/>
          <w:szCs w:val="24"/>
          <w14:ligatures w14:val="none"/>
        </w:rPr>
        <w:t>w głosowaniu jawnym</w:t>
      </w:r>
      <w:r w:rsidRPr="00E83B43">
        <w:rPr>
          <w:rFonts w:ascii="Times New Roman" w:eastAsiaTheme="minorHAnsi" w:hAnsi="Times New Roman"/>
          <w:b/>
          <w:bCs/>
          <w:kern w:val="0"/>
          <w:sz w:val="24"/>
          <w:szCs w:val="24"/>
          <w14:ligatures w14:val="none"/>
        </w:rPr>
        <w:t xml:space="preserve"> (za </w:t>
      </w:r>
      <w:r>
        <w:rPr>
          <w:rFonts w:ascii="Times New Roman" w:eastAsiaTheme="minorHAnsi" w:hAnsi="Times New Roman"/>
          <w:b/>
          <w:bCs/>
          <w:kern w:val="0"/>
          <w:sz w:val="24"/>
          <w:szCs w:val="24"/>
          <w14:ligatures w14:val="none"/>
        </w:rPr>
        <w:t>–</w:t>
      </w:r>
      <w:r w:rsidRPr="00E83B43">
        <w:rPr>
          <w:rFonts w:ascii="Times New Roman" w:eastAsiaTheme="minorHAnsi" w:hAnsi="Times New Roman"/>
          <w:b/>
          <w:bCs/>
          <w:kern w:val="0"/>
          <w:sz w:val="24"/>
          <w:szCs w:val="24"/>
          <w14:ligatures w14:val="none"/>
        </w:rPr>
        <w:t xml:space="preserve"> 1</w:t>
      </w:r>
      <w:r>
        <w:rPr>
          <w:rFonts w:ascii="Times New Roman" w:eastAsiaTheme="minorHAnsi" w:hAnsi="Times New Roman"/>
          <w:b/>
          <w:bCs/>
          <w:kern w:val="0"/>
          <w:sz w:val="24"/>
          <w:szCs w:val="24"/>
          <w14:ligatures w14:val="none"/>
        </w:rPr>
        <w:t xml:space="preserve">6 </w:t>
      </w:r>
      <w:r w:rsidRPr="00E83B43">
        <w:rPr>
          <w:rFonts w:ascii="Times New Roman" w:eastAsiaTheme="minorHAnsi" w:hAnsi="Times New Roman"/>
          <w:b/>
          <w:bCs/>
          <w:kern w:val="0"/>
          <w:sz w:val="24"/>
          <w:szCs w:val="24"/>
          <w14:ligatures w14:val="none"/>
        </w:rPr>
        <w:t>głosów,</w:t>
      </w:r>
      <w:r>
        <w:rPr>
          <w:rFonts w:ascii="Times New Roman" w:eastAsiaTheme="minorHAnsi" w:hAnsi="Times New Roman"/>
          <w:b/>
          <w:bCs/>
          <w:kern w:val="0"/>
          <w:sz w:val="24"/>
          <w:szCs w:val="24"/>
          <w14:ligatures w14:val="none"/>
        </w:rPr>
        <w:t xml:space="preserve"> 3 wstrzymujące</w:t>
      </w:r>
      <w:r w:rsidR="006E770F">
        <w:rPr>
          <w:rFonts w:ascii="Times New Roman" w:eastAsiaTheme="minorHAnsi" w:hAnsi="Times New Roman"/>
          <w:b/>
          <w:bCs/>
          <w:kern w:val="0"/>
          <w:sz w:val="24"/>
          <w:szCs w:val="24"/>
          <w14:ligatures w14:val="none"/>
        </w:rPr>
        <w:t xml:space="preserve"> się</w:t>
      </w:r>
      <w:r w:rsidRPr="00E83B43">
        <w:rPr>
          <w:rFonts w:ascii="Times New Roman" w:eastAsiaTheme="minorHAnsi" w:hAnsi="Times New Roman"/>
          <w:b/>
          <w:bCs/>
          <w:kern w:val="0"/>
          <w:sz w:val="24"/>
          <w:szCs w:val="24"/>
          <w14:ligatures w14:val="none"/>
        </w:rPr>
        <w:t>)</w:t>
      </w:r>
    </w:p>
    <w:p w14:paraId="0BACC414" w14:textId="77777777" w:rsidR="002C63E0" w:rsidRPr="005D53B0" w:rsidRDefault="002C63E0" w:rsidP="00232142">
      <w:pPr>
        <w:spacing w:line="276" w:lineRule="auto"/>
        <w:rPr>
          <w:rFonts w:ascii="Times New Roman" w:eastAsiaTheme="minorHAnsi" w:hAnsi="Times New Roman"/>
          <w:kern w:val="0"/>
          <w:sz w:val="24"/>
          <w:szCs w:val="24"/>
          <w14:ligatures w14:val="none"/>
        </w:rPr>
      </w:pPr>
      <w:r w:rsidRPr="00E83B43">
        <w:rPr>
          <w:rFonts w:ascii="Times New Roman" w:eastAsiaTheme="minorHAnsi" w:hAnsi="Times New Roman"/>
          <w:kern w:val="0"/>
          <w:sz w:val="24"/>
          <w:szCs w:val="24"/>
          <w14:ligatures w14:val="none"/>
        </w:rPr>
        <w:t>Podjęła</w:t>
      </w:r>
    </w:p>
    <w:p w14:paraId="7DEADDAD" w14:textId="618A0DB7" w:rsidR="002C63E0" w:rsidRDefault="002C63E0" w:rsidP="00232142">
      <w:pPr>
        <w:spacing w:line="276" w:lineRule="auto"/>
        <w:rPr>
          <w:rFonts w:ascii="Times New Roman" w:eastAsiaTheme="minorHAnsi" w:hAnsi="Times New Roman"/>
          <w:b/>
          <w:bCs/>
          <w:kern w:val="0"/>
          <w:sz w:val="24"/>
          <w:szCs w:val="24"/>
          <w14:ligatures w14:val="none"/>
        </w:rPr>
      </w:pPr>
      <w:r w:rsidRPr="00E83B43">
        <w:rPr>
          <w:rFonts w:ascii="Times New Roman" w:eastAsiaTheme="minorHAnsi" w:hAnsi="Times New Roman"/>
          <w:b/>
          <w:bCs/>
          <w:kern w:val="0"/>
          <w:sz w:val="24"/>
          <w:szCs w:val="24"/>
          <w14:ligatures w14:val="none"/>
        </w:rPr>
        <w:t>UCHWAŁĘ NR XXV/2</w:t>
      </w:r>
      <w:r>
        <w:rPr>
          <w:rFonts w:ascii="Times New Roman" w:eastAsiaTheme="minorHAnsi" w:hAnsi="Times New Roman"/>
          <w:b/>
          <w:bCs/>
          <w:kern w:val="0"/>
          <w:sz w:val="24"/>
          <w:szCs w:val="24"/>
          <w14:ligatures w14:val="none"/>
        </w:rPr>
        <w:t>73</w:t>
      </w:r>
      <w:r w:rsidRPr="00E83B43">
        <w:rPr>
          <w:rFonts w:ascii="Times New Roman" w:eastAsiaTheme="minorHAnsi" w:hAnsi="Times New Roman"/>
          <w:b/>
          <w:bCs/>
          <w:kern w:val="0"/>
          <w:sz w:val="24"/>
          <w:szCs w:val="24"/>
          <w14:ligatures w14:val="none"/>
        </w:rPr>
        <w:t>/2026</w:t>
      </w:r>
    </w:p>
    <w:p w14:paraId="37037C4B" w14:textId="0582CC7F" w:rsidR="00F53A53" w:rsidRDefault="002C63E0" w:rsidP="00232142">
      <w:pPr>
        <w:spacing w:line="276" w:lineRule="auto"/>
        <w:rPr>
          <w:rFonts w:ascii="Times New Roman" w:eastAsiaTheme="minorHAnsi" w:hAnsi="Times New Roman"/>
          <w:b/>
          <w:bCs/>
          <w:kern w:val="0"/>
          <w:sz w:val="24"/>
          <w:szCs w:val="24"/>
          <w14:ligatures w14:val="none"/>
        </w:rPr>
      </w:pPr>
      <w:r w:rsidRPr="002C63E0">
        <w:rPr>
          <w:rFonts w:ascii="Times New Roman" w:eastAsiaTheme="minorHAnsi" w:hAnsi="Times New Roman"/>
          <w:b/>
          <w:bCs/>
          <w:kern w:val="0"/>
          <w:sz w:val="24"/>
          <w:szCs w:val="24"/>
          <w14:ligatures w14:val="none"/>
        </w:rPr>
        <w:t>w sprawie rozpatrzenia skargi</w:t>
      </w:r>
    </w:p>
    <w:p w14:paraId="4D74A0D2" w14:textId="1AE5327D" w:rsidR="00F53A53" w:rsidRDefault="00F53A53"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Ad.pkt.28</w:t>
      </w:r>
    </w:p>
    <w:p w14:paraId="4352FC8C" w14:textId="713147DE" w:rsidR="00F53A53" w:rsidRDefault="00F53A53"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Małgorzata Jakubowska N</w:t>
      </w:r>
      <w:r w:rsidR="00076663">
        <w:rPr>
          <w:rFonts w:ascii="Times New Roman" w:eastAsiaTheme="minorHAnsi" w:hAnsi="Times New Roman"/>
          <w:b/>
          <w:bCs/>
          <w:kern w:val="0"/>
          <w:sz w:val="24"/>
          <w:szCs w:val="24"/>
          <w14:ligatures w14:val="none"/>
        </w:rPr>
        <w:t>a</w:t>
      </w:r>
      <w:r>
        <w:rPr>
          <w:rFonts w:ascii="Times New Roman" w:eastAsiaTheme="minorHAnsi" w:hAnsi="Times New Roman"/>
          <w:b/>
          <w:bCs/>
          <w:kern w:val="0"/>
          <w:sz w:val="24"/>
          <w:szCs w:val="24"/>
          <w14:ligatures w14:val="none"/>
        </w:rPr>
        <w:t>czelnik Wydziału ds. Pozyskiwania Środków zewnętrznych</w:t>
      </w:r>
    </w:p>
    <w:p w14:paraId="1F855575" w14:textId="629F5B2F" w:rsidR="00F53A53" w:rsidRDefault="00F53A53"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 xml:space="preserve">Przedstawiła </w:t>
      </w:r>
      <w:r w:rsidRPr="00F53A53">
        <w:rPr>
          <w:rFonts w:ascii="Times New Roman" w:eastAsiaTheme="minorHAnsi" w:hAnsi="Times New Roman"/>
          <w:kern w:val="0"/>
          <w:sz w:val="24"/>
          <w:szCs w:val="24"/>
          <w14:ligatures w14:val="none"/>
        </w:rPr>
        <w:t>Raport z realizacji Strategii Rozwoju Miasta Mława do roku 2025 z perspektywą do roku 2035 obejmujący okres od 1 stycznia 2024 r. do 31 grudnia 2025 roku.</w:t>
      </w:r>
    </w:p>
    <w:p w14:paraId="43685BE8" w14:textId="08FD0C7A" w:rsidR="00F53A53" w:rsidRDefault="00F53A53"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(Raport stanowi załącznik do protokołu).</w:t>
      </w:r>
    </w:p>
    <w:p w14:paraId="4974F7C4" w14:textId="77777777" w:rsidR="00A27B83" w:rsidRDefault="00A27B83" w:rsidP="00232142">
      <w:pPr>
        <w:spacing w:line="276" w:lineRule="auto"/>
        <w:rPr>
          <w:rFonts w:ascii="Times New Roman" w:eastAsiaTheme="minorHAnsi" w:hAnsi="Times New Roman"/>
          <w:b/>
          <w:bCs/>
          <w:kern w:val="0"/>
          <w:sz w:val="24"/>
          <w:szCs w:val="24"/>
          <w14:ligatures w14:val="none"/>
        </w:rPr>
      </w:pPr>
    </w:p>
    <w:p w14:paraId="68A5BECE" w14:textId="33651F77" w:rsidR="00F53A53" w:rsidRDefault="00F53A53"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Ad.pkt.29</w:t>
      </w:r>
    </w:p>
    <w:p w14:paraId="229C42A1" w14:textId="15F69895" w:rsidR="001F235E" w:rsidRDefault="00BD5B93"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1F235E">
        <w:rPr>
          <w:rFonts w:ascii="Times New Roman" w:hAnsi="Times New Roman"/>
          <w:sz w:val="24"/>
          <w:szCs w:val="24"/>
        </w:rPr>
        <w:t>poinformował</w:t>
      </w:r>
      <w:r w:rsidR="00DC2827" w:rsidRPr="00DC2827">
        <w:t xml:space="preserve"> </w:t>
      </w:r>
      <w:r w:rsidR="00DC2827" w:rsidRPr="00DC2827">
        <w:rPr>
          <w:rFonts w:ascii="Times New Roman" w:hAnsi="Times New Roman"/>
          <w:sz w:val="24"/>
          <w:szCs w:val="24"/>
        </w:rPr>
        <w:t>, że w systemie e-sesja udostępniono radnym informacje międzysesyjne przekazane przez poszczególne wydziały. Przekazał również informację o piśmie złożonym przez mieszkańca miasta, które aktualnie jest procedowane przez Komisję Rewizyjną.</w:t>
      </w:r>
      <w:r w:rsidR="001F235E">
        <w:rPr>
          <w:rFonts w:ascii="Times New Roman" w:hAnsi="Times New Roman"/>
          <w:sz w:val="24"/>
          <w:szCs w:val="24"/>
        </w:rPr>
        <w:t xml:space="preserve"> </w:t>
      </w:r>
    </w:p>
    <w:p w14:paraId="4F4F44E7" w14:textId="77777777" w:rsidR="001F235E" w:rsidRDefault="001F235E" w:rsidP="00232142">
      <w:pPr>
        <w:spacing w:line="276" w:lineRule="auto"/>
        <w:rPr>
          <w:rFonts w:ascii="Times New Roman" w:hAnsi="Times New Roman"/>
          <w:b/>
          <w:bCs/>
          <w:sz w:val="24"/>
          <w:szCs w:val="24"/>
        </w:rPr>
      </w:pPr>
      <w:r>
        <w:rPr>
          <w:rFonts w:ascii="Times New Roman" w:hAnsi="Times New Roman"/>
          <w:b/>
          <w:bCs/>
          <w:sz w:val="24"/>
          <w:szCs w:val="24"/>
        </w:rPr>
        <w:t>Radny Kamil Przybyszewski</w:t>
      </w:r>
    </w:p>
    <w:p w14:paraId="5DAB2025" w14:textId="07A172E2" w:rsidR="00F53A53" w:rsidRDefault="001F235E" w:rsidP="00232142">
      <w:pPr>
        <w:spacing w:line="276" w:lineRule="auto"/>
        <w:rPr>
          <w:rFonts w:ascii="Times New Roman" w:eastAsia="MS Mincho" w:hAnsi="Times New Roman"/>
          <w:color w:val="000000"/>
          <w:kern w:val="0"/>
          <w:sz w:val="24"/>
          <w:szCs w:val="24"/>
          <w14:ligatures w14:val="none"/>
        </w:rPr>
      </w:pPr>
      <w:r w:rsidRPr="001F235E">
        <w:rPr>
          <w:rFonts w:ascii="Times New Roman" w:hAnsi="Times New Roman"/>
          <w:sz w:val="24"/>
          <w:szCs w:val="24"/>
        </w:rPr>
        <w:t xml:space="preserve">Poruszył </w:t>
      </w:r>
      <w:r w:rsidR="00F31FF6" w:rsidRPr="00F31FF6">
        <w:rPr>
          <w:rFonts w:ascii="Times New Roman" w:hAnsi="Times New Roman"/>
          <w:sz w:val="24"/>
          <w:szCs w:val="24"/>
        </w:rPr>
        <w:t xml:space="preserve">kwestię spotkania Burmistrza Miasta oraz Przewodniczącego Rady Miasta </w:t>
      </w:r>
      <w:r w:rsidR="00F31FF6">
        <w:rPr>
          <w:rFonts w:ascii="Times New Roman" w:hAnsi="Times New Roman"/>
          <w:sz w:val="24"/>
          <w:szCs w:val="24"/>
        </w:rPr>
        <w:t xml:space="preserve">                              </w:t>
      </w:r>
      <w:r w:rsidR="00F31FF6" w:rsidRPr="00F31FF6">
        <w:rPr>
          <w:rFonts w:ascii="Times New Roman" w:hAnsi="Times New Roman"/>
          <w:sz w:val="24"/>
          <w:szCs w:val="24"/>
        </w:rPr>
        <w:t xml:space="preserve">z przedstawicielami firmy LG Electronics. Zwrócił się z prośbą o przedstawienie ustaleń poczynionych podczas rozmów, a także o informacje dotyczące planów firmy w zakresie zatrudnienia, w tym ewentualnej redukcji etatów. Poprosił również o wskazanie procentowego udziału pracowników z Polski w stosunku do pracowników z innych krajów zatrudnionych </w:t>
      </w:r>
      <w:r w:rsidR="00F31FF6">
        <w:rPr>
          <w:rFonts w:ascii="Times New Roman" w:hAnsi="Times New Roman"/>
          <w:sz w:val="24"/>
          <w:szCs w:val="24"/>
        </w:rPr>
        <w:t xml:space="preserve">                   </w:t>
      </w:r>
      <w:r w:rsidR="00F31FF6" w:rsidRPr="00F31FF6">
        <w:rPr>
          <w:rFonts w:ascii="Times New Roman" w:hAnsi="Times New Roman"/>
          <w:sz w:val="24"/>
          <w:szCs w:val="24"/>
        </w:rPr>
        <w:t>w zakładzie.</w:t>
      </w:r>
    </w:p>
    <w:p w14:paraId="0BB356B3" w14:textId="3623CA3D" w:rsidR="00A27B83" w:rsidRPr="00957C91" w:rsidRDefault="00C63D47" w:rsidP="00232142">
      <w:pPr>
        <w:spacing w:line="276" w:lineRule="auto"/>
        <w:ind w:firstLine="708"/>
        <w:rPr>
          <w:rFonts w:ascii="Times New Roman" w:hAnsi="Times New Roman"/>
          <w:sz w:val="24"/>
          <w:szCs w:val="24"/>
        </w:rPr>
      </w:pPr>
      <w:r w:rsidRPr="003F6EAF">
        <w:rPr>
          <w:rFonts w:ascii="Times New Roman" w:hAnsi="Times New Roman"/>
          <w:b/>
          <w:bCs/>
          <w:sz w:val="24"/>
          <w:szCs w:val="24"/>
        </w:rPr>
        <w:lastRenderedPageBreak/>
        <w:t>FILIP KOWALCZYK Przewodniczący Rady Miasta</w:t>
      </w:r>
      <w:r>
        <w:rPr>
          <w:rFonts w:ascii="Times New Roman" w:hAnsi="Times New Roman"/>
          <w:b/>
          <w:bCs/>
          <w:sz w:val="24"/>
          <w:szCs w:val="24"/>
        </w:rPr>
        <w:t xml:space="preserve"> </w:t>
      </w:r>
      <w:r w:rsidR="000142E0" w:rsidRPr="000142E0">
        <w:rPr>
          <w:rFonts w:ascii="Times New Roman" w:hAnsi="Times New Roman"/>
          <w:sz w:val="24"/>
          <w:szCs w:val="24"/>
        </w:rPr>
        <w:t xml:space="preserve">poinformował, że nie jest </w:t>
      </w:r>
      <w:r w:rsidR="000142E0">
        <w:rPr>
          <w:rFonts w:ascii="Times New Roman" w:hAnsi="Times New Roman"/>
          <w:sz w:val="24"/>
          <w:szCs w:val="24"/>
        </w:rPr>
        <w:t xml:space="preserve">                  </w:t>
      </w:r>
      <w:r w:rsidR="000142E0" w:rsidRPr="000142E0">
        <w:rPr>
          <w:rFonts w:ascii="Times New Roman" w:hAnsi="Times New Roman"/>
          <w:sz w:val="24"/>
          <w:szCs w:val="24"/>
        </w:rPr>
        <w:t>w stanie podać dokładnej liczby pracowników. Dodał, że spotkanie z przedstawicielami firmy LG Electronics odbyło się, jednak</w:t>
      </w:r>
      <w:r w:rsidR="000142E0" w:rsidRPr="000142E0">
        <w:rPr>
          <w:rFonts w:ascii="Times New Roman" w:hAnsi="Times New Roman"/>
          <w:b/>
          <w:bCs/>
          <w:sz w:val="24"/>
          <w:szCs w:val="24"/>
        </w:rPr>
        <w:t xml:space="preserve"> </w:t>
      </w:r>
      <w:r>
        <w:rPr>
          <w:rFonts w:ascii="Times New Roman" w:hAnsi="Times New Roman"/>
          <w:sz w:val="24"/>
          <w:szCs w:val="24"/>
        </w:rPr>
        <w:t xml:space="preserve">nie uzyskali zbyt dużych konkretów. </w:t>
      </w:r>
      <w:r w:rsidR="000142E0" w:rsidRPr="000142E0">
        <w:rPr>
          <w:rFonts w:ascii="Times New Roman" w:hAnsi="Times New Roman"/>
          <w:sz w:val="24"/>
          <w:szCs w:val="24"/>
        </w:rPr>
        <w:t>Wskazał, że Prezes firmy przekazał jedynie, iż</w:t>
      </w:r>
      <w:r w:rsidR="000142E0">
        <w:rPr>
          <w:rFonts w:ascii="Times New Roman" w:hAnsi="Times New Roman"/>
          <w:sz w:val="24"/>
          <w:szCs w:val="24"/>
        </w:rPr>
        <w:t xml:space="preserve"> </w:t>
      </w:r>
      <w:r>
        <w:rPr>
          <w:rFonts w:ascii="Times New Roman" w:hAnsi="Times New Roman"/>
          <w:sz w:val="24"/>
          <w:szCs w:val="24"/>
        </w:rPr>
        <w:t xml:space="preserve">nie zamierza zamykać zakładu ani </w:t>
      </w:r>
      <w:r w:rsidR="000142E0">
        <w:rPr>
          <w:rFonts w:ascii="Times New Roman" w:hAnsi="Times New Roman"/>
          <w:sz w:val="24"/>
          <w:szCs w:val="24"/>
        </w:rPr>
        <w:t>go</w:t>
      </w:r>
      <w:r>
        <w:rPr>
          <w:rFonts w:ascii="Times New Roman" w:hAnsi="Times New Roman"/>
          <w:sz w:val="24"/>
          <w:szCs w:val="24"/>
        </w:rPr>
        <w:t xml:space="preserve"> przenosić</w:t>
      </w:r>
      <w:r w:rsidR="000142E0">
        <w:rPr>
          <w:rFonts w:ascii="Times New Roman" w:hAnsi="Times New Roman"/>
          <w:sz w:val="24"/>
          <w:szCs w:val="24"/>
        </w:rPr>
        <w:t>.</w:t>
      </w:r>
      <w:r>
        <w:rPr>
          <w:rFonts w:ascii="Times New Roman" w:hAnsi="Times New Roman"/>
          <w:sz w:val="24"/>
          <w:szCs w:val="24"/>
        </w:rPr>
        <w:t xml:space="preserve"> </w:t>
      </w:r>
      <w:r w:rsidR="000142E0">
        <w:rPr>
          <w:rFonts w:ascii="Times New Roman" w:hAnsi="Times New Roman"/>
          <w:sz w:val="24"/>
          <w:szCs w:val="24"/>
        </w:rPr>
        <w:t>W</w:t>
      </w:r>
      <w:r w:rsidR="00F15265">
        <w:rPr>
          <w:rFonts w:ascii="Times New Roman" w:hAnsi="Times New Roman"/>
          <w:sz w:val="24"/>
          <w:szCs w:val="24"/>
        </w:rPr>
        <w:t>spomniał też</w:t>
      </w:r>
      <w:r w:rsidR="000142E0">
        <w:rPr>
          <w:rFonts w:ascii="Times New Roman" w:hAnsi="Times New Roman"/>
          <w:sz w:val="24"/>
          <w:szCs w:val="24"/>
        </w:rPr>
        <w:t xml:space="preserve">                 </w:t>
      </w:r>
      <w:r w:rsidR="00F15265">
        <w:rPr>
          <w:rFonts w:ascii="Times New Roman" w:hAnsi="Times New Roman"/>
          <w:sz w:val="24"/>
          <w:szCs w:val="24"/>
        </w:rPr>
        <w:t xml:space="preserve"> o </w:t>
      </w:r>
      <w:r w:rsidR="003F275B">
        <w:rPr>
          <w:rFonts w:ascii="Times New Roman" w:hAnsi="Times New Roman"/>
          <w:sz w:val="24"/>
          <w:szCs w:val="24"/>
        </w:rPr>
        <w:t>trudnościach</w:t>
      </w:r>
      <w:r w:rsidR="000142E0" w:rsidRPr="000142E0">
        <w:rPr>
          <w:rFonts w:ascii="Times New Roman" w:hAnsi="Times New Roman"/>
          <w:sz w:val="24"/>
          <w:szCs w:val="24"/>
        </w:rPr>
        <w:t>, z jakimi mierzy się przedsiębiorstwo.</w:t>
      </w:r>
    </w:p>
    <w:p w14:paraId="183823BF" w14:textId="2751E462" w:rsidR="00BB6C23" w:rsidRDefault="00BB6C23" w:rsidP="00232142">
      <w:pPr>
        <w:spacing w:line="276" w:lineRule="auto"/>
        <w:rPr>
          <w:rFonts w:ascii="Times New Roman" w:hAnsi="Times New Roman"/>
          <w:b/>
          <w:bCs/>
          <w:sz w:val="24"/>
          <w:szCs w:val="24"/>
        </w:rPr>
      </w:pPr>
      <w:r>
        <w:rPr>
          <w:rFonts w:ascii="Times New Roman" w:hAnsi="Times New Roman"/>
          <w:b/>
          <w:bCs/>
          <w:sz w:val="24"/>
          <w:szCs w:val="24"/>
        </w:rPr>
        <w:t>Radny Kamil Przybyszewski</w:t>
      </w:r>
    </w:p>
    <w:p w14:paraId="03092947" w14:textId="06AA7166" w:rsidR="00BB6C23" w:rsidRDefault="00BB6C23" w:rsidP="00232142">
      <w:pPr>
        <w:spacing w:line="276" w:lineRule="auto"/>
        <w:rPr>
          <w:rFonts w:ascii="Times New Roman" w:hAnsi="Times New Roman"/>
          <w:sz w:val="24"/>
          <w:szCs w:val="24"/>
        </w:rPr>
      </w:pPr>
      <w:r>
        <w:rPr>
          <w:rFonts w:ascii="Times New Roman" w:hAnsi="Times New Roman"/>
          <w:sz w:val="24"/>
          <w:szCs w:val="24"/>
        </w:rPr>
        <w:t>Zapytał, czy firma ma może jakieś oczekiwania w</w:t>
      </w:r>
      <w:r w:rsidR="00482259">
        <w:rPr>
          <w:rFonts w:ascii="Times New Roman" w:hAnsi="Times New Roman"/>
          <w:sz w:val="24"/>
          <w:szCs w:val="24"/>
        </w:rPr>
        <w:t xml:space="preserve"> zakresie</w:t>
      </w:r>
      <w:r>
        <w:rPr>
          <w:rFonts w:ascii="Times New Roman" w:hAnsi="Times New Roman"/>
          <w:sz w:val="24"/>
          <w:szCs w:val="24"/>
        </w:rPr>
        <w:t xml:space="preserve"> opłat lokalnych. </w:t>
      </w:r>
    </w:p>
    <w:p w14:paraId="508DAB68" w14:textId="2DB44E87" w:rsidR="00BB6C23" w:rsidRPr="005B7C2C" w:rsidRDefault="00BB6C23"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5B7C2C" w:rsidRPr="005B7C2C">
        <w:rPr>
          <w:rFonts w:ascii="Times New Roman" w:hAnsi="Times New Roman"/>
          <w:sz w:val="24"/>
          <w:szCs w:val="24"/>
        </w:rPr>
        <w:t>poinformował, że podczas spotkania poruszono kwestię ewentualnego wsparcia ze strony samorządu miejskiego w celu utrzymania lub rozwoju zakładu. Dodał jednak, że Prezes firmy obecnie nie widzi takiej potrzeby, zaznaczając jednocześnie, że w przypadku pojawienia się takich oczekiwań, firma skontaktuje się z Urzędem Miasta.</w:t>
      </w:r>
    </w:p>
    <w:p w14:paraId="418481B4" w14:textId="77777777" w:rsidR="00EC759E" w:rsidRDefault="00EC759E" w:rsidP="00232142">
      <w:pPr>
        <w:spacing w:line="276" w:lineRule="auto"/>
        <w:rPr>
          <w:rFonts w:ascii="Times New Roman" w:hAnsi="Times New Roman"/>
          <w:b/>
          <w:bCs/>
          <w:sz w:val="24"/>
          <w:szCs w:val="24"/>
        </w:rPr>
      </w:pPr>
    </w:p>
    <w:p w14:paraId="7AA0A2B5" w14:textId="01D0C790" w:rsidR="00BB6C23" w:rsidRDefault="00BB6C23"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0E416AA5" w14:textId="3308A562" w:rsidR="00BB6C23" w:rsidRDefault="00EC759E" w:rsidP="00232142">
      <w:pPr>
        <w:spacing w:line="276" w:lineRule="auto"/>
        <w:rPr>
          <w:rFonts w:ascii="Times New Roman" w:eastAsia="Times New Roman" w:hAnsi="Times New Roman"/>
          <w:kern w:val="0"/>
          <w:sz w:val="24"/>
          <w:szCs w:val="24"/>
          <w:lang w:eastAsia="pl-PL"/>
          <w14:ligatures w14:val="none"/>
        </w:rPr>
      </w:pPr>
      <w:r>
        <w:rPr>
          <w:rFonts w:ascii="Times New Roman" w:eastAsia="MS Mincho" w:hAnsi="Times New Roman"/>
          <w:color w:val="000000"/>
          <w:kern w:val="0"/>
          <w:sz w:val="24"/>
          <w:szCs w:val="24"/>
          <w14:ligatures w14:val="none"/>
        </w:rPr>
        <w:t xml:space="preserve">Powiedział, </w:t>
      </w:r>
      <w:r w:rsidRPr="00EC759E">
        <w:rPr>
          <w:rFonts w:ascii="Times New Roman" w:eastAsia="MS Mincho" w:hAnsi="Times New Roman"/>
          <w:color w:val="000000"/>
          <w:kern w:val="0"/>
          <w:sz w:val="24"/>
          <w:szCs w:val="24"/>
          <w14:ligatures w14:val="none"/>
        </w:rPr>
        <w:t xml:space="preserve">że przed chwilą zakończyła się dyskusja w sprawie skargi na Przewodniczącą Zarządu Osiedla nr 8. Wiceprzewodniczący Komisji Skarg przedstawił stanowisko, które Rada Miasta przyjęła, stwierdzając, że nie jest uprawniona do rozpatrywania skargi </w:t>
      </w:r>
      <w:r>
        <w:rPr>
          <w:rFonts w:ascii="Times New Roman" w:eastAsia="MS Mincho" w:hAnsi="Times New Roman"/>
          <w:color w:val="000000"/>
          <w:kern w:val="0"/>
          <w:sz w:val="24"/>
          <w:szCs w:val="24"/>
          <w14:ligatures w14:val="none"/>
        </w:rPr>
        <w:t xml:space="preserve">                                         </w:t>
      </w:r>
      <w:r w:rsidRPr="00EC759E">
        <w:rPr>
          <w:rFonts w:ascii="Times New Roman" w:eastAsia="MS Mincho" w:hAnsi="Times New Roman"/>
          <w:color w:val="000000"/>
          <w:kern w:val="0"/>
          <w:sz w:val="24"/>
          <w:szCs w:val="24"/>
          <w14:ligatures w14:val="none"/>
        </w:rPr>
        <w:t>na Przewodniczącą, a w części dotyczącej pracowników</w:t>
      </w:r>
      <w:r>
        <w:rPr>
          <w:rFonts w:ascii="Times New Roman" w:eastAsia="MS Mincho" w:hAnsi="Times New Roman"/>
          <w:color w:val="000000"/>
          <w:kern w:val="0"/>
          <w:sz w:val="24"/>
          <w:szCs w:val="24"/>
          <w14:ligatures w14:val="none"/>
        </w:rPr>
        <w:t xml:space="preserve">, </w:t>
      </w:r>
      <w:r w:rsidRPr="00EC759E">
        <w:rPr>
          <w:rFonts w:ascii="Times New Roman" w:eastAsia="MS Mincho" w:hAnsi="Times New Roman"/>
          <w:color w:val="000000"/>
          <w:kern w:val="0"/>
          <w:sz w:val="24"/>
          <w:szCs w:val="24"/>
          <w14:ligatures w14:val="none"/>
        </w:rPr>
        <w:t>że Burmistrz powinien rozliczyć ich za niewłaściwe postępowanie.</w:t>
      </w:r>
      <w:r>
        <w:rPr>
          <w:rFonts w:ascii="Times New Roman" w:eastAsia="MS Mincho" w:hAnsi="Times New Roman"/>
          <w:color w:val="000000"/>
          <w:kern w:val="0"/>
          <w:sz w:val="24"/>
          <w:szCs w:val="24"/>
          <w14:ligatures w14:val="none"/>
        </w:rPr>
        <w:t xml:space="preserve"> W związku z tym</w:t>
      </w:r>
      <w:r w:rsidRPr="00EC759E">
        <w:rPr>
          <w:rFonts w:ascii="Times New Roman" w:eastAsia="MS Mincho" w:hAnsi="Times New Roman"/>
          <w:color w:val="000000"/>
          <w:kern w:val="0"/>
          <w:sz w:val="24"/>
          <w:szCs w:val="24"/>
          <w14:ligatures w14:val="none"/>
        </w:rPr>
        <w:t xml:space="preserve"> stwierd</w:t>
      </w:r>
      <w:r>
        <w:rPr>
          <w:rFonts w:ascii="Times New Roman" w:eastAsia="MS Mincho" w:hAnsi="Times New Roman"/>
          <w:color w:val="000000"/>
          <w:kern w:val="0"/>
          <w:sz w:val="24"/>
          <w:szCs w:val="24"/>
          <w14:ligatures w14:val="none"/>
        </w:rPr>
        <w:t>zamy</w:t>
      </w:r>
      <w:r w:rsidRPr="00EC759E">
        <w:rPr>
          <w:rFonts w:ascii="Times New Roman" w:eastAsia="MS Mincho" w:hAnsi="Times New Roman"/>
          <w:color w:val="000000"/>
          <w:kern w:val="0"/>
          <w:sz w:val="24"/>
          <w:szCs w:val="24"/>
          <w14:ligatures w14:val="none"/>
        </w:rPr>
        <w:t>, iż środki publiczne zostały niewłaściwie wydatkowane.</w:t>
      </w:r>
    </w:p>
    <w:p w14:paraId="615F7E81" w14:textId="2AB3CD42" w:rsidR="00140AB0" w:rsidRPr="00EC759E" w:rsidRDefault="00140AB0"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EC759E" w:rsidRPr="00EC759E">
        <w:rPr>
          <w:rFonts w:ascii="Times New Roman" w:hAnsi="Times New Roman"/>
          <w:sz w:val="24"/>
          <w:szCs w:val="24"/>
        </w:rPr>
        <w:t>przerwał wypowiedź Radnego, wskazując, że nie można używać stwierdzenia, iż środki publiczne zostały źle wydatkowane, ponieważ na obecnym etapie nie jest to ustalone. Podkreślił, że sprawa będzie nadal procedowana, a p</w:t>
      </w:r>
      <w:r w:rsidR="00D17071">
        <w:rPr>
          <w:rFonts w:ascii="Times New Roman" w:hAnsi="Times New Roman"/>
          <w:sz w:val="24"/>
          <w:szCs w:val="24"/>
        </w:rPr>
        <w:t>rocedura</w:t>
      </w:r>
      <w:r w:rsidR="00EC759E" w:rsidRPr="00EC759E">
        <w:rPr>
          <w:rFonts w:ascii="Times New Roman" w:hAnsi="Times New Roman"/>
          <w:sz w:val="24"/>
          <w:szCs w:val="24"/>
        </w:rPr>
        <w:t xml:space="preserve"> wyjaśniają</w:t>
      </w:r>
      <w:r w:rsidR="00D17071">
        <w:rPr>
          <w:rFonts w:ascii="Times New Roman" w:hAnsi="Times New Roman"/>
          <w:sz w:val="24"/>
          <w:szCs w:val="24"/>
        </w:rPr>
        <w:t>ca</w:t>
      </w:r>
      <w:r w:rsidR="00EC759E" w:rsidRPr="00EC759E">
        <w:rPr>
          <w:rFonts w:ascii="Times New Roman" w:hAnsi="Times New Roman"/>
          <w:sz w:val="24"/>
          <w:szCs w:val="24"/>
        </w:rPr>
        <w:t xml:space="preserve"> </w:t>
      </w:r>
      <w:r w:rsidR="00D17071">
        <w:rPr>
          <w:rFonts w:ascii="Times New Roman" w:hAnsi="Times New Roman"/>
          <w:sz w:val="24"/>
          <w:szCs w:val="24"/>
        </w:rPr>
        <w:t xml:space="preserve">będzie </w:t>
      </w:r>
      <w:r w:rsidR="00EC759E" w:rsidRPr="00EC759E">
        <w:rPr>
          <w:rFonts w:ascii="Times New Roman" w:hAnsi="Times New Roman"/>
          <w:sz w:val="24"/>
          <w:szCs w:val="24"/>
        </w:rPr>
        <w:t>w toku.</w:t>
      </w:r>
    </w:p>
    <w:p w14:paraId="6783A8DD" w14:textId="77777777" w:rsidR="00140AB0" w:rsidRDefault="00140AB0"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04421067" w14:textId="305FF992" w:rsidR="00D27468" w:rsidRDefault="00D27468" w:rsidP="00232142">
      <w:pPr>
        <w:spacing w:line="276"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Z</w:t>
      </w:r>
      <w:r w:rsidRPr="00D27468">
        <w:rPr>
          <w:rFonts w:ascii="Times New Roman" w:eastAsia="Times New Roman" w:hAnsi="Times New Roman"/>
          <w:kern w:val="0"/>
          <w:sz w:val="24"/>
          <w:szCs w:val="24"/>
          <w:lang w:eastAsia="pl-PL"/>
          <w14:ligatures w14:val="none"/>
        </w:rPr>
        <w:t>apytał, czy wyniki postępowania wyjaśniającego w zakresie dotyczącym pracowników urzędu zostaną przedstawione. Zwrócił się również z pytaniem, co będzie dalej z częścią dotyczącą Przewodniczącej Zarządu Osiedla.</w:t>
      </w:r>
    </w:p>
    <w:p w14:paraId="14163BF0" w14:textId="58B8C75F" w:rsidR="00140AB0" w:rsidRDefault="00140AB0"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D27468" w:rsidRPr="00D27468">
        <w:rPr>
          <w:rFonts w:ascii="Times New Roman" w:hAnsi="Times New Roman"/>
          <w:sz w:val="24"/>
          <w:szCs w:val="24"/>
        </w:rPr>
        <w:t>odpowiedział, że</w:t>
      </w:r>
      <w:r w:rsidR="00D27468">
        <w:rPr>
          <w:rFonts w:ascii="Times New Roman" w:hAnsi="Times New Roman"/>
          <w:sz w:val="24"/>
          <w:szCs w:val="24"/>
        </w:rPr>
        <w:t xml:space="preserve"> myśli iż, </w:t>
      </w:r>
      <w:r w:rsidR="00D27468" w:rsidRPr="00D27468">
        <w:rPr>
          <w:rFonts w:ascii="Times New Roman" w:hAnsi="Times New Roman"/>
          <w:sz w:val="24"/>
          <w:szCs w:val="24"/>
        </w:rPr>
        <w:t>wyniki postępowania wyjaśniającego w części dotyczącej pracowników zostaną przedstawione</w:t>
      </w:r>
      <w:r w:rsidR="00D27468" w:rsidRPr="00D27468">
        <w:t xml:space="preserve"> </w:t>
      </w:r>
      <w:r w:rsidR="00D27468" w:rsidRPr="00D27468">
        <w:rPr>
          <w:rFonts w:ascii="Times New Roman" w:hAnsi="Times New Roman"/>
          <w:sz w:val="24"/>
          <w:szCs w:val="24"/>
        </w:rPr>
        <w:t xml:space="preserve">W odniesieniu do części dotyczącej działań Przewodniczącej Zarządu Osiedla wskazał, </w:t>
      </w:r>
      <w:r w:rsidR="00D27468">
        <w:rPr>
          <w:rFonts w:ascii="Times New Roman" w:hAnsi="Times New Roman"/>
          <w:sz w:val="24"/>
          <w:szCs w:val="24"/>
        </w:rPr>
        <w:t xml:space="preserve">                        </w:t>
      </w:r>
      <w:r w:rsidR="00D27468" w:rsidRPr="00D27468">
        <w:rPr>
          <w:rFonts w:ascii="Times New Roman" w:hAnsi="Times New Roman"/>
          <w:sz w:val="24"/>
          <w:szCs w:val="24"/>
        </w:rPr>
        <w:t xml:space="preserve">że sprawa będzie rozstrzygana, a decyzję podejmie Burmistrz. Dodał, że </w:t>
      </w:r>
      <w:r w:rsidR="00D27468">
        <w:rPr>
          <w:rFonts w:ascii="Times New Roman" w:hAnsi="Times New Roman"/>
          <w:sz w:val="24"/>
          <w:szCs w:val="24"/>
        </w:rPr>
        <w:t>m</w:t>
      </w:r>
      <w:r w:rsidR="00D27468" w:rsidRPr="00D27468">
        <w:rPr>
          <w:rFonts w:ascii="Times New Roman" w:hAnsi="Times New Roman"/>
          <w:sz w:val="24"/>
          <w:szCs w:val="24"/>
        </w:rPr>
        <w:t>oże będzie trzeba zgłosić</w:t>
      </w:r>
      <w:r w:rsidR="00D27468">
        <w:rPr>
          <w:rFonts w:ascii="Times New Roman" w:hAnsi="Times New Roman"/>
          <w:sz w:val="24"/>
          <w:szCs w:val="24"/>
        </w:rPr>
        <w:t xml:space="preserve"> sprawę </w:t>
      </w:r>
      <w:r w:rsidR="00D27468" w:rsidRPr="00D27468">
        <w:rPr>
          <w:rFonts w:ascii="Times New Roman" w:hAnsi="Times New Roman"/>
          <w:sz w:val="24"/>
          <w:szCs w:val="24"/>
        </w:rPr>
        <w:t xml:space="preserve"> do odpowiedniego org</w:t>
      </w:r>
      <w:r w:rsidR="00D27468">
        <w:rPr>
          <w:rFonts w:ascii="Times New Roman" w:hAnsi="Times New Roman"/>
          <w:sz w:val="24"/>
          <w:szCs w:val="24"/>
        </w:rPr>
        <w:t>a</w:t>
      </w:r>
      <w:r w:rsidR="00D27468" w:rsidRPr="00D27468">
        <w:rPr>
          <w:rFonts w:ascii="Times New Roman" w:hAnsi="Times New Roman"/>
          <w:sz w:val="24"/>
          <w:szCs w:val="24"/>
        </w:rPr>
        <w:t>nu.</w:t>
      </w:r>
    </w:p>
    <w:p w14:paraId="4035FD00" w14:textId="77777777" w:rsidR="00F61103" w:rsidRDefault="00F61103"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1A715787" w14:textId="32F72B99" w:rsidR="00424E50" w:rsidRDefault="00424E50" w:rsidP="00232142">
      <w:pPr>
        <w:spacing w:line="276"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kern w:val="0"/>
          <w:sz w:val="24"/>
          <w:szCs w:val="24"/>
          <w:lang w:eastAsia="pl-PL"/>
          <w14:ligatures w14:val="none"/>
        </w:rPr>
        <w:t>Z</w:t>
      </w:r>
      <w:r w:rsidRPr="00424E50">
        <w:rPr>
          <w:rFonts w:ascii="Times New Roman" w:eastAsia="Times New Roman" w:hAnsi="Times New Roman"/>
          <w:kern w:val="0"/>
          <w:sz w:val="24"/>
          <w:szCs w:val="24"/>
          <w:lang w:eastAsia="pl-PL"/>
          <w14:ligatures w14:val="none"/>
        </w:rPr>
        <w:t>apytał, co oznacza znak, który widnieje na otrzymanych życzeniach świątecznych oraz</w:t>
      </w:r>
      <w:r>
        <w:rPr>
          <w:rFonts w:ascii="Times New Roman" w:eastAsia="Times New Roman" w:hAnsi="Times New Roman"/>
          <w:kern w:val="0"/>
          <w:sz w:val="24"/>
          <w:szCs w:val="24"/>
          <w:lang w:eastAsia="pl-PL"/>
          <w14:ligatures w14:val="none"/>
        </w:rPr>
        <w:t xml:space="preserve">                   </w:t>
      </w:r>
      <w:r w:rsidRPr="00424E50">
        <w:rPr>
          <w:rFonts w:ascii="Times New Roman" w:eastAsia="Times New Roman" w:hAnsi="Times New Roman"/>
          <w:kern w:val="0"/>
          <w:sz w:val="24"/>
          <w:szCs w:val="24"/>
          <w:lang w:eastAsia="pl-PL"/>
          <w14:ligatures w14:val="none"/>
        </w:rPr>
        <w:t xml:space="preserve"> w przestrzeni miejskiej. Zwrócił się również z pytaniem, od kiedy znak ten obowiązuje, czy został wprowadzony do stosowania na podstawie jakiegoś regulaminu, kto go opracował oraz jaka była wysokość kosztów jego opracowania</w:t>
      </w:r>
      <w:r w:rsidRPr="00424E50">
        <w:rPr>
          <w:rFonts w:ascii="Times New Roman" w:eastAsia="Times New Roman" w:hAnsi="Times New Roman"/>
          <w:b/>
          <w:bCs/>
          <w:kern w:val="0"/>
          <w:sz w:val="24"/>
          <w:szCs w:val="24"/>
          <w:lang w:eastAsia="pl-PL"/>
          <w14:ligatures w14:val="none"/>
        </w:rPr>
        <w:t>.</w:t>
      </w:r>
    </w:p>
    <w:p w14:paraId="18164656" w14:textId="07CB39B4" w:rsidR="00F61103" w:rsidRDefault="00F61103" w:rsidP="00232142">
      <w:pPr>
        <w:spacing w:line="276"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b/>
          <w:bCs/>
          <w:kern w:val="0"/>
          <w:sz w:val="24"/>
          <w:szCs w:val="24"/>
          <w:lang w:eastAsia="pl-PL"/>
          <w14:ligatures w14:val="none"/>
        </w:rPr>
        <w:lastRenderedPageBreak/>
        <w:t xml:space="preserve">Artur </w:t>
      </w:r>
      <w:proofErr w:type="spellStart"/>
      <w:r>
        <w:rPr>
          <w:rFonts w:ascii="Times New Roman" w:eastAsia="Times New Roman" w:hAnsi="Times New Roman"/>
          <w:b/>
          <w:bCs/>
          <w:kern w:val="0"/>
          <w:sz w:val="24"/>
          <w:szCs w:val="24"/>
          <w:lang w:eastAsia="pl-PL"/>
          <w14:ligatures w14:val="none"/>
        </w:rPr>
        <w:t>Ryfiński</w:t>
      </w:r>
      <w:proofErr w:type="spellEnd"/>
      <w:r>
        <w:rPr>
          <w:rFonts w:ascii="Times New Roman" w:eastAsia="Times New Roman" w:hAnsi="Times New Roman"/>
          <w:b/>
          <w:bCs/>
          <w:kern w:val="0"/>
          <w:sz w:val="24"/>
          <w:szCs w:val="24"/>
          <w:lang w:eastAsia="pl-PL"/>
          <w14:ligatures w14:val="none"/>
        </w:rPr>
        <w:t xml:space="preserve"> Naczelnik Wydziału Promocji i Współpracy</w:t>
      </w:r>
    </w:p>
    <w:p w14:paraId="0CC7EC88" w14:textId="2F520B1F" w:rsidR="00F61103" w:rsidRDefault="00F61103" w:rsidP="00232142">
      <w:pPr>
        <w:spacing w:line="276"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 xml:space="preserve">Wyjaśnił, że jest to </w:t>
      </w:r>
      <w:r w:rsidR="003239C7">
        <w:rPr>
          <w:rFonts w:ascii="Times New Roman" w:eastAsia="Times New Roman" w:hAnsi="Times New Roman"/>
          <w:kern w:val="0"/>
          <w:sz w:val="24"/>
          <w:szCs w:val="24"/>
          <w:lang w:eastAsia="pl-PL"/>
          <w14:ligatures w14:val="none"/>
        </w:rPr>
        <w:t>logotyp Miasta Mława</w:t>
      </w:r>
      <w:r w:rsidR="00F51E35">
        <w:rPr>
          <w:rFonts w:ascii="Times New Roman" w:eastAsia="Times New Roman" w:hAnsi="Times New Roman"/>
          <w:kern w:val="0"/>
          <w:sz w:val="24"/>
          <w:szCs w:val="24"/>
          <w:lang w:eastAsia="pl-PL"/>
          <w14:ligatures w14:val="none"/>
        </w:rPr>
        <w:t>.</w:t>
      </w:r>
      <w:r w:rsidR="003239C7">
        <w:rPr>
          <w:rFonts w:ascii="Times New Roman" w:eastAsia="Times New Roman" w:hAnsi="Times New Roman"/>
          <w:kern w:val="0"/>
          <w:sz w:val="24"/>
          <w:szCs w:val="24"/>
          <w:lang w:eastAsia="pl-PL"/>
          <w14:ligatures w14:val="none"/>
        </w:rPr>
        <w:t xml:space="preserve"> </w:t>
      </w:r>
      <w:r w:rsidR="00F51E35">
        <w:rPr>
          <w:rFonts w:ascii="Times New Roman" w:eastAsia="Times New Roman" w:hAnsi="Times New Roman"/>
          <w:kern w:val="0"/>
          <w:sz w:val="24"/>
          <w:szCs w:val="24"/>
          <w:lang w:eastAsia="pl-PL"/>
          <w14:ligatures w14:val="none"/>
        </w:rPr>
        <w:t>Z</w:t>
      </w:r>
      <w:r w:rsidR="003239C7">
        <w:rPr>
          <w:rFonts w:ascii="Times New Roman" w:eastAsia="Times New Roman" w:hAnsi="Times New Roman"/>
          <w:kern w:val="0"/>
          <w:sz w:val="24"/>
          <w:szCs w:val="24"/>
          <w:lang w:eastAsia="pl-PL"/>
          <w14:ligatures w14:val="none"/>
        </w:rPr>
        <w:t xml:space="preserve">ostał opracowany przez osobę, która wygrała </w:t>
      </w:r>
      <w:r w:rsidR="00F51E35">
        <w:rPr>
          <w:rFonts w:ascii="Times New Roman" w:eastAsia="Times New Roman" w:hAnsi="Times New Roman"/>
          <w:kern w:val="0"/>
          <w:sz w:val="24"/>
          <w:szCs w:val="24"/>
          <w:lang w:eastAsia="pl-PL"/>
          <w14:ligatures w14:val="none"/>
        </w:rPr>
        <w:t xml:space="preserve">                    </w:t>
      </w:r>
      <w:r w:rsidR="003239C7">
        <w:rPr>
          <w:rFonts w:ascii="Times New Roman" w:eastAsia="Times New Roman" w:hAnsi="Times New Roman"/>
          <w:kern w:val="0"/>
          <w:sz w:val="24"/>
          <w:szCs w:val="24"/>
          <w:lang w:eastAsia="pl-PL"/>
          <w14:ligatures w14:val="none"/>
        </w:rPr>
        <w:t xml:space="preserve"> konkurs</w:t>
      </w:r>
      <w:r w:rsidR="00F51E35">
        <w:rPr>
          <w:rFonts w:ascii="Times New Roman" w:eastAsia="Times New Roman" w:hAnsi="Times New Roman"/>
          <w:kern w:val="0"/>
          <w:sz w:val="24"/>
          <w:szCs w:val="24"/>
          <w:lang w:eastAsia="pl-PL"/>
          <w14:ligatures w14:val="none"/>
        </w:rPr>
        <w:t xml:space="preserve">. Dodał, że </w:t>
      </w:r>
      <w:r w:rsidR="003239C7">
        <w:rPr>
          <w:rFonts w:ascii="Times New Roman" w:eastAsia="Times New Roman" w:hAnsi="Times New Roman"/>
          <w:kern w:val="0"/>
          <w:sz w:val="24"/>
          <w:szCs w:val="24"/>
          <w:lang w:eastAsia="pl-PL"/>
          <w14:ligatures w14:val="none"/>
        </w:rPr>
        <w:t xml:space="preserve">są na to stosowane dokumenty i regulamin. </w:t>
      </w:r>
    </w:p>
    <w:p w14:paraId="19661EF1" w14:textId="77777777" w:rsidR="003239C7" w:rsidRDefault="003239C7"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0273379E" w14:textId="2D208AD5" w:rsidR="00A27B83" w:rsidRPr="00957C91" w:rsidRDefault="003239C7" w:rsidP="00232142">
      <w:pPr>
        <w:spacing w:line="276"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 xml:space="preserve">Powiedział, </w:t>
      </w:r>
      <w:r w:rsidR="0093782F">
        <w:rPr>
          <w:rFonts w:ascii="Times New Roman" w:eastAsia="Times New Roman" w:hAnsi="Times New Roman"/>
          <w:kern w:val="0"/>
          <w:sz w:val="24"/>
          <w:szCs w:val="24"/>
          <w:lang w:eastAsia="pl-PL"/>
          <w14:ligatures w14:val="none"/>
        </w:rPr>
        <w:t>ż</w:t>
      </w:r>
      <w:r>
        <w:rPr>
          <w:rFonts w:ascii="Times New Roman" w:eastAsia="Times New Roman" w:hAnsi="Times New Roman"/>
          <w:kern w:val="0"/>
          <w:sz w:val="24"/>
          <w:szCs w:val="24"/>
          <w:lang w:eastAsia="pl-PL"/>
          <w14:ligatures w14:val="none"/>
        </w:rPr>
        <w:t xml:space="preserve">e w strukturze organizacyjnej Urzędu Miasta </w:t>
      </w:r>
      <w:r w:rsidR="0093782F" w:rsidRPr="0093782F">
        <w:rPr>
          <w:rFonts w:ascii="Times New Roman" w:eastAsia="Times New Roman" w:hAnsi="Times New Roman"/>
          <w:kern w:val="0"/>
          <w:sz w:val="24"/>
          <w:szCs w:val="24"/>
          <w:lang w:eastAsia="pl-PL"/>
          <w14:ligatures w14:val="none"/>
        </w:rPr>
        <w:t>funkcjonuje stanowisko Sekretarza Miasta, a ustawa nakłada obowiązek jego obsadzenia w terminie 3 miesięcy od momentu powstania wakatu. Zapytał, dlaczego do chwili obecnej stanowisko to nie zostało obsadzone.</w:t>
      </w:r>
    </w:p>
    <w:p w14:paraId="21672BE2" w14:textId="58FD24A2" w:rsidR="003239C7" w:rsidRDefault="003239C7" w:rsidP="00232142">
      <w:pPr>
        <w:spacing w:line="276"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b/>
          <w:bCs/>
          <w:kern w:val="0"/>
          <w:sz w:val="24"/>
          <w:szCs w:val="24"/>
          <w:lang w:eastAsia="pl-PL"/>
          <w14:ligatures w14:val="none"/>
        </w:rPr>
        <w:t>Janusz Szempliński Naczelnik Wydziału Organizacyjnego</w:t>
      </w:r>
    </w:p>
    <w:p w14:paraId="0F9D1CCA" w14:textId="4BED12BE" w:rsidR="003239C7" w:rsidRDefault="00DD5105" w:rsidP="00232142">
      <w:pPr>
        <w:spacing w:line="276"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 xml:space="preserve">Odpowiedział, </w:t>
      </w:r>
      <w:r w:rsidR="0093782F" w:rsidRPr="0093782F">
        <w:rPr>
          <w:rFonts w:ascii="Times New Roman" w:eastAsia="Times New Roman" w:hAnsi="Times New Roman"/>
          <w:kern w:val="0"/>
          <w:sz w:val="24"/>
          <w:szCs w:val="24"/>
          <w:lang w:eastAsia="pl-PL"/>
          <w14:ligatures w14:val="none"/>
        </w:rPr>
        <w:t xml:space="preserve">że przeprowadzono dwa konkursy na to stanowisko, jednak złożone dokumenty wykazały niespełnienie ustawowych wymagań formalnych przez kandydatów, w związku </w:t>
      </w:r>
      <w:r w:rsidR="0093782F">
        <w:rPr>
          <w:rFonts w:ascii="Times New Roman" w:eastAsia="Times New Roman" w:hAnsi="Times New Roman"/>
          <w:kern w:val="0"/>
          <w:sz w:val="24"/>
          <w:szCs w:val="24"/>
          <w:lang w:eastAsia="pl-PL"/>
          <w14:ligatures w14:val="none"/>
        </w:rPr>
        <w:t xml:space="preserve">                      </w:t>
      </w:r>
      <w:r w:rsidR="0093782F" w:rsidRPr="0093782F">
        <w:rPr>
          <w:rFonts w:ascii="Times New Roman" w:eastAsia="Times New Roman" w:hAnsi="Times New Roman"/>
          <w:kern w:val="0"/>
          <w:sz w:val="24"/>
          <w:szCs w:val="24"/>
          <w:lang w:eastAsia="pl-PL"/>
          <w14:ligatures w14:val="none"/>
        </w:rPr>
        <w:t>z czym konkursy nie zostały rozstrzygnięte.</w:t>
      </w:r>
    </w:p>
    <w:p w14:paraId="1D4B789C" w14:textId="77777777" w:rsidR="00DD5105" w:rsidRDefault="00DD5105"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6B866131" w14:textId="7E3A86A5" w:rsidR="00DD5105" w:rsidRDefault="0067446C" w:rsidP="00232142">
      <w:pPr>
        <w:spacing w:line="276"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Zapytał, c</w:t>
      </w:r>
      <w:r w:rsidR="00DD5105">
        <w:rPr>
          <w:rFonts w:ascii="Times New Roman" w:eastAsia="Times New Roman" w:hAnsi="Times New Roman"/>
          <w:kern w:val="0"/>
          <w:sz w:val="24"/>
          <w:szCs w:val="24"/>
          <w:lang w:eastAsia="pl-PL"/>
          <w14:ligatures w14:val="none"/>
        </w:rPr>
        <w:t>zy w związku z tym</w:t>
      </w:r>
      <w:r w:rsidRPr="0067446C">
        <w:rPr>
          <w:rFonts w:ascii="Times New Roman" w:eastAsia="Times New Roman" w:hAnsi="Times New Roman"/>
          <w:kern w:val="0"/>
          <w:sz w:val="24"/>
          <w:szCs w:val="24"/>
          <w:lang w:eastAsia="pl-PL"/>
          <w14:ligatures w14:val="none"/>
        </w:rPr>
        <w:t>, któryś z pracowników wykonuje obowiązki</w:t>
      </w:r>
      <w:r>
        <w:rPr>
          <w:rFonts w:ascii="Times New Roman" w:eastAsia="Times New Roman" w:hAnsi="Times New Roman"/>
          <w:kern w:val="0"/>
          <w:sz w:val="24"/>
          <w:szCs w:val="24"/>
          <w:lang w:eastAsia="pl-PL"/>
          <w14:ligatures w14:val="none"/>
        </w:rPr>
        <w:t xml:space="preserve"> Sekretarza Miasta    </w:t>
      </w:r>
      <w:r w:rsidRPr="0067446C">
        <w:rPr>
          <w:rFonts w:ascii="Times New Roman" w:eastAsia="Times New Roman" w:hAnsi="Times New Roman"/>
          <w:kern w:val="0"/>
          <w:sz w:val="24"/>
          <w:szCs w:val="24"/>
          <w:lang w:eastAsia="pl-PL"/>
          <w14:ligatures w14:val="none"/>
        </w:rPr>
        <w:t xml:space="preserve"> i czy otrzymuje z tego tytułu dodatkowe wynagrodzenie.</w:t>
      </w:r>
    </w:p>
    <w:p w14:paraId="692C41E9" w14:textId="77777777" w:rsidR="00DD5105" w:rsidRDefault="00DD5105" w:rsidP="00232142">
      <w:pPr>
        <w:spacing w:line="276" w:lineRule="auto"/>
        <w:rPr>
          <w:rFonts w:ascii="Times New Roman" w:eastAsia="Times New Roman" w:hAnsi="Times New Roman"/>
          <w:b/>
          <w:bCs/>
          <w:kern w:val="0"/>
          <w:sz w:val="24"/>
          <w:szCs w:val="24"/>
          <w:lang w:eastAsia="pl-PL"/>
          <w14:ligatures w14:val="none"/>
        </w:rPr>
      </w:pPr>
      <w:r>
        <w:rPr>
          <w:rFonts w:ascii="Times New Roman" w:eastAsia="Times New Roman" w:hAnsi="Times New Roman"/>
          <w:b/>
          <w:bCs/>
          <w:kern w:val="0"/>
          <w:sz w:val="24"/>
          <w:szCs w:val="24"/>
          <w:lang w:eastAsia="pl-PL"/>
          <w14:ligatures w14:val="none"/>
        </w:rPr>
        <w:t>Janusz Szempliński Naczelnik Wydziału Organizacyjnego</w:t>
      </w:r>
    </w:p>
    <w:p w14:paraId="44C5892C" w14:textId="4B304356" w:rsidR="00DD5105" w:rsidRDefault="00DD5105" w:rsidP="00232142">
      <w:pPr>
        <w:spacing w:line="276"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 xml:space="preserve">Poinformował, </w:t>
      </w:r>
      <w:r w:rsidR="00031A0E">
        <w:rPr>
          <w:rFonts w:ascii="Times New Roman" w:eastAsia="Times New Roman" w:hAnsi="Times New Roman"/>
          <w:kern w:val="0"/>
          <w:sz w:val="24"/>
          <w:szCs w:val="24"/>
          <w:lang w:eastAsia="pl-PL"/>
          <w14:ligatures w14:val="none"/>
        </w:rPr>
        <w:t>ż</w:t>
      </w:r>
      <w:r>
        <w:rPr>
          <w:rFonts w:ascii="Times New Roman" w:eastAsia="Times New Roman" w:hAnsi="Times New Roman"/>
          <w:kern w:val="0"/>
          <w:sz w:val="24"/>
          <w:szCs w:val="24"/>
          <w:lang w:eastAsia="pl-PL"/>
          <w14:ligatures w14:val="none"/>
        </w:rPr>
        <w:t>e zakres czynności</w:t>
      </w:r>
      <w:r w:rsidR="00031A0E">
        <w:rPr>
          <w:rFonts w:ascii="Times New Roman" w:eastAsia="Times New Roman" w:hAnsi="Times New Roman"/>
          <w:kern w:val="0"/>
          <w:sz w:val="24"/>
          <w:szCs w:val="24"/>
          <w:lang w:eastAsia="pl-PL"/>
          <w14:ligatures w14:val="none"/>
        </w:rPr>
        <w:t xml:space="preserve"> </w:t>
      </w:r>
      <w:r w:rsidR="00031A0E" w:rsidRPr="00031A0E">
        <w:rPr>
          <w:rFonts w:ascii="Times New Roman" w:eastAsia="Times New Roman" w:hAnsi="Times New Roman"/>
          <w:kern w:val="0"/>
          <w:sz w:val="24"/>
          <w:szCs w:val="24"/>
          <w:lang w:eastAsia="pl-PL"/>
          <w14:ligatures w14:val="none"/>
        </w:rPr>
        <w:t xml:space="preserve">związanych z funkcją Sekretarza Miasta </w:t>
      </w:r>
      <w:r w:rsidR="00031A0E">
        <w:rPr>
          <w:rFonts w:ascii="Times New Roman" w:eastAsia="Times New Roman" w:hAnsi="Times New Roman"/>
          <w:kern w:val="0"/>
          <w:sz w:val="24"/>
          <w:szCs w:val="24"/>
          <w:lang w:eastAsia="pl-PL"/>
          <w14:ligatures w14:val="none"/>
        </w:rPr>
        <w:t xml:space="preserve">dopisany mają                        </w:t>
      </w:r>
      <w:r w:rsidR="00031A0E" w:rsidRPr="00031A0E">
        <w:rPr>
          <w:rFonts w:ascii="Times New Roman" w:eastAsia="Times New Roman" w:hAnsi="Times New Roman"/>
          <w:kern w:val="0"/>
          <w:sz w:val="24"/>
          <w:szCs w:val="24"/>
          <w:lang w:eastAsia="pl-PL"/>
          <w14:ligatures w14:val="none"/>
        </w:rPr>
        <w:t xml:space="preserve"> </w:t>
      </w:r>
      <w:r>
        <w:rPr>
          <w:rFonts w:ascii="Times New Roman" w:eastAsia="Times New Roman" w:hAnsi="Times New Roman"/>
          <w:kern w:val="0"/>
          <w:sz w:val="24"/>
          <w:szCs w:val="24"/>
          <w:lang w:eastAsia="pl-PL"/>
          <w14:ligatures w14:val="none"/>
        </w:rPr>
        <w:t xml:space="preserve">I Zastępca Burmistrza Marcin </w:t>
      </w:r>
      <w:proofErr w:type="spellStart"/>
      <w:r>
        <w:rPr>
          <w:rFonts w:ascii="Times New Roman" w:eastAsia="Times New Roman" w:hAnsi="Times New Roman"/>
          <w:kern w:val="0"/>
          <w:sz w:val="24"/>
          <w:szCs w:val="24"/>
          <w:lang w:eastAsia="pl-PL"/>
          <w14:ligatures w14:val="none"/>
        </w:rPr>
        <w:t>Burchacki</w:t>
      </w:r>
      <w:proofErr w:type="spellEnd"/>
      <w:r>
        <w:rPr>
          <w:rFonts w:ascii="Times New Roman" w:eastAsia="Times New Roman" w:hAnsi="Times New Roman"/>
          <w:kern w:val="0"/>
          <w:sz w:val="24"/>
          <w:szCs w:val="24"/>
          <w:lang w:eastAsia="pl-PL"/>
          <w14:ligatures w14:val="none"/>
        </w:rPr>
        <w:t xml:space="preserve"> </w:t>
      </w:r>
      <w:r w:rsidR="00031A0E">
        <w:rPr>
          <w:rFonts w:ascii="Times New Roman" w:eastAsia="Times New Roman" w:hAnsi="Times New Roman"/>
          <w:kern w:val="0"/>
          <w:sz w:val="24"/>
          <w:szCs w:val="24"/>
          <w:lang w:eastAsia="pl-PL"/>
          <w14:ligatures w14:val="none"/>
        </w:rPr>
        <w:t xml:space="preserve">oraz </w:t>
      </w:r>
      <w:r>
        <w:rPr>
          <w:rFonts w:ascii="Times New Roman" w:eastAsia="Times New Roman" w:hAnsi="Times New Roman"/>
          <w:kern w:val="0"/>
          <w:sz w:val="24"/>
          <w:szCs w:val="24"/>
          <w:lang w:eastAsia="pl-PL"/>
          <w14:ligatures w14:val="none"/>
        </w:rPr>
        <w:t xml:space="preserve"> II Zastępca Burmistrza Mariusz </w:t>
      </w:r>
      <w:proofErr w:type="spellStart"/>
      <w:r>
        <w:rPr>
          <w:rFonts w:ascii="Times New Roman" w:eastAsia="Times New Roman" w:hAnsi="Times New Roman"/>
          <w:kern w:val="0"/>
          <w:sz w:val="24"/>
          <w:szCs w:val="24"/>
          <w:lang w:eastAsia="pl-PL"/>
          <w14:ligatures w14:val="none"/>
        </w:rPr>
        <w:t>Szczechowicz</w:t>
      </w:r>
      <w:proofErr w:type="spellEnd"/>
      <w:r>
        <w:rPr>
          <w:rFonts w:ascii="Times New Roman" w:eastAsia="Times New Roman" w:hAnsi="Times New Roman"/>
          <w:kern w:val="0"/>
          <w:sz w:val="24"/>
          <w:szCs w:val="24"/>
          <w:lang w:eastAsia="pl-PL"/>
          <w14:ligatures w14:val="none"/>
        </w:rPr>
        <w:t xml:space="preserve">. </w:t>
      </w:r>
      <w:r w:rsidR="00031A0E" w:rsidRPr="00031A0E">
        <w:rPr>
          <w:rFonts w:ascii="Times New Roman" w:eastAsia="Times New Roman" w:hAnsi="Times New Roman"/>
          <w:kern w:val="0"/>
          <w:sz w:val="24"/>
          <w:szCs w:val="24"/>
          <w:lang w:eastAsia="pl-PL"/>
          <w14:ligatures w14:val="none"/>
        </w:rPr>
        <w:t xml:space="preserve">W odniesieniu do kwestii dodatkowego wynagrodzenia wskazał, że nie posiada informacji </w:t>
      </w:r>
      <w:r w:rsidR="00031A0E">
        <w:rPr>
          <w:rFonts w:ascii="Times New Roman" w:eastAsia="Times New Roman" w:hAnsi="Times New Roman"/>
          <w:kern w:val="0"/>
          <w:sz w:val="24"/>
          <w:szCs w:val="24"/>
          <w:lang w:eastAsia="pl-PL"/>
          <w14:ligatures w14:val="none"/>
        </w:rPr>
        <w:t xml:space="preserve">                    </w:t>
      </w:r>
      <w:r w:rsidR="00031A0E" w:rsidRPr="00031A0E">
        <w:rPr>
          <w:rFonts w:ascii="Times New Roman" w:eastAsia="Times New Roman" w:hAnsi="Times New Roman"/>
          <w:kern w:val="0"/>
          <w:sz w:val="24"/>
          <w:szCs w:val="24"/>
          <w:lang w:eastAsia="pl-PL"/>
          <w14:ligatures w14:val="none"/>
        </w:rPr>
        <w:t>w tym zakresie, ponieważ nie zna angaży pracowników.</w:t>
      </w:r>
      <w:r w:rsidR="00031A0E">
        <w:rPr>
          <w:rFonts w:ascii="Times New Roman" w:eastAsia="Times New Roman" w:hAnsi="Times New Roman"/>
          <w:kern w:val="0"/>
          <w:sz w:val="24"/>
          <w:szCs w:val="24"/>
          <w:lang w:eastAsia="pl-PL"/>
          <w14:ligatures w14:val="none"/>
        </w:rPr>
        <w:t xml:space="preserve"> </w:t>
      </w:r>
    </w:p>
    <w:p w14:paraId="1A3FD021" w14:textId="77777777" w:rsidR="00492504" w:rsidRDefault="00492504"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1D9FE5CE" w14:textId="27F8F2C0" w:rsidR="00492504" w:rsidRDefault="00492504" w:rsidP="00232142">
      <w:pPr>
        <w:spacing w:line="276" w:lineRule="auto"/>
        <w:rPr>
          <w:rFonts w:ascii="Times New Roman" w:eastAsia="Times New Roman" w:hAnsi="Times New Roman"/>
          <w:kern w:val="0"/>
          <w:sz w:val="24"/>
          <w:szCs w:val="24"/>
          <w:lang w:eastAsia="pl-PL"/>
          <w14:ligatures w14:val="none"/>
        </w:rPr>
      </w:pPr>
      <w:r>
        <w:rPr>
          <w:rFonts w:ascii="Times New Roman" w:eastAsia="Times New Roman" w:hAnsi="Times New Roman"/>
          <w:kern w:val="0"/>
          <w:sz w:val="24"/>
          <w:szCs w:val="24"/>
          <w:lang w:eastAsia="pl-PL"/>
          <w14:ligatures w14:val="none"/>
        </w:rPr>
        <w:t>Powiedział, że nie kierował pytania do Naczelnika tylko do Burmistrza Miasta Mława.</w:t>
      </w:r>
    </w:p>
    <w:p w14:paraId="532BD8E6" w14:textId="689C6F1B" w:rsidR="00E80F89" w:rsidRPr="00E97D37" w:rsidRDefault="00492504"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sidR="00E97D37" w:rsidRPr="00E97D37">
        <w:rPr>
          <w:rFonts w:ascii="Times New Roman" w:hAnsi="Times New Roman"/>
          <w:sz w:val="24"/>
          <w:szCs w:val="24"/>
        </w:rPr>
        <w:t>poinformował, że Burmistrz odpowiedział, iż Radny otrzyma odpowiedź na piśmie.</w:t>
      </w:r>
    </w:p>
    <w:p w14:paraId="4781FAC2" w14:textId="607DBF96" w:rsidR="00E80F89" w:rsidRDefault="00E80F89"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56258EA1" w14:textId="4754C40B" w:rsidR="00E80F89" w:rsidRDefault="00E80F89" w:rsidP="00232142">
      <w:pPr>
        <w:spacing w:line="276" w:lineRule="auto"/>
        <w:rPr>
          <w:rFonts w:ascii="Times New Roman" w:hAnsi="Times New Roman"/>
          <w:sz w:val="24"/>
          <w:szCs w:val="24"/>
        </w:rPr>
      </w:pPr>
      <w:r>
        <w:rPr>
          <w:rFonts w:ascii="Times New Roman" w:hAnsi="Times New Roman"/>
          <w:sz w:val="24"/>
          <w:szCs w:val="24"/>
        </w:rPr>
        <w:t xml:space="preserve">Podkreślił, że nie pyta o wiedzę tajemną. </w:t>
      </w:r>
      <w:r w:rsidR="00E97D37" w:rsidRPr="00E97D37">
        <w:rPr>
          <w:rFonts w:ascii="Times New Roman" w:hAnsi="Times New Roman"/>
          <w:sz w:val="24"/>
          <w:szCs w:val="24"/>
        </w:rPr>
        <w:t xml:space="preserve">Wskazał, że podczas </w:t>
      </w:r>
      <w:r w:rsidR="00E97D37">
        <w:rPr>
          <w:rFonts w:ascii="Times New Roman" w:hAnsi="Times New Roman"/>
          <w:sz w:val="24"/>
          <w:szCs w:val="24"/>
        </w:rPr>
        <w:t xml:space="preserve">dzisiejszych obrad </w:t>
      </w:r>
      <w:r w:rsidR="00E97D37" w:rsidRPr="00E97D37">
        <w:rPr>
          <w:rFonts w:ascii="Times New Roman" w:hAnsi="Times New Roman"/>
          <w:sz w:val="24"/>
          <w:szCs w:val="24"/>
        </w:rPr>
        <w:t xml:space="preserve">sesji po raz kolejny ma miejsce sytuacja, w której odpowiedzi na pytania nie są udzielane z powodu braku podstawowych, elementarnych informacji w danej sprawie. </w:t>
      </w:r>
      <w:r>
        <w:rPr>
          <w:rFonts w:ascii="Times New Roman" w:hAnsi="Times New Roman"/>
          <w:sz w:val="24"/>
          <w:szCs w:val="24"/>
        </w:rPr>
        <w:t>Następnie zapytał</w:t>
      </w:r>
      <w:r w:rsidR="00E97D37">
        <w:rPr>
          <w:rFonts w:ascii="Times New Roman" w:hAnsi="Times New Roman"/>
          <w:sz w:val="24"/>
          <w:szCs w:val="24"/>
        </w:rPr>
        <w:t>,</w:t>
      </w:r>
      <w:r>
        <w:rPr>
          <w:rFonts w:ascii="Times New Roman" w:hAnsi="Times New Roman"/>
          <w:sz w:val="24"/>
          <w:szCs w:val="24"/>
        </w:rPr>
        <w:t xml:space="preserve"> dlaczego Burmistrz Miasta Mława </w:t>
      </w:r>
      <w:r w:rsidR="00E97D37" w:rsidRPr="00E97D37">
        <w:rPr>
          <w:rFonts w:ascii="Times New Roman" w:hAnsi="Times New Roman"/>
          <w:sz w:val="24"/>
          <w:szCs w:val="24"/>
        </w:rPr>
        <w:t>wykazał się brakiem skuteczności i zmarnował</w:t>
      </w:r>
      <w:r w:rsidR="00E97D37">
        <w:rPr>
          <w:rFonts w:ascii="Times New Roman" w:hAnsi="Times New Roman"/>
          <w:sz w:val="24"/>
          <w:szCs w:val="24"/>
        </w:rPr>
        <w:t xml:space="preserve"> </w:t>
      </w:r>
      <w:r>
        <w:rPr>
          <w:rFonts w:ascii="Times New Roman" w:hAnsi="Times New Roman"/>
          <w:sz w:val="24"/>
          <w:szCs w:val="24"/>
        </w:rPr>
        <w:t>okazję do wydania prawie 1 mln zł</w:t>
      </w:r>
      <w:r w:rsidR="00BA2276">
        <w:rPr>
          <w:rFonts w:ascii="Times New Roman" w:hAnsi="Times New Roman"/>
          <w:sz w:val="24"/>
          <w:szCs w:val="24"/>
        </w:rPr>
        <w:t xml:space="preserve"> pozyskanych z programu</w:t>
      </w:r>
      <w:r>
        <w:rPr>
          <w:rFonts w:ascii="Times New Roman" w:hAnsi="Times New Roman"/>
          <w:sz w:val="24"/>
          <w:szCs w:val="24"/>
        </w:rPr>
        <w:t xml:space="preserve"> na obronę cywilną</w:t>
      </w:r>
      <w:r w:rsidR="00E97D37">
        <w:rPr>
          <w:rFonts w:ascii="Times New Roman" w:hAnsi="Times New Roman"/>
          <w:sz w:val="24"/>
          <w:szCs w:val="24"/>
        </w:rPr>
        <w:t xml:space="preserve">. </w:t>
      </w:r>
    </w:p>
    <w:p w14:paraId="63F53E94" w14:textId="4781C6E3" w:rsidR="00BA2276" w:rsidRDefault="00BA2276"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Małgorzata Jakubowska N</w:t>
      </w:r>
      <w:r w:rsidR="00AD32EF">
        <w:rPr>
          <w:rFonts w:ascii="Times New Roman" w:eastAsiaTheme="minorHAnsi" w:hAnsi="Times New Roman"/>
          <w:b/>
          <w:bCs/>
          <w:kern w:val="0"/>
          <w:sz w:val="24"/>
          <w:szCs w:val="24"/>
          <w14:ligatures w14:val="none"/>
        </w:rPr>
        <w:t>a</w:t>
      </w:r>
      <w:r>
        <w:rPr>
          <w:rFonts w:ascii="Times New Roman" w:eastAsiaTheme="minorHAnsi" w:hAnsi="Times New Roman"/>
          <w:b/>
          <w:bCs/>
          <w:kern w:val="0"/>
          <w:sz w:val="24"/>
          <w:szCs w:val="24"/>
          <w14:ligatures w14:val="none"/>
        </w:rPr>
        <w:t>czelnik Wydziału ds. Pozyskiwania Środków zewnętrznych</w:t>
      </w:r>
    </w:p>
    <w:p w14:paraId="039CABAB" w14:textId="37167FA6" w:rsidR="00BA2276" w:rsidRDefault="0001154D"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P</w:t>
      </w:r>
      <w:r w:rsidRPr="0001154D">
        <w:rPr>
          <w:rFonts w:ascii="Times New Roman" w:eastAsiaTheme="minorHAnsi" w:hAnsi="Times New Roman"/>
          <w:kern w:val="0"/>
          <w:sz w:val="24"/>
          <w:szCs w:val="24"/>
          <w14:ligatures w14:val="none"/>
        </w:rPr>
        <w:t>oinformowała, że na ostatniej sesji przedstawiała informację dotyczącą przetargów na zakup wyposażenia magazynu obrony ludności. Wyjaśniła, że postępowania przetargowe były wszczynane dwukrotnie, jednak nie doszły do skutku z uwagi na brak złożonych ofer</w:t>
      </w:r>
      <w:r>
        <w:rPr>
          <w:rFonts w:ascii="Times New Roman" w:eastAsiaTheme="minorHAnsi" w:hAnsi="Times New Roman"/>
          <w:kern w:val="0"/>
          <w:sz w:val="24"/>
          <w:szCs w:val="24"/>
          <w14:ligatures w14:val="none"/>
        </w:rPr>
        <w:t>t</w:t>
      </w:r>
      <w:r w:rsidR="00BA2276">
        <w:rPr>
          <w:rFonts w:ascii="Times New Roman" w:eastAsiaTheme="minorHAnsi" w:hAnsi="Times New Roman"/>
          <w:kern w:val="0"/>
          <w:sz w:val="24"/>
          <w:szCs w:val="24"/>
          <w14:ligatures w14:val="none"/>
        </w:rPr>
        <w:t xml:space="preserve">. </w:t>
      </w:r>
      <w:r w:rsidR="007A497D">
        <w:rPr>
          <w:rFonts w:ascii="Times New Roman" w:eastAsiaTheme="minorHAnsi" w:hAnsi="Times New Roman"/>
          <w:kern w:val="0"/>
          <w:sz w:val="24"/>
          <w:szCs w:val="24"/>
          <w14:ligatures w14:val="none"/>
        </w:rPr>
        <w:t>Ś</w:t>
      </w:r>
      <w:r w:rsidR="007A497D" w:rsidRPr="007A497D">
        <w:rPr>
          <w:rFonts w:ascii="Times New Roman" w:eastAsiaTheme="minorHAnsi" w:hAnsi="Times New Roman"/>
          <w:kern w:val="0"/>
          <w:sz w:val="24"/>
          <w:szCs w:val="24"/>
          <w14:ligatures w14:val="none"/>
        </w:rPr>
        <w:t xml:space="preserve">rodki zostały przekazane do Województwa w lipcu. Umowa z Wojewodą została zawarta 28 października, a termin na wykorzystanie </w:t>
      </w:r>
      <w:r w:rsidR="007A497D">
        <w:rPr>
          <w:rFonts w:ascii="Times New Roman" w:eastAsiaTheme="minorHAnsi" w:hAnsi="Times New Roman"/>
          <w:kern w:val="0"/>
          <w:sz w:val="24"/>
          <w:szCs w:val="24"/>
          <w14:ligatures w14:val="none"/>
        </w:rPr>
        <w:t xml:space="preserve">środków </w:t>
      </w:r>
      <w:r w:rsidR="007A497D" w:rsidRPr="007A497D">
        <w:rPr>
          <w:rFonts w:ascii="Times New Roman" w:eastAsiaTheme="minorHAnsi" w:hAnsi="Times New Roman"/>
          <w:kern w:val="0"/>
          <w:sz w:val="24"/>
          <w:szCs w:val="24"/>
          <w14:ligatures w14:val="none"/>
        </w:rPr>
        <w:t>upływał 31 grudnia. Część środków została wykorzystana, natomiast część nie</w:t>
      </w:r>
      <w:r w:rsidR="007A497D">
        <w:rPr>
          <w:rFonts w:ascii="Times New Roman" w:eastAsiaTheme="minorHAnsi" w:hAnsi="Times New Roman"/>
          <w:kern w:val="0"/>
          <w:sz w:val="24"/>
          <w:szCs w:val="24"/>
          <w14:ligatures w14:val="none"/>
        </w:rPr>
        <w:t xml:space="preserve">. </w:t>
      </w:r>
    </w:p>
    <w:p w14:paraId="5EA5A031" w14:textId="77777777" w:rsidR="00986AA2" w:rsidRDefault="00986AA2" w:rsidP="00232142">
      <w:pPr>
        <w:spacing w:line="276" w:lineRule="auto"/>
        <w:rPr>
          <w:rFonts w:ascii="Times New Roman" w:hAnsi="Times New Roman"/>
          <w:b/>
          <w:bCs/>
          <w:sz w:val="24"/>
          <w:szCs w:val="24"/>
        </w:rPr>
      </w:pPr>
      <w:r>
        <w:rPr>
          <w:rFonts w:ascii="Times New Roman" w:hAnsi="Times New Roman"/>
          <w:b/>
          <w:bCs/>
          <w:sz w:val="24"/>
          <w:szCs w:val="24"/>
        </w:rPr>
        <w:lastRenderedPageBreak/>
        <w:t>Radny Sławomir Kowalewski</w:t>
      </w:r>
    </w:p>
    <w:p w14:paraId="18A07498" w14:textId="648E4436" w:rsidR="00986AA2" w:rsidRDefault="00986AA2" w:rsidP="00232142">
      <w:pPr>
        <w:spacing w:line="276" w:lineRule="auto"/>
        <w:rPr>
          <w:rFonts w:ascii="Times New Roman" w:hAnsi="Times New Roman"/>
          <w:sz w:val="24"/>
          <w:szCs w:val="24"/>
        </w:rPr>
      </w:pPr>
      <w:r>
        <w:rPr>
          <w:rFonts w:ascii="Times New Roman" w:hAnsi="Times New Roman"/>
          <w:sz w:val="24"/>
          <w:szCs w:val="24"/>
        </w:rPr>
        <w:t>Powiedział, ze dyskusja</w:t>
      </w:r>
      <w:r w:rsidR="00712591" w:rsidRPr="00712591">
        <w:t xml:space="preserve"> </w:t>
      </w:r>
      <w:r w:rsidR="00712591" w:rsidRPr="00712591">
        <w:rPr>
          <w:rFonts w:ascii="Times New Roman" w:hAnsi="Times New Roman"/>
          <w:sz w:val="24"/>
          <w:szCs w:val="24"/>
        </w:rPr>
        <w:t>na temat znaczącego wsparcia polskiego rządu dla samorządów miała miejsce już w lipcu.</w:t>
      </w:r>
      <w:r w:rsidR="00712591">
        <w:rPr>
          <w:rFonts w:ascii="Times New Roman" w:hAnsi="Times New Roman"/>
          <w:sz w:val="24"/>
          <w:szCs w:val="24"/>
        </w:rPr>
        <w:t xml:space="preserve"> Wskazał, że </w:t>
      </w:r>
      <w:r>
        <w:rPr>
          <w:rFonts w:ascii="Times New Roman" w:hAnsi="Times New Roman"/>
          <w:sz w:val="24"/>
          <w:szCs w:val="24"/>
        </w:rPr>
        <w:t xml:space="preserve">bardzo </w:t>
      </w:r>
      <w:r w:rsidR="00712591">
        <w:rPr>
          <w:rFonts w:ascii="Times New Roman" w:hAnsi="Times New Roman"/>
          <w:sz w:val="24"/>
          <w:szCs w:val="24"/>
        </w:rPr>
        <w:t>dużo</w:t>
      </w:r>
      <w:r>
        <w:rPr>
          <w:rFonts w:ascii="Times New Roman" w:hAnsi="Times New Roman"/>
          <w:sz w:val="24"/>
          <w:szCs w:val="24"/>
        </w:rPr>
        <w:t xml:space="preserve"> samorządów zakończyło działania sukcesem, natomiast my zmarnowaliśmy okazję. </w:t>
      </w:r>
      <w:r w:rsidR="00EE2163" w:rsidRPr="00EE2163">
        <w:rPr>
          <w:rFonts w:ascii="Times New Roman" w:hAnsi="Times New Roman"/>
          <w:sz w:val="24"/>
          <w:szCs w:val="24"/>
        </w:rPr>
        <w:t xml:space="preserve">Poprosił o informację, czego nie udało się zakupić </w:t>
      </w:r>
      <w:r w:rsidR="00EE2163">
        <w:rPr>
          <w:rFonts w:ascii="Times New Roman" w:hAnsi="Times New Roman"/>
          <w:sz w:val="24"/>
          <w:szCs w:val="24"/>
        </w:rPr>
        <w:t xml:space="preserve">                       </w:t>
      </w:r>
      <w:r w:rsidR="00EE2163" w:rsidRPr="00EE2163">
        <w:rPr>
          <w:rFonts w:ascii="Times New Roman" w:hAnsi="Times New Roman"/>
          <w:sz w:val="24"/>
          <w:szCs w:val="24"/>
        </w:rPr>
        <w:t>i zrealizować w ramach środków, które mogły zostać wydane.</w:t>
      </w:r>
    </w:p>
    <w:p w14:paraId="5CC6FDD1" w14:textId="108C481D" w:rsidR="00F35D7D" w:rsidRDefault="00F35D7D"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Małgorzata Jakubowska N</w:t>
      </w:r>
      <w:r w:rsidR="00712591">
        <w:rPr>
          <w:rFonts w:ascii="Times New Roman" w:eastAsiaTheme="minorHAnsi" w:hAnsi="Times New Roman"/>
          <w:b/>
          <w:bCs/>
          <w:kern w:val="0"/>
          <w:sz w:val="24"/>
          <w:szCs w:val="24"/>
          <w14:ligatures w14:val="none"/>
        </w:rPr>
        <w:t>a</w:t>
      </w:r>
      <w:r>
        <w:rPr>
          <w:rFonts w:ascii="Times New Roman" w:eastAsiaTheme="minorHAnsi" w:hAnsi="Times New Roman"/>
          <w:b/>
          <w:bCs/>
          <w:kern w:val="0"/>
          <w:sz w:val="24"/>
          <w:szCs w:val="24"/>
          <w14:ligatures w14:val="none"/>
        </w:rPr>
        <w:t>czelnik Wydziału ds. Pozyskiwania Środków zewnętrznych</w:t>
      </w:r>
    </w:p>
    <w:p w14:paraId="518CC023" w14:textId="3CF8378C" w:rsidR="00957C91" w:rsidRPr="005A1364" w:rsidRDefault="003A3F72" w:rsidP="00232142">
      <w:pPr>
        <w:spacing w:line="276" w:lineRule="auto"/>
        <w:rPr>
          <w:rFonts w:ascii="Times New Roman" w:hAnsi="Times New Roman"/>
          <w:sz w:val="24"/>
          <w:szCs w:val="24"/>
        </w:rPr>
      </w:pPr>
      <w:r>
        <w:rPr>
          <w:rFonts w:ascii="Times New Roman" w:hAnsi="Times New Roman"/>
          <w:sz w:val="24"/>
          <w:szCs w:val="24"/>
        </w:rPr>
        <w:t>Wymieniła</w:t>
      </w:r>
      <w:r w:rsidR="00162730">
        <w:rPr>
          <w:rFonts w:ascii="Times New Roman" w:hAnsi="Times New Roman"/>
          <w:sz w:val="24"/>
          <w:szCs w:val="24"/>
        </w:rPr>
        <w:t xml:space="preserve">, </w:t>
      </w:r>
      <w:r w:rsidR="00162730" w:rsidRPr="00162730">
        <w:rPr>
          <w:rFonts w:ascii="Times New Roman" w:hAnsi="Times New Roman"/>
          <w:sz w:val="24"/>
          <w:szCs w:val="24"/>
        </w:rPr>
        <w:t xml:space="preserve">że nie udało się zakupić m.in. agregatów prądotwórczych, namiotów pneumatycznych, namiotów wraz z wyposażeniem do czasowego zakwaterowania, mobilnych zbiorników do tankowania, </w:t>
      </w:r>
      <w:r w:rsidR="00162730">
        <w:rPr>
          <w:rFonts w:ascii="Times New Roman" w:hAnsi="Times New Roman"/>
          <w:sz w:val="24"/>
          <w:szCs w:val="24"/>
        </w:rPr>
        <w:t>mauzerów</w:t>
      </w:r>
      <w:r w:rsidR="00162730" w:rsidRPr="00162730">
        <w:rPr>
          <w:rFonts w:ascii="Times New Roman" w:hAnsi="Times New Roman"/>
          <w:sz w:val="24"/>
          <w:szCs w:val="24"/>
        </w:rPr>
        <w:t>, pomp do wody zanieczyszczonej, łóżek polowych, łóżek szpitalnych, elastycznych zbiorników na wodę oraz zestawów ratownictwa medycznego.</w:t>
      </w:r>
    </w:p>
    <w:p w14:paraId="18F4D012" w14:textId="097E68F2" w:rsidR="003A3F72" w:rsidRDefault="003A3F72"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19FE55EB" w14:textId="40E3C74A" w:rsidR="00460A26" w:rsidRDefault="00460A26" w:rsidP="00232142">
      <w:pPr>
        <w:spacing w:line="276" w:lineRule="auto"/>
        <w:rPr>
          <w:rFonts w:ascii="Times New Roman" w:hAnsi="Times New Roman"/>
          <w:sz w:val="24"/>
          <w:szCs w:val="24"/>
        </w:rPr>
      </w:pPr>
      <w:r>
        <w:rPr>
          <w:rFonts w:ascii="Times New Roman" w:hAnsi="Times New Roman"/>
          <w:sz w:val="24"/>
          <w:szCs w:val="24"/>
        </w:rPr>
        <w:t xml:space="preserve">Następnie poruszył kwestię rozbudowy oczyszczalni </w:t>
      </w:r>
      <w:r w:rsidR="005C2824" w:rsidRPr="005C2824">
        <w:rPr>
          <w:rFonts w:ascii="Times New Roman" w:hAnsi="Times New Roman"/>
          <w:sz w:val="24"/>
          <w:szCs w:val="24"/>
        </w:rPr>
        <w:t>ścieków. Poprosił o szczegółowe informacje dotyczące trybu wyłonienia podmiotu, podpisanych dokumentów, zakresu rozbudowy oraz jej kosztów.</w:t>
      </w:r>
    </w:p>
    <w:p w14:paraId="37DE6681" w14:textId="191DBE4A" w:rsidR="00460A26" w:rsidRDefault="00460A26" w:rsidP="00232142">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6B2FE185" w14:textId="72B7D712" w:rsidR="00460A26" w:rsidRDefault="00821F5F" w:rsidP="00232142">
      <w:pPr>
        <w:spacing w:line="276" w:lineRule="auto"/>
        <w:rPr>
          <w:rFonts w:ascii="Times New Roman" w:hAnsi="Times New Roman"/>
          <w:sz w:val="24"/>
          <w:szCs w:val="24"/>
        </w:rPr>
      </w:pPr>
      <w:r>
        <w:rPr>
          <w:rFonts w:ascii="Times New Roman" w:hAnsi="Times New Roman"/>
          <w:sz w:val="24"/>
          <w:szCs w:val="24"/>
        </w:rPr>
        <w:t xml:space="preserve">Poinformował, że na ten moment żadne dokumenty nie zostały podpisane. </w:t>
      </w:r>
      <w:r w:rsidR="00FC3444">
        <w:rPr>
          <w:rFonts w:ascii="Times New Roman" w:hAnsi="Times New Roman"/>
          <w:sz w:val="24"/>
          <w:szCs w:val="24"/>
        </w:rPr>
        <w:t>Dodał, że o</w:t>
      </w:r>
      <w:r>
        <w:rPr>
          <w:rFonts w:ascii="Times New Roman" w:hAnsi="Times New Roman"/>
          <w:sz w:val="24"/>
          <w:szCs w:val="24"/>
        </w:rPr>
        <w:t xml:space="preserve">becnie trwają procedury negocjacyjne. </w:t>
      </w:r>
    </w:p>
    <w:p w14:paraId="11871CA8" w14:textId="77777777" w:rsidR="00821F5F" w:rsidRDefault="00821F5F"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5A62BD45" w14:textId="59278ED4" w:rsidR="005F31C9" w:rsidRDefault="005F31C9" w:rsidP="00232142">
      <w:pPr>
        <w:spacing w:line="276" w:lineRule="auto"/>
        <w:rPr>
          <w:rFonts w:ascii="Times New Roman" w:hAnsi="Times New Roman"/>
          <w:sz w:val="24"/>
          <w:szCs w:val="24"/>
        </w:rPr>
      </w:pPr>
      <w:r>
        <w:rPr>
          <w:rFonts w:ascii="Times New Roman" w:hAnsi="Times New Roman"/>
          <w:sz w:val="24"/>
          <w:szCs w:val="24"/>
        </w:rPr>
        <w:t>Budowa Obwodnicy zachodn</w:t>
      </w:r>
      <w:r w:rsidR="00AB23DC">
        <w:rPr>
          <w:rFonts w:ascii="Times New Roman" w:hAnsi="Times New Roman"/>
          <w:sz w:val="24"/>
          <w:szCs w:val="24"/>
        </w:rPr>
        <w:t>i</w:t>
      </w:r>
      <w:r>
        <w:rPr>
          <w:rFonts w:ascii="Times New Roman" w:hAnsi="Times New Roman"/>
          <w:sz w:val="24"/>
          <w:szCs w:val="24"/>
        </w:rPr>
        <w:t xml:space="preserve">ej Miasta Mława. </w:t>
      </w:r>
      <w:r w:rsidR="00AB23DC" w:rsidRPr="00AB23DC">
        <w:rPr>
          <w:rFonts w:ascii="Times New Roman" w:hAnsi="Times New Roman"/>
          <w:sz w:val="24"/>
          <w:szCs w:val="24"/>
        </w:rPr>
        <w:t xml:space="preserve">Zwrócił się do Burmistrza z pytaniem, w jakiej roli  jako Burmistrz Miasta  występuje on na placu budowy oraz w jakim charakterze wypowiada się na temat realizacji przedsięwzięcia. </w:t>
      </w:r>
      <w:r>
        <w:rPr>
          <w:rFonts w:ascii="Times New Roman" w:hAnsi="Times New Roman"/>
          <w:sz w:val="24"/>
          <w:szCs w:val="24"/>
        </w:rPr>
        <w:t>Zapytał również jaki jest etap</w:t>
      </w:r>
      <w:r w:rsidR="00AB23DC">
        <w:rPr>
          <w:rFonts w:ascii="Times New Roman" w:hAnsi="Times New Roman"/>
          <w:sz w:val="24"/>
          <w:szCs w:val="24"/>
        </w:rPr>
        <w:t xml:space="preserve"> realizacji</w:t>
      </w:r>
      <w:r>
        <w:rPr>
          <w:rFonts w:ascii="Times New Roman" w:hAnsi="Times New Roman"/>
          <w:sz w:val="24"/>
          <w:szCs w:val="24"/>
        </w:rPr>
        <w:t xml:space="preserve"> tej inwestycji na dzień dzisiejszy. </w:t>
      </w:r>
    </w:p>
    <w:p w14:paraId="4868D5CD" w14:textId="481FA153" w:rsidR="005F31C9" w:rsidRDefault="005F31C9" w:rsidP="00232142">
      <w:pPr>
        <w:spacing w:line="276" w:lineRule="auto"/>
        <w:rPr>
          <w:rFonts w:ascii="Times New Roman" w:hAnsi="Times New Roman"/>
          <w:b/>
          <w:bCs/>
          <w:sz w:val="24"/>
          <w:szCs w:val="24"/>
        </w:rPr>
      </w:pPr>
      <w:r>
        <w:rPr>
          <w:rFonts w:ascii="Times New Roman" w:hAnsi="Times New Roman"/>
          <w:b/>
          <w:bCs/>
          <w:sz w:val="24"/>
          <w:szCs w:val="24"/>
        </w:rPr>
        <w:t xml:space="preserve">Piotr Jankowski Burmistrz Miasta </w:t>
      </w:r>
    </w:p>
    <w:p w14:paraId="4C6F6104" w14:textId="0F08817C" w:rsidR="005F31C9" w:rsidRDefault="005F31C9" w:rsidP="00232142">
      <w:pPr>
        <w:spacing w:line="276" w:lineRule="auto"/>
        <w:rPr>
          <w:rFonts w:ascii="Times New Roman" w:hAnsi="Times New Roman"/>
          <w:sz w:val="24"/>
          <w:szCs w:val="24"/>
        </w:rPr>
      </w:pPr>
      <w:r>
        <w:rPr>
          <w:rFonts w:ascii="Times New Roman" w:hAnsi="Times New Roman"/>
          <w:sz w:val="24"/>
          <w:szCs w:val="24"/>
        </w:rPr>
        <w:t>Poinformował,</w:t>
      </w:r>
      <w:r w:rsidR="006F0942">
        <w:t xml:space="preserve"> </w:t>
      </w:r>
      <w:r w:rsidR="006F0942" w:rsidRPr="006F0942">
        <w:rPr>
          <w:rFonts w:ascii="Times New Roman" w:hAnsi="Times New Roman"/>
          <w:sz w:val="24"/>
          <w:szCs w:val="24"/>
        </w:rPr>
        <w:t>że przebywał na placu budowy na zaproszenie wykonawcy inwestycji.</w:t>
      </w:r>
      <w:r>
        <w:rPr>
          <w:rFonts w:ascii="Times New Roman" w:hAnsi="Times New Roman"/>
          <w:sz w:val="24"/>
          <w:szCs w:val="24"/>
        </w:rPr>
        <w:t xml:space="preserve">. </w:t>
      </w:r>
    </w:p>
    <w:p w14:paraId="0A24699E" w14:textId="77777777" w:rsidR="005F31C9" w:rsidRDefault="005F31C9"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6CD6DE8B" w14:textId="3FE318DF" w:rsidR="005F31C9" w:rsidRDefault="0062139C" w:rsidP="00232142">
      <w:pPr>
        <w:spacing w:line="276" w:lineRule="auto"/>
        <w:rPr>
          <w:rFonts w:ascii="Times New Roman" w:hAnsi="Times New Roman"/>
          <w:sz w:val="24"/>
          <w:szCs w:val="24"/>
        </w:rPr>
      </w:pPr>
      <w:r>
        <w:rPr>
          <w:rFonts w:ascii="Times New Roman" w:hAnsi="Times New Roman"/>
          <w:sz w:val="24"/>
          <w:szCs w:val="24"/>
        </w:rPr>
        <w:t xml:space="preserve">Czyli nie jako inwestor. </w:t>
      </w:r>
      <w:r w:rsidR="00BE5868" w:rsidRPr="00BE5868">
        <w:rPr>
          <w:rFonts w:ascii="Times New Roman" w:hAnsi="Times New Roman"/>
          <w:sz w:val="24"/>
          <w:szCs w:val="24"/>
        </w:rPr>
        <w:t xml:space="preserve">Odwołał się do słów Burmistrza z 2024 r., w których mówił, </w:t>
      </w:r>
      <w:r w:rsidR="00BE5868">
        <w:rPr>
          <w:rFonts w:ascii="Times New Roman" w:hAnsi="Times New Roman"/>
          <w:sz w:val="24"/>
          <w:szCs w:val="24"/>
        </w:rPr>
        <w:t xml:space="preserve">                               </w:t>
      </w:r>
      <w:r w:rsidR="00BE5868" w:rsidRPr="00BE5868">
        <w:rPr>
          <w:rFonts w:ascii="Times New Roman" w:hAnsi="Times New Roman"/>
          <w:sz w:val="24"/>
          <w:szCs w:val="24"/>
        </w:rPr>
        <w:t>że wybudują Zachodnią Obwodnicę Miasta. Zwrócił się do Burmistrza mówiąc, że w takim razie już wie, iż samorząd Miasta Mława nie buduje tej drogi.</w:t>
      </w:r>
      <w:r w:rsidR="00BE5868">
        <w:rPr>
          <w:rFonts w:ascii="Times New Roman" w:hAnsi="Times New Roman"/>
          <w:sz w:val="24"/>
          <w:szCs w:val="24"/>
        </w:rPr>
        <w:t xml:space="preserve"> </w:t>
      </w:r>
      <w:r w:rsidR="00BE5868" w:rsidRPr="00BE5868">
        <w:rPr>
          <w:rFonts w:ascii="Times New Roman" w:hAnsi="Times New Roman"/>
          <w:sz w:val="24"/>
          <w:szCs w:val="24"/>
        </w:rPr>
        <w:t>Następnie poruszył kwestię odśnieżania miasta, wskazując, że Burmistrz dziękował pracownikom oraz prywatnym firmom. Zapytał, czy oznacza to, że firmy prywatne odśnieżały miasto za darmo</w:t>
      </w:r>
      <w:r w:rsidR="00BE5868">
        <w:rPr>
          <w:rFonts w:ascii="Times New Roman" w:hAnsi="Times New Roman"/>
          <w:sz w:val="24"/>
          <w:szCs w:val="24"/>
        </w:rPr>
        <w:t xml:space="preserve">, </w:t>
      </w:r>
      <w:r w:rsidR="00BE5868" w:rsidRPr="00BE5868">
        <w:rPr>
          <w:rFonts w:ascii="Times New Roman" w:hAnsi="Times New Roman"/>
          <w:sz w:val="24"/>
          <w:szCs w:val="24"/>
        </w:rPr>
        <w:t>jeśli tak, to należałoby je wymienić i oficjalnie podziękować</w:t>
      </w:r>
      <w:r w:rsidR="00BE5868">
        <w:rPr>
          <w:rFonts w:ascii="Times New Roman" w:hAnsi="Times New Roman"/>
          <w:sz w:val="24"/>
          <w:szCs w:val="24"/>
        </w:rPr>
        <w:t xml:space="preserve">, </w:t>
      </w:r>
      <w:r w:rsidR="00BE5868" w:rsidRPr="00BE5868">
        <w:rPr>
          <w:rFonts w:ascii="Times New Roman" w:hAnsi="Times New Roman"/>
          <w:sz w:val="24"/>
          <w:szCs w:val="24"/>
        </w:rPr>
        <w:t>a jeśli świadczyły usługi odpłatnie, to jakie środki zostały wydane na odśnieżanie miasta.</w:t>
      </w:r>
    </w:p>
    <w:p w14:paraId="27CEFB00" w14:textId="77777777" w:rsidR="00391458" w:rsidRPr="00391458" w:rsidRDefault="00391458" w:rsidP="00232142">
      <w:pPr>
        <w:spacing w:line="276" w:lineRule="auto"/>
        <w:rPr>
          <w:rFonts w:ascii="Times New Roman" w:hAnsi="Times New Roman"/>
          <w:b/>
          <w:bCs/>
          <w:sz w:val="24"/>
          <w:szCs w:val="24"/>
        </w:rPr>
      </w:pPr>
      <w:r w:rsidRPr="00391458">
        <w:rPr>
          <w:rFonts w:ascii="Times New Roman" w:hAnsi="Times New Roman"/>
          <w:b/>
          <w:bCs/>
          <w:sz w:val="24"/>
          <w:szCs w:val="24"/>
        </w:rPr>
        <w:t xml:space="preserve">Piotr Jankowski Burmistrz Miasta </w:t>
      </w:r>
    </w:p>
    <w:p w14:paraId="49324006" w14:textId="076605D4" w:rsidR="00391458" w:rsidRDefault="00391458" w:rsidP="00232142">
      <w:pPr>
        <w:spacing w:line="276" w:lineRule="auto"/>
        <w:rPr>
          <w:rFonts w:ascii="Times New Roman" w:hAnsi="Times New Roman"/>
          <w:sz w:val="24"/>
          <w:szCs w:val="24"/>
        </w:rPr>
      </w:pPr>
      <w:r>
        <w:rPr>
          <w:rFonts w:ascii="Times New Roman" w:hAnsi="Times New Roman"/>
          <w:sz w:val="24"/>
          <w:szCs w:val="24"/>
        </w:rPr>
        <w:t>Zwrócił się do radnego</w:t>
      </w:r>
      <w:r w:rsidR="00DC24CB" w:rsidRPr="00DC24CB">
        <w:rPr>
          <w:rFonts w:ascii="Times New Roman" w:hAnsi="Times New Roman"/>
          <w:sz w:val="24"/>
          <w:szCs w:val="24"/>
        </w:rPr>
        <w:t xml:space="preserve">, wskazując, że doskonale wie on, iż firmy nie wykonywały tych prac nieodpłatnie. Wyjaśnił, że przedsiębiorcy, którzy realizowali prace związane z odśnieżaniem </w:t>
      </w:r>
      <w:r w:rsidR="00DC24CB" w:rsidRPr="00DC24CB">
        <w:rPr>
          <w:rFonts w:ascii="Times New Roman" w:hAnsi="Times New Roman"/>
          <w:sz w:val="24"/>
          <w:szCs w:val="24"/>
        </w:rPr>
        <w:lastRenderedPageBreak/>
        <w:t>miasta, otrzymali za to wynagrodzenie. Dodał, że kwestie dotyczące wysokości wynagrodzenia oraz liczby motogodzin były szczegółowo omawiane przez Prezesa MPDM na poprzedniej sesji.</w:t>
      </w:r>
    </w:p>
    <w:p w14:paraId="71519462" w14:textId="77777777" w:rsidR="004F7162" w:rsidRDefault="004F7162" w:rsidP="00232142">
      <w:pPr>
        <w:spacing w:line="276" w:lineRule="auto"/>
        <w:rPr>
          <w:rFonts w:ascii="Times New Roman" w:hAnsi="Times New Roman"/>
          <w:sz w:val="24"/>
          <w:szCs w:val="24"/>
        </w:rPr>
      </w:pPr>
    </w:p>
    <w:p w14:paraId="2B97541B" w14:textId="1391A876" w:rsidR="00391458" w:rsidRDefault="00391458"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Pr>
          <w:rFonts w:ascii="Times New Roman" w:hAnsi="Times New Roman"/>
          <w:sz w:val="24"/>
          <w:szCs w:val="24"/>
        </w:rPr>
        <w:t xml:space="preserve">dodał, </w:t>
      </w:r>
      <w:r w:rsidR="004F7162">
        <w:rPr>
          <w:rFonts w:ascii="Times New Roman" w:hAnsi="Times New Roman"/>
          <w:sz w:val="24"/>
          <w:szCs w:val="24"/>
        </w:rPr>
        <w:t xml:space="preserve">że </w:t>
      </w:r>
      <w:r w:rsidR="004F7162" w:rsidRPr="004F7162">
        <w:rPr>
          <w:rFonts w:ascii="Times New Roman" w:hAnsi="Times New Roman"/>
          <w:sz w:val="24"/>
          <w:szCs w:val="24"/>
        </w:rPr>
        <w:t xml:space="preserve">w systemie e-sesja </w:t>
      </w:r>
      <w:r w:rsidR="004F7162">
        <w:rPr>
          <w:rFonts w:ascii="Times New Roman" w:hAnsi="Times New Roman"/>
          <w:sz w:val="24"/>
          <w:szCs w:val="24"/>
        </w:rPr>
        <w:t xml:space="preserve">               </w:t>
      </w:r>
      <w:r w:rsidR="004F7162" w:rsidRPr="004F7162">
        <w:rPr>
          <w:rFonts w:ascii="Times New Roman" w:hAnsi="Times New Roman"/>
          <w:sz w:val="24"/>
          <w:szCs w:val="24"/>
        </w:rPr>
        <w:t>w informatorze udostępniono raport dotyczący zimowego utrzymania dróg na terenie Miasta Mława, w którym zawarte są wszystkie informacje w tym zakresie.</w:t>
      </w:r>
    </w:p>
    <w:p w14:paraId="32C1559F" w14:textId="77777777" w:rsidR="001B1010" w:rsidRDefault="001B1010"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7015DB33" w14:textId="7B4D4B1D" w:rsidR="00821F5F" w:rsidRDefault="009A78D0" w:rsidP="00232142">
      <w:pPr>
        <w:spacing w:line="276" w:lineRule="auto"/>
        <w:rPr>
          <w:rFonts w:ascii="Times New Roman" w:hAnsi="Times New Roman"/>
          <w:sz w:val="24"/>
          <w:szCs w:val="24"/>
        </w:rPr>
      </w:pPr>
      <w:r>
        <w:rPr>
          <w:rFonts w:ascii="Times New Roman" w:hAnsi="Times New Roman"/>
          <w:sz w:val="24"/>
          <w:szCs w:val="24"/>
        </w:rPr>
        <w:t xml:space="preserve">Powiedział, </w:t>
      </w:r>
      <w:r w:rsidR="0029125B">
        <w:rPr>
          <w:rFonts w:ascii="Times New Roman" w:hAnsi="Times New Roman"/>
          <w:sz w:val="24"/>
          <w:szCs w:val="24"/>
        </w:rPr>
        <w:t>ż</w:t>
      </w:r>
      <w:r>
        <w:rPr>
          <w:rFonts w:ascii="Times New Roman" w:hAnsi="Times New Roman"/>
          <w:sz w:val="24"/>
          <w:szCs w:val="24"/>
        </w:rPr>
        <w:t>e ja</w:t>
      </w:r>
      <w:r w:rsidR="0029125B">
        <w:rPr>
          <w:rFonts w:ascii="Times New Roman" w:hAnsi="Times New Roman"/>
          <w:sz w:val="24"/>
          <w:szCs w:val="24"/>
        </w:rPr>
        <w:t>k</w:t>
      </w:r>
      <w:r>
        <w:rPr>
          <w:rFonts w:ascii="Times New Roman" w:hAnsi="Times New Roman"/>
          <w:sz w:val="24"/>
          <w:szCs w:val="24"/>
        </w:rPr>
        <w:t xml:space="preserve"> bumerang wraca</w:t>
      </w:r>
      <w:r w:rsidR="0029125B">
        <w:rPr>
          <w:rFonts w:ascii="Times New Roman" w:hAnsi="Times New Roman"/>
          <w:sz w:val="24"/>
          <w:szCs w:val="24"/>
        </w:rPr>
        <w:t xml:space="preserve"> sytuacja, że </w:t>
      </w:r>
      <w:r>
        <w:rPr>
          <w:rFonts w:ascii="Times New Roman" w:hAnsi="Times New Roman"/>
          <w:sz w:val="24"/>
          <w:szCs w:val="24"/>
        </w:rPr>
        <w:t xml:space="preserve"> </w:t>
      </w:r>
      <w:r w:rsidR="0029125B" w:rsidRPr="0029125B">
        <w:rPr>
          <w:rFonts w:ascii="Times New Roman" w:hAnsi="Times New Roman"/>
          <w:sz w:val="24"/>
          <w:szCs w:val="24"/>
        </w:rPr>
        <w:t xml:space="preserve">władze miasta ukrywają informacje przed mieszkańcami i nie zapewniają im dostępu do informacji w oczekiwany sposób. Podkreślił, </w:t>
      </w:r>
      <w:r w:rsidR="0029125B">
        <w:rPr>
          <w:rFonts w:ascii="Times New Roman" w:hAnsi="Times New Roman"/>
          <w:sz w:val="24"/>
          <w:szCs w:val="24"/>
        </w:rPr>
        <w:t xml:space="preserve">              </w:t>
      </w:r>
      <w:r w:rsidR="0029125B" w:rsidRPr="0029125B">
        <w:rPr>
          <w:rFonts w:ascii="Times New Roman" w:hAnsi="Times New Roman"/>
          <w:sz w:val="24"/>
          <w:szCs w:val="24"/>
        </w:rPr>
        <w:t xml:space="preserve">że nie wszyscy mieszkańcy posiadają dostęp do Internetu. Dodał, że mieszkańcy oczekiwali </w:t>
      </w:r>
      <w:r w:rsidR="0029125B">
        <w:rPr>
          <w:rFonts w:ascii="Times New Roman" w:hAnsi="Times New Roman"/>
          <w:sz w:val="24"/>
          <w:szCs w:val="24"/>
        </w:rPr>
        <w:t xml:space="preserve">               </w:t>
      </w:r>
      <w:r w:rsidR="0029125B" w:rsidRPr="0029125B">
        <w:rPr>
          <w:rFonts w:ascii="Times New Roman" w:hAnsi="Times New Roman"/>
          <w:sz w:val="24"/>
          <w:szCs w:val="24"/>
        </w:rPr>
        <w:t>i nadal oczekują, aby sprawozdania z działalności międzysesyjnej były im przedstawiane, jednak</w:t>
      </w:r>
      <w:r w:rsidR="0029125B">
        <w:rPr>
          <w:rFonts w:ascii="Times New Roman" w:hAnsi="Times New Roman"/>
          <w:sz w:val="24"/>
          <w:szCs w:val="24"/>
        </w:rPr>
        <w:t xml:space="preserve"> </w:t>
      </w:r>
      <w:r>
        <w:rPr>
          <w:rFonts w:ascii="Times New Roman" w:hAnsi="Times New Roman"/>
          <w:sz w:val="24"/>
          <w:szCs w:val="24"/>
        </w:rPr>
        <w:t xml:space="preserve">to się nie dzieje. </w:t>
      </w:r>
      <w:r w:rsidR="00C01079" w:rsidRPr="00C01079">
        <w:rPr>
          <w:rFonts w:ascii="Times New Roman" w:hAnsi="Times New Roman"/>
          <w:sz w:val="24"/>
          <w:szCs w:val="24"/>
        </w:rPr>
        <w:t>W związku z tym zapytał, czy władze miasta mają coś do ukrycia przed mieszkańcami oraz dlaczego sprawozdania z działalności międzysesyjnej nie są odczytywane.</w:t>
      </w:r>
      <w:r w:rsidR="00C01079">
        <w:rPr>
          <w:rFonts w:ascii="Times New Roman" w:hAnsi="Times New Roman"/>
          <w:sz w:val="24"/>
          <w:szCs w:val="24"/>
        </w:rPr>
        <w:t xml:space="preserve"> </w:t>
      </w:r>
      <w:r w:rsidR="007F1DFE">
        <w:rPr>
          <w:rFonts w:ascii="Times New Roman" w:hAnsi="Times New Roman"/>
          <w:sz w:val="24"/>
          <w:szCs w:val="24"/>
        </w:rPr>
        <w:t>Następnie zwrócił się do Burmistrz</w:t>
      </w:r>
      <w:r w:rsidR="00C01079" w:rsidRPr="00C01079">
        <w:rPr>
          <w:rFonts w:ascii="Times New Roman" w:hAnsi="Times New Roman"/>
          <w:sz w:val="24"/>
          <w:szCs w:val="24"/>
        </w:rPr>
        <w:t>, wskazując, że jest on członkiem społecznej rady szpitala, oddelegowanym przez Wojewodę Mazowieckiego. Z uwagi na pojawiające się informacje</w:t>
      </w:r>
      <w:r w:rsidR="00C01079">
        <w:rPr>
          <w:rFonts w:ascii="Times New Roman" w:hAnsi="Times New Roman"/>
          <w:sz w:val="24"/>
          <w:szCs w:val="24"/>
        </w:rPr>
        <w:t xml:space="preserve">                    </w:t>
      </w:r>
      <w:r w:rsidR="00C01079" w:rsidRPr="00C01079">
        <w:rPr>
          <w:rFonts w:ascii="Times New Roman" w:hAnsi="Times New Roman"/>
          <w:sz w:val="24"/>
          <w:szCs w:val="24"/>
        </w:rPr>
        <w:t xml:space="preserve"> o trudnej sytuacji szpitala, poprosił o przedstawienie informacji dotyczących planów wobec Szpitala w Mławie.</w:t>
      </w:r>
    </w:p>
    <w:p w14:paraId="7290BE8B" w14:textId="77777777" w:rsidR="007F1DFE" w:rsidRDefault="007F1DFE" w:rsidP="00232142">
      <w:pPr>
        <w:spacing w:line="276" w:lineRule="auto"/>
        <w:rPr>
          <w:rFonts w:ascii="Times New Roman" w:hAnsi="Times New Roman"/>
          <w:b/>
          <w:bCs/>
          <w:sz w:val="24"/>
          <w:szCs w:val="24"/>
        </w:rPr>
      </w:pPr>
      <w:r w:rsidRPr="00391458">
        <w:rPr>
          <w:rFonts w:ascii="Times New Roman" w:hAnsi="Times New Roman"/>
          <w:b/>
          <w:bCs/>
          <w:sz w:val="24"/>
          <w:szCs w:val="24"/>
        </w:rPr>
        <w:t xml:space="preserve">Piotr Jankowski Burmistrz Miasta </w:t>
      </w:r>
    </w:p>
    <w:p w14:paraId="0070DD63" w14:textId="72E2EF26" w:rsidR="00E71C7E" w:rsidRDefault="00E71C7E" w:rsidP="00232142">
      <w:pPr>
        <w:spacing w:line="276" w:lineRule="auto"/>
        <w:rPr>
          <w:rFonts w:ascii="Times New Roman" w:hAnsi="Times New Roman"/>
          <w:sz w:val="24"/>
          <w:szCs w:val="24"/>
        </w:rPr>
      </w:pPr>
      <w:r>
        <w:rPr>
          <w:rFonts w:ascii="Times New Roman" w:hAnsi="Times New Roman"/>
          <w:sz w:val="24"/>
          <w:szCs w:val="24"/>
        </w:rPr>
        <w:t>P</w:t>
      </w:r>
      <w:r w:rsidRPr="00E71C7E">
        <w:rPr>
          <w:rFonts w:ascii="Times New Roman" w:hAnsi="Times New Roman"/>
          <w:sz w:val="24"/>
          <w:szCs w:val="24"/>
        </w:rPr>
        <w:t xml:space="preserve">oinformował, że jest członkiem społecznej rady szpitala powołanym przez Wojewodę Mazowieckiego. Wskazał, że społeczna rada szpitala działa głównie przy Radzie Powiatu Mławskiego, w związku z czym jego zdaniem szczegółowe informacje dotyczące funkcjonowania szpitala radny może uzyskać od Wicestarosty Tomasza </w:t>
      </w:r>
      <w:proofErr w:type="spellStart"/>
      <w:r w:rsidRPr="00E71C7E">
        <w:rPr>
          <w:rFonts w:ascii="Times New Roman" w:hAnsi="Times New Roman"/>
          <w:sz w:val="24"/>
          <w:szCs w:val="24"/>
        </w:rPr>
        <w:t>Chodubskiego</w:t>
      </w:r>
      <w:proofErr w:type="spellEnd"/>
      <w:r w:rsidRPr="00E71C7E">
        <w:rPr>
          <w:rFonts w:ascii="Times New Roman" w:hAnsi="Times New Roman"/>
          <w:sz w:val="24"/>
          <w:szCs w:val="24"/>
        </w:rPr>
        <w:t>. Nadmienił również, że jeśli radny chciałby szczegółowo porozmawiać na temat szpitala, Burmistrz jest dostępny w Urzędzie Miasta.</w:t>
      </w:r>
    </w:p>
    <w:p w14:paraId="07F4C8D1" w14:textId="545C9FF2" w:rsidR="007F1DFE" w:rsidRDefault="007F1DFE"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5762E4EA" w14:textId="1A828C01" w:rsidR="007F1DFE" w:rsidRDefault="007F1DFE" w:rsidP="00232142">
      <w:pPr>
        <w:spacing w:line="276" w:lineRule="auto"/>
        <w:rPr>
          <w:rFonts w:ascii="Times New Roman" w:hAnsi="Times New Roman"/>
          <w:sz w:val="24"/>
          <w:szCs w:val="24"/>
        </w:rPr>
      </w:pPr>
      <w:r>
        <w:rPr>
          <w:rFonts w:ascii="Times New Roman" w:hAnsi="Times New Roman"/>
          <w:sz w:val="24"/>
          <w:szCs w:val="24"/>
        </w:rPr>
        <w:t xml:space="preserve">Podkreślił, że zadał to pytanie w imieniu mieszkańców miasta i powiatu. </w:t>
      </w:r>
    </w:p>
    <w:p w14:paraId="38D97B3A" w14:textId="1B86CEA3" w:rsidR="000B7271" w:rsidRPr="000B7271" w:rsidRDefault="000B7271" w:rsidP="00232142">
      <w:pPr>
        <w:spacing w:line="276" w:lineRule="auto"/>
        <w:ind w:firstLine="708"/>
        <w:rPr>
          <w:rFonts w:ascii="Times New Roman" w:hAnsi="Times New Roman"/>
          <w:sz w:val="24"/>
          <w:szCs w:val="24"/>
        </w:rPr>
      </w:pPr>
      <w:r w:rsidRPr="003F6EAF">
        <w:rPr>
          <w:rFonts w:ascii="Times New Roman" w:hAnsi="Times New Roman"/>
          <w:b/>
          <w:bCs/>
          <w:sz w:val="24"/>
          <w:szCs w:val="24"/>
        </w:rPr>
        <w:t>FILIP KOWALCZYK Przewodniczący Rady Miasta</w:t>
      </w:r>
      <w:r>
        <w:rPr>
          <w:rFonts w:ascii="Times New Roman" w:hAnsi="Times New Roman"/>
          <w:b/>
          <w:bCs/>
          <w:sz w:val="24"/>
          <w:szCs w:val="24"/>
        </w:rPr>
        <w:t xml:space="preserve"> </w:t>
      </w:r>
      <w:r>
        <w:rPr>
          <w:rFonts w:ascii="Times New Roman" w:hAnsi="Times New Roman"/>
          <w:sz w:val="24"/>
          <w:szCs w:val="24"/>
        </w:rPr>
        <w:t xml:space="preserve">powiedział, </w:t>
      </w:r>
      <w:r w:rsidR="00E71C7E" w:rsidRPr="00E71C7E">
        <w:rPr>
          <w:rFonts w:ascii="Times New Roman" w:hAnsi="Times New Roman"/>
          <w:sz w:val="24"/>
          <w:szCs w:val="24"/>
        </w:rPr>
        <w:t xml:space="preserve">że szpital jest jednostką powiatową, a organem nadzorującym jego funkcjonowanie jest powiat, na czele </w:t>
      </w:r>
      <w:r w:rsidR="00E71C7E">
        <w:rPr>
          <w:rFonts w:ascii="Times New Roman" w:hAnsi="Times New Roman"/>
          <w:sz w:val="24"/>
          <w:szCs w:val="24"/>
        </w:rPr>
        <w:t xml:space="preserve">                 </w:t>
      </w:r>
      <w:r w:rsidR="00E71C7E" w:rsidRPr="00E71C7E">
        <w:rPr>
          <w:rFonts w:ascii="Times New Roman" w:hAnsi="Times New Roman"/>
          <w:sz w:val="24"/>
          <w:szCs w:val="24"/>
        </w:rPr>
        <w:t>ze starostą.</w:t>
      </w:r>
    </w:p>
    <w:p w14:paraId="2474CA11" w14:textId="77777777" w:rsidR="00B105E5" w:rsidRDefault="00B105E5" w:rsidP="00232142">
      <w:pPr>
        <w:spacing w:line="276" w:lineRule="auto"/>
        <w:rPr>
          <w:rFonts w:ascii="Times New Roman" w:hAnsi="Times New Roman"/>
          <w:b/>
          <w:bCs/>
          <w:sz w:val="24"/>
          <w:szCs w:val="24"/>
        </w:rPr>
      </w:pPr>
      <w:r>
        <w:rPr>
          <w:rFonts w:ascii="Times New Roman" w:hAnsi="Times New Roman"/>
          <w:b/>
          <w:bCs/>
          <w:sz w:val="24"/>
          <w:szCs w:val="24"/>
        </w:rPr>
        <w:t>Radny Sławomir Kowalewski</w:t>
      </w:r>
    </w:p>
    <w:p w14:paraId="2698F44A" w14:textId="77777777" w:rsidR="00F869CC" w:rsidRDefault="00B105E5" w:rsidP="00232142">
      <w:pPr>
        <w:spacing w:line="276" w:lineRule="auto"/>
        <w:rPr>
          <w:rFonts w:ascii="Times New Roman" w:hAnsi="Times New Roman"/>
          <w:sz w:val="24"/>
          <w:szCs w:val="24"/>
        </w:rPr>
      </w:pPr>
      <w:r>
        <w:rPr>
          <w:rFonts w:ascii="Times New Roman" w:hAnsi="Times New Roman"/>
          <w:sz w:val="24"/>
          <w:szCs w:val="24"/>
        </w:rPr>
        <w:t xml:space="preserve">Zauważył, </w:t>
      </w:r>
      <w:r w:rsidR="00F869CC" w:rsidRPr="00F869CC">
        <w:rPr>
          <w:rFonts w:ascii="Times New Roman" w:hAnsi="Times New Roman"/>
          <w:sz w:val="24"/>
          <w:szCs w:val="24"/>
        </w:rPr>
        <w:t xml:space="preserve">że pytanie zostało skierowane do Burmistrza Miasta Mława, który jest jednocześnie członkiem społecznej rady szpitala wyznaczonym przez </w:t>
      </w:r>
      <w:r>
        <w:rPr>
          <w:rFonts w:ascii="Times New Roman" w:hAnsi="Times New Roman"/>
          <w:sz w:val="24"/>
          <w:szCs w:val="24"/>
        </w:rPr>
        <w:t>poważy organ administracji rządowej</w:t>
      </w:r>
      <w:r w:rsidR="00F869CC">
        <w:rPr>
          <w:rFonts w:ascii="Times New Roman" w:hAnsi="Times New Roman"/>
          <w:sz w:val="24"/>
          <w:szCs w:val="24"/>
        </w:rPr>
        <w:t>,</w:t>
      </w:r>
      <w:r>
        <w:rPr>
          <w:rFonts w:ascii="Times New Roman" w:hAnsi="Times New Roman"/>
          <w:sz w:val="24"/>
          <w:szCs w:val="24"/>
        </w:rPr>
        <w:t xml:space="preserve"> </w:t>
      </w:r>
      <w:r w:rsidR="00F869CC">
        <w:rPr>
          <w:rFonts w:ascii="Times New Roman" w:hAnsi="Times New Roman"/>
          <w:sz w:val="24"/>
          <w:szCs w:val="24"/>
        </w:rPr>
        <w:t>a</w:t>
      </w:r>
      <w:r>
        <w:rPr>
          <w:rFonts w:ascii="Times New Roman" w:hAnsi="Times New Roman"/>
          <w:sz w:val="24"/>
          <w:szCs w:val="24"/>
        </w:rPr>
        <w:t xml:space="preserve"> udziela takiej odpowiedzi.  </w:t>
      </w:r>
    </w:p>
    <w:p w14:paraId="011A8C9B" w14:textId="7C0423E1" w:rsidR="007F1DFE" w:rsidRPr="00821F5F" w:rsidRDefault="00B105E5" w:rsidP="00232142">
      <w:pPr>
        <w:spacing w:line="276" w:lineRule="auto"/>
        <w:rPr>
          <w:rFonts w:ascii="Times New Roman" w:hAnsi="Times New Roman"/>
          <w:sz w:val="24"/>
          <w:szCs w:val="24"/>
        </w:rPr>
      </w:pPr>
      <w:r>
        <w:rPr>
          <w:rFonts w:ascii="Times New Roman" w:hAnsi="Times New Roman"/>
          <w:sz w:val="24"/>
          <w:szCs w:val="24"/>
        </w:rPr>
        <w:t xml:space="preserve">Na koniec podziękował </w:t>
      </w:r>
      <w:r w:rsidR="00F869CC" w:rsidRPr="00F869CC">
        <w:rPr>
          <w:rFonts w:ascii="Times New Roman" w:hAnsi="Times New Roman"/>
          <w:sz w:val="24"/>
          <w:szCs w:val="24"/>
        </w:rPr>
        <w:t>Przewodniczącemu Rady za cierpliwość i wyrozumiałość.</w:t>
      </w:r>
    </w:p>
    <w:p w14:paraId="61B002EB" w14:textId="77777777" w:rsidR="00A85B61" w:rsidRDefault="00A85B61" w:rsidP="00232142">
      <w:pPr>
        <w:spacing w:line="276" w:lineRule="auto"/>
        <w:rPr>
          <w:rFonts w:ascii="Times New Roman" w:hAnsi="Times New Roman"/>
          <w:b/>
          <w:bCs/>
          <w:sz w:val="24"/>
          <w:szCs w:val="24"/>
        </w:rPr>
      </w:pPr>
    </w:p>
    <w:p w14:paraId="44EFB7EC" w14:textId="77777777" w:rsidR="00A85B61" w:rsidRDefault="00A85B61" w:rsidP="00232142">
      <w:pPr>
        <w:spacing w:line="276" w:lineRule="auto"/>
        <w:rPr>
          <w:rFonts w:ascii="Times New Roman" w:hAnsi="Times New Roman"/>
          <w:b/>
          <w:bCs/>
          <w:sz w:val="24"/>
          <w:szCs w:val="24"/>
        </w:rPr>
      </w:pPr>
    </w:p>
    <w:p w14:paraId="5629B440" w14:textId="386CE73C" w:rsidR="003A3F72" w:rsidRDefault="00B105E5" w:rsidP="00232142">
      <w:pPr>
        <w:spacing w:line="276" w:lineRule="auto"/>
        <w:rPr>
          <w:rFonts w:ascii="Times New Roman" w:hAnsi="Times New Roman"/>
          <w:b/>
          <w:bCs/>
          <w:sz w:val="24"/>
          <w:szCs w:val="24"/>
        </w:rPr>
      </w:pPr>
      <w:r>
        <w:rPr>
          <w:rFonts w:ascii="Times New Roman" w:hAnsi="Times New Roman"/>
          <w:b/>
          <w:bCs/>
          <w:sz w:val="24"/>
          <w:szCs w:val="24"/>
        </w:rPr>
        <w:lastRenderedPageBreak/>
        <w:t xml:space="preserve">Radny Tadeusz </w:t>
      </w:r>
      <w:proofErr w:type="spellStart"/>
      <w:r>
        <w:rPr>
          <w:rFonts w:ascii="Times New Roman" w:hAnsi="Times New Roman"/>
          <w:b/>
          <w:bCs/>
          <w:sz w:val="24"/>
          <w:szCs w:val="24"/>
        </w:rPr>
        <w:t>Stabach</w:t>
      </w:r>
      <w:proofErr w:type="spellEnd"/>
    </w:p>
    <w:p w14:paraId="135DF768" w14:textId="77C12D91" w:rsidR="00B105E5" w:rsidRDefault="00B105E5" w:rsidP="00232142">
      <w:pPr>
        <w:spacing w:line="276" w:lineRule="auto"/>
        <w:rPr>
          <w:rFonts w:ascii="Times New Roman" w:hAnsi="Times New Roman"/>
          <w:sz w:val="24"/>
          <w:szCs w:val="24"/>
        </w:rPr>
      </w:pPr>
      <w:r>
        <w:rPr>
          <w:rFonts w:ascii="Times New Roman" w:hAnsi="Times New Roman"/>
          <w:sz w:val="24"/>
          <w:szCs w:val="24"/>
        </w:rPr>
        <w:t xml:space="preserve">Poruszył kwestię </w:t>
      </w:r>
      <w:proofErr w:type="spellStart"/>
      <w:r w:rsidR="00A85B61" w:rsidRPr="00A85B61">
        <w:rPr>
          <w:rFonts w:ascii="Times New Roman" w:hAnsi="Times New Roman"/>
          <w:sz w:val="24"/>
          <w:szCs w:val="24"/>
        </w:rPr>
        <w:t>odpiaszczania</w:t>
      </w:r>
      <w:proofErr w:type="spellEnd"/>
      <w:r w:rsidR="00A85B61" w:rsidRPr="00A85B61">
        <w:rPr>
          <w:rFonts w:ascii="Times New Roman" w:hAnsi="Times New Roman"/>
          <w:sz w:val="24"/>
          <w:szCs w:val="24"/>
        </w:rPr>
        <w:t xml:space="preserve"> miasta. Wskazał, że ilość piasku rozsypanego w okresie zimowym na drogach jest znaczna. Zaznaczył, że po opadach deszczu piasek ten będzie spływał do studzienek kanalizacyjnych. Zapytał, czy miasto ma wpływ na to, aby jednostki zarządzające drogami, tj. powiat i województwo, skutecznie zajęły się jego usunięciem przed jego spłynięciem do kanalizacji.</w:t>
      </w:r>
    </w:p>
    <w:p w14:paraId="54FFC94C" w14:textId="1DA61218" w:rsidR="00957C91" w:rsidRDefault="00957C91" w:rsidP="00232142">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073F42BF" w14:textId="503E74CF" w:rsidR="00247CAE" w:rsidRPr="007A497D" w:rsidRDefault="00A85B61" w:rsidP="00232142">
      <w:pPr>
        <w:spacing w:line="276" w:lineRule="auto"/>
        <w:rPr>
          <w:rFonts w:ascii="Times New Roman" w:hAnsi="Times New Roman"/>
          <w:sz w:val="24"/>
          <w:szCs w:val="24"/>
        </w:rPr>
      </w:pPr>
      <w:r>
        <w:rPr>
          <w:rFonts w:ascii="Times New Roman" w:hAnsi="Times New Roman"/>
          <w:sz w:val="24"/>
          <w:szCs w:val="24"/>
        </w:rPr>
        <w:t>P</w:t>
      </w:r>
      <w:r w:rsidRPr="00A85B61">
        <w:rPr>
          <w:rFonts w:ascii="Times New Roman" w:hAnsi="Times New Roman"/>
          <w:sz w:val="24"/>
          <w:szCs w:val="24"/>
        </w:rPr>
        <w:t xml:space="preserve">oinformował, że trwa akcja sprzątania, jednak ilość piasku jest bardzo duża. Dodał, że urząd przyjmuje zgłoszenia od mieszkańców i przekazuje je do właściwych zarządców dróg. Wyjaśnił również, że kanalizacja deszczowa w danej ulicy pozostaje w zarządzie odpowiedniego zarządcy drogi. </w:t>
      </w:r>
      <w:r w:rsidR="00045261">
        <w:rPr>
          <w:rFonts w:ascii="Times New Roman" w:hAnsi="Times New Roman"/>
          <w:sz w:val="24"/>
          <w:szCs w:val="24"/>
        </w:rPr>
        <w:t xml:space="preserve">Wszystkie uwagi zostaną przekazane do danych zarządców. </w:t>
      </w:r>
    </w:p>
    <w:p w14:paraId="7654B1D7" w14:textId="7A46BFF6" w:rsidR="000E4463" w:rsidRDefault="000E4463" w:rsidP="00232142">
      <w:pPr>
        <w:spacing w:line="276" w:lineRule="auto"/>
        <w:rPr>
          <w:rFonts w:ascii="Times New Roman" w:hAnsi="Times New Roman"/>
          <w:b/>
          <w:bCs/>
          <w:sz w:val="24"/>
          <w:szCs w:val="24"/>
        </w:rPr>
      </w:pPr>
      <w:r>
        <w:rPr>
          <w:rFonts w:ascii="Times New Roman" w:hAnsi="Times New Roman"/>
          <w:b/>
          <w:bCs/>
          <w:sz w:val="24"/>
          <w:szCs w:val="24"/>
        </w:rPr>
        <w:t>Radny Kamil Przybyszewski</w:t>
      </w:r>
    </w:p>
    <w:p w14:paraId="6ECEB3CA" w14:textId="77777777" w:rsidR="00264DB6" w:rsidRDefault="008515FC" w:rsidP="00232142">
      <w:pPr>
        <w:spacing w:line="276" w:lineRule="auto"/>
        <w:rPr>
          <w:rFonts w:ascii="Times New Roman" w:hAnsi="Times New Roman"/>
          <w:sz w:val="24"/>
          <w:szCs w:val="24"/>
        </w:rPr>
      </w:pPr>
      <w:r>
        <w:rPr>
          <w:rFonts w:ascii="Times New Roman" w:hAnsi="Times New Roman"/>
          <w:sz w:val="24"/>
          <w:szCs w:val="24"/>
        </w:rPr>
        <w:t xml:space="preserve">W mediach </w:t>
      </w:r>
      <w:r w:rsidR="00264DB6" w:rsidRPr="00264DB6">
        <w:rPr>
          <w:rFonts w:ascii="Times New Roman" w:hAnsi="Times New Roman"/>
          <w:sz w:val="24"/>
          <w:szCs w:val="24"/>
        </w:rPr>
        <w:t xml:space="preserve">pojawiła się informacja, iż przy budowie Obwodnicy Zachodniej będzie znaczna ilość destruktu, który mógłby zostać wykorzystany do uzupełnienia ubytków na ulicach miasta. W związku z tym zwrócił się z prośbą o rozważenie wykorzystania tego materiału na ul. Majora Sergiusza </w:t>
      </w:r>
      <w:proofErr w:type="spellStart"/>
      <w:r w:rsidR="00264DB6" w:rsidRPr="00264DB6">
        <w:rPr>
          <w:rFonts w:ascii="Times New Roman" w:hAnsi="Times New Roman"/>
          <w:sz w:val="24"/>
          <w:szCs w:val="24"/>
        </w:rPr>
        <w:t>Grudkowskiego</w:t>
      </w:r>
      <w:proofErr w:type="spellEnd"/>
      <w:r w:rsidR="00264DB6" w:rsidRPr="00264DB6">
        <w:rPr>
          <w:rFonts w:ascii="Times New Roman" w:hAnsi="Times New Roman"/>
          <w:sz w:val="24"/>
          <w:szCs w:val="24"/>
        </w:rPr>
        <w:t xml:space="preserve"> oraz ul. Majowej w celu utwardzenia dróg, a także o wykonanie oświetlenia w tych lokalizacjach. Poprosił również o dokończenie chodnika przy ul. Niskiej.</w:t>
      </w:r>
      <w:r w:rsidR="00264DB6">
        <w:rPr>
          <w:rFonts w:ascii="Times New Roman" w:hAnsi="Times New Roman"/>
          <w:sz w:val="24"/>
          <w:szCs w:val="24"/>
        </w:rPr>
        <w:t xml:space="preserve"> </w:t>
      </w:r>
      <w:r w:rsidR="00264DB6" w:rsidRPr="00264DB6">
        <w:rPr>
          <w:rFonts w:ascii="Times New Roman" w:hAnsi="Times New Roman"/>
          <w:sz w:val="24"/>
          <w:szCs w:val="24"/>
        </w:rPr>
        <w:t>Następnie powrócił do kwestii poruszanej na ostatniej sesji dotyczącej zbiorników bezodpływowych i zapytał, czy miasto rozważa udzielenie mieszkańcom wsparcia finansowego w tym zakresie.</w:t>
      </w:r>
    </w:p>
    <w:p w14:paraId="4D9F2E6E" w14:textId="416DD63C" w:rsidR="00A76A37" w:rsidRPr="00A76A37" w:rsidRDefault="003236DA" w:rsidP="00232142">
      <w:pPr>
        <w:spacing w:line="276" w:lineRule="auto"/>
        <w:rPr>
          <w:rFonts w:ascii="Times New Roman" w:hAnsi="Times New Roman"/>
          <w:sz w:val="24"/>
          <w:szCs w:val="24"/>
        </w:rPr>
      </w:pPr>
      <w:r>
        <w:rPr>
          <w:rFonts w:ascii="Times New Roman" w:hAnsi="Times New Roman"/>
          <w:sz w:val="24"/>
          <w:szCs w:val="24"/>
        </w:rPr>
        <w:t xml:space="preserve">Na zakończenie zwrócił się do </w:t>
      </w:r>
      <w:r w:rsidR="00264DB6">
        <w:rPr>
          <w:rFonts w:ascii="Times New Roman" w:hAnsi="Times New Roman"/>
          <w:sz w:val="24"/>
          <w:szCs w:val="24"/>
        </w:rPr>
        <w:t>R</w:t>
      </w:r>
      <w:r>
        <w:rPr>
          <w:rFonts w:ascii="Times New Roman" w:hAnsi="Times New Roman"/>
          <w:sz w:val="24"/>
          <w:szCs w:val="24"/>
        </w:rPr>
        <w:t>adnego Sławomira Kowalewskiego</w:t>
      </w:r>
      <w:r w:rsidR="00264DB6">
        <w:rPr>
          <w:rFonts w:ascii="Times New Roman" w:hAnsi="Times New Roman"/>
          <w:sz w:val="24"/>
          <w:szCs w:val="24"/>
        </w:rPr>
        <w:t>,</w:t>
      </w:r>
      <w:r>
        <w:rPr>
          <w:rFonts w:ascii="Times New Roman" w:hAnsi="Times New Roman"/>
          <w:sz w:val="24"/>
          <w:szCs w:val="24"/>
        </w:rPr>
        <w:t xml:space="preserve"> mówiąc</w:t>
      </w:r>
      <w:r w:rsidR="00264DB6">
        <w:rPr>
          <w:rFonts w:ascii="Times New Roman" w:hAnsi="Times New Roman"/>
          <w:sz w:val="24"/>
          <w:szCs w:val="24"/>
        </w:rPr>
        <w:t>,</w:t>
      </w:r>
      <w:r>
        <w:rPr>
          <w:rFonts w:ascii="Times New Roman" w:hAnsi="Times New Roman"/>
          <w:sz w:val="24"/>
          <w:szCs w:val="24"/>
        </w:rPr>
        <w:t xml:space="preserve"> że po zadaniu przez niego pytań jest przerażony stanem miasta. </w:t>
      </w:r>
    </w:p>
    <w:p w14:paraId="56DCE40B" w14:textId="3E5C7A51" w:rsidR="00A76A37" w:rsidRDefault="00A76A37" w:rsidP="00232142">
      <w:pPr>
        <w:spacing w:line="276" w:lineRule="auto"/>
        <w:rPr>
          <w:rFonts w:ascii="Times New Roman" w:hAnsi="Times New Roman"/>
          <w:b/>
          <w:bCs/>
          <w:sz w:val="24"/>
          <w:szCs w:val="24"/>
        </w:rPr>
      </w:pPr>
      <w:r>
        <w:rPr>
          <w:rFonts w:ascii="Times New Roman" w:hAnsi="Times New Roman"/>
          <w:b/>
          <w:bCs/>
          <w:sz w:val="24"/>
          <w:szCs w:val="24"/>
        </w:rPr>
        <w:t xml:space="preserve">Radny Szymon Wyrostek </w:t>
      </w:r>
    </w:p>
    <w:p w14:paraId="0FD916B2" w14:textId="42028FA3" w:rsidR="002E325C" w:rsidRPr="002E325C" w:rsidRDefault="00E57DDB" w:rsidP="00232142">
      <w:pPr>
        <w:spacing w:line="276" w:lineRule="auto"/>
        <w:rPr>
          <w:rFonts w:ascii="Times New Roman" w:hAnsi="Times New Roman"/>
          <w:sz w:val="24"/>
          <w:szCs w:val="24"/>
        </w:rPr>
      </w:pPr>
      <w:r>
        <w:rPr>
          <w:rFonts w:ascii="Times New Roman" w:hAnsi="Times New Roman"/>
          <w:sz w:val="24"/>
          <w:szCs w:val="24"/>
        </w:rPr>
        <w:t xml:space="preserve">Poruszył kwestię odbytych ostatnio zebrań ogólnych mieszkańców osiedli </w:t>
      </w:r>
      <w:r w:rsidR="001460E3" w:rsidRPr="001460E3">
        <w:rPr>
          <w:rFonts w:ascii="Times New Roman" w:hAnsi="Times New Roman"/>
          <w:sz w:val="24"/>
          <w:szCs w:val="24"/>
        </w:rPr>
        <w:t xml:space="preserve">w związku </w:t>
      </w:r>
      <w:r w:rsidR="001460E3">
        <w:rPr>
          <w:rFonts w:ascii="Times New Roman" w:hAnsi="Times New Roman"/>
          <w:sz w:val="24"/>
          <w:szCs w:val="24"/>
        </w:rPr>
        <w:t xml:space="preserve">                          </w:t>
      </w:r>
      <w:r w:rsidR="001460E3" w:rsidRPr="001460E3">
        <w:rPr>
          <w:rFonts w:ascii="Times New Roman" w:hAnsi="Times New Roman"/>
          <w:sz w:val="24"/>
          <w:szCs w:val="24"/>
        </w:rPr>
        <w:t>z realizacją wniosków z funduszy osiedlowych. Poinformował, że pierwotnie zaplanował termin zebrania, jednak otrzymał telefon z Urzędu Miasta z prośbą o jego przełożenie. Dodał, że zebranie odbyło się w nowym terminie, jednak zapytał, dlaczego żaden z Burmistrzów nie pojawił się na tym spotkaniu. Poprosił, aby Burmistrzowie odwiedzali Osiedle Młodych.</w:t>
      </w:r>
    </w:p>
    <w:p w14:paraId="6D0A627E" w14:textId="4CC9C190" w:rsidR="00A76A37" w:rsidRDefault="00A76A37" w:rsidP="00232142">
      <w:pPr>
        <w:spacing w:line="276" w:lineRule="auto"/>
        <w:rPr>
          <w:rFonts w:ascii="Times New Roman" w:hAnsi="Times New Roman"/>
          <w:b/>
          <w:bCs/>
          <w:sz w:val="24"/>
          <w:szCs w:val="24"/>
        </w:rPr>
      </w:pPr>
      <w:r>
        <w:rPr>
          <w:rFonts w:ascii="Times New Roman" w:hAnsi="Times New Roman"/>
          <w:b/>
          <w:bCs/>
          <w:sz w:val="24"/>
          <w:szCs w:val="24"/>
        </w:rPr>
        <w:t xml:space="preserve">Radny Tadeusz </w:t>
      </w:r>
      <w:proofErr w:type="spellStart"/>
      <w:r>
        <w:rPr>
          <w:rFonts w:ascii="Times New Roman" w:hAnsi="Times New Roman"/>
          <w:b/>
          <w:bCs/>
          <w:sz w:val="24"/>
          <w:szCs w:val="24"/>
        </w:rPr>
        <w:t>Stabach</w:t>
      </w:r>
      <w:proofErr w:type="spellEnd"/>
    </w:p>
    <w:p w14:paraId="75917FCE" w14:textId="70A3253C" w:rsidR="00452A81" w:rsidRDefault="00452A81" w:rsidP="00232142">
      <w:pPr>
        <w:spacing w:line="276" w:lineRule="auto"/>
        <w:rPr>
          <w:rFonts w:ascii="Times New Roman" w:hAnsi="Times New Roman"/>
          <w:sz w:val="24"/>
          <w:szCs w:val="24"/>
        </w:rPr>
      </w:pPr>
      <w:r>
        <w:rPr>
          <w:rFonts w:ascii="Times New Roman" w:hAnsi="Times New Roman"/>
          <w:sz w:val="24"/>
          <w:szCs w:val="24"/>
        </w:rPr>
        <w:t>Z</w:t>
      </w:r>
      <w:r w:rsidRPr="00452A81">
        <w:rPr>
          <w:rFonts w:ascii="Times New Roman" w:hAnsi="Times New Roman"/>
          <w:sz w:val="24"/>
          <w:szCs w:val="24"/>
        </w:rPr>
        <w:t xml:space="preserve">wrócił uwagę na zły stan ławek miejskich, szczególnie w parku oraz wokół ratusza. Wskazał, że należałoby je odpowiednio zabezpieczyć preparatem i pomalować. Zapytał również, kto odpowiada za bieżące oczyszczanie i konserwację ławek, podkreślając potrzebę wyznaczenia osoby zajmującej się ich regularnym </w:t>
      </w:r>
      <w:r>
        <w:rPr>
          <w:rFonts w:ascii="Times New Roman" w:hAnsi="Times New Roman"/>
          <w:sz w:val="24"/>
          <w:szCs w:val="24"/>
        </w:rPr>
        <w:t>oczyszczaniem.</w:t>
      </w:r>
    </w:p>
    <w:p w14:paraId="330199A5" w14:textId="4DE8C319" w:rsidR="00A76A37" w:rsidRDefault="00A76A37" w:rsidP="00232142">
      <w:pPr>
        <w:spacing w:line="276" w:lineRule="auto"/>
        <w:rPr>
          <w:rFonts w:ascii="Times New Roman" w:eastAsiaTheme="minorHAnsi" w:hAnsi="Times New Roman"/>
          <w:b/>
          <w:bCs/>
          <w:kern w:val="0"/>
          <w:sz w:val="24"/>
          <w:szCs w:val="24"/>
          <w14:ligatures w14:val="none"/>
        </w:rPr>
      </w:pPr>
      <w:r>
        <w:rPr>
          <w:rFonts w:ascii="Times New Roman" w:eastAsiaTheme="minorHAnsi" w:hAnsi="Times New Roman"/>
          <w:b/>
          <w:bCs/>
          <w:kern w:val="0"/>
          <w:sz w:val="24"/>
          <w:szCs w:val="24"/>
          <w14:ligatures w14:val="none"/>
        </w:rPr>
        <w:t xml:space="preserve">Sebastian </w:t>
      </w:r>
      <w:proofErr w:type="spellStart"/>
      <w:r>
        <w:rPr>
          <w:rFonts w:ascii="Times New Roman" w:eastAsiaTheme="minorHAnsi" w:hAnsi="Times New Roman"/>
          <w:b/>
          <w:bCs/>
          <w:kern w:val="0"/>
          <w:sz w:val="24"/>
          <w:szCs w:val="24"/>
          <w14:ligatures w14:val="none"/>
        </w:rPr>
        <w:t>Sobieraj</w:t>
      </w:r>
      <w:proofErr w:type="spellEnd"/>
      <w:r>
        <w:rPr>
          <w:rFonts w:ascii="Times New Roman" w:eastAsiaTheme="minorHAnsi" w:hAnsi="Times New Roman"/>
          <w:b/>
          <w:bCs/>
          <w:kern w:val="0"/>
          <w:sz w:val="24"/>
          <w:szCs w:val="24"/>
          <w14:ligatures w14:val="none"/>
        </w:rPr>
        <w:t xml:space="preserve"> Naczelnik Wydziału Gospodarki Komunalnej, Mieszkaniowej i Ochrony Środowiska</w:t>
      </w:r>
    </w:p>
    <w:p w14:paraId="33973FC7" w14:textId="15D56108" w:rsidR="00452A81" w:rsidRDefault="00452A81" w:rsidP="00232142">
      <w:pPr>
        <w:spacing w:line="276" w:lineRule="auto"/>
        <w:rPr>
          <w:rFonts w:ascii="Times New Roman" w:eastAsiaTheme="minorHAnsi" w:hAnsi="Times New Roman"/>
          <w:kern w:val="0"/>
          <w:sz w:val="24"/>
          <w:szCs w:val="24"/>
          <w14:ligatures w14:val="none"/>
        </w:rPr>
      </w:pPr>
      <w:r>
        <w:rPr>
          <w:rFonts w:ascii="Times New Roman" w:eastAsiaTheme="minorHAnsi" w:hAnsi="Times New Roman"/>
          <w:kern w:val="0"/>
          <w:sz w:val="24"/>
          <w:szCs w:val="24"/>
          <w14:ligatures w14:val="none"/>
        </w:rPr>
        <w:t>W</w:t>
      </w:r>
      <w:r w:rsidRPr="00452A81">
        <w:rPr>
          <w:rFonts w:ascii="Times New Roman" w:eastAsiaTheme="minorHAnsi" w:hAnsi="Times New Roman"/>
          <w:kern w:val="0"/>
          <w:sz w:val="24"/>
          <w:szCs w:val="24"/>
          <w14:ligatures w14:val="none"/>
        </w:rPr>
        <w:t xml:space="preserve"> odniesieniu do ławek na terenie parku miejskiego w ubiegłym tygodniu wszystkie zostały zlecone do odmalowania i w większości lub w całości zostały już pomalowane. Dodał, że prace te wykonano bez ich demontażu, a realizowała je firma zajmująca się utrzymaniem </w:t>
      </w:r>
      <w:r w:rsidRPr="00452A81">
        <w:rPr>
          <w:rFonts w:ascii="Times New Roman" w:eastAsiaTheme="minorHAnsi" w:hAnsi="Times New Roman"/>
          <w:kern w:val="0"/>
          <w:sz w:val="24"/>
          <w:szCs w:val="24"/>
          <w14:ligatures w14:val="none"/>
        </w:rPr>
        <w:lastRenderedPageBreak/>
        <w:t xml:space="preserve">terenu parku. W kwestii bieżącego oczyszczania ławek z nieczystości powodowanych przez ptaki </w:t>
      </w:r>
      <w:r>
        <w:rPr>
          <w:rFonts w:ascii="Times New Roman" w:eastAsiaTheme="minorHAnsi" w:hAnsi="Times New Roman"/>
          <w:kern w:val="0"/>
          <w:sz w:val="24"/>
          <w:szCs w:val="24"/>
          <w14:ligatures w14:val="none"/>
        </w:rPr>
        <w:t xml:space="preserve">powiedział, że temat zostanie przeanalizowany. </w:t>
      </w:r>
    </w:p>
    <w:p w14:paraId="364FFDCB" w14:textId="3DD871EC" w:rsidR="00A76A37" w:rsidRDefault="00A76A37" w:rsidP="00232142">
      <w:pPr>
        <w:spacing w:line="276" w:lineRule="auto"/>
        <w:rPr>
          <w:rFonts w:ascii="Times New Roman" w:hAnsi="Times New Roman"/>
          <w:b/>
          <w:bCs/>
          <w:sz w:val="24"/>
          <w:szCs w:val="24"/>
        </w:rPr>
      </w:pPr>
      <w:r>
        <w:rPr>
          <w:rFonts w:ascii="Times New Roman" w:hAnsi="Times New Roman"/>
          <w:b/>
          <w:bCs/>
          <w:sz w:val="24"/>
          <w:szCs w:val="24"/>
        </w:rPr>
        <w:t xml:space="preserve">Radny Tadeusz </w:t>
      </w:r>
      <w:proofErr w:type="spellStart"/>
      <w:r>
        <w:rPr>
          <w:rFonts w:ascii="Times New Roman" w:hAnsi="Times New Roman"/>
          <w:b/>
          <w:bCs/>
          <w:sz w:val="24"/>
          <w:szCs w:val="24"/>
        </w:rPr>
        <w:t>Stabach</w:t>
      </w:r>
      <w:proofErr w:type="spellEnd"/>
    </w:p>
    <w:p w14:paraId="428C9BC9" w14:textId="4A8F926D" w:rsidR="001B4BF5" w:rsidRPr="001B4BF5" w:rsidRDefault="00452A81" w:rsidP="00232142">
      <w:pPr>
        <w:spacing w:line="276" w:lineRule="auto"/>
        <w:rPr>
          <w:rFonts w:ascii="Times New Roman" w:hAnsi="Times New Roman"/>
          <w:sz w:val="24"/>
          <w:szCs w:val="24"/>
        </w:rPr>
      </w:pPr>
      <w:r>
        <w:rPr>
          <w:rFonts w:ascii="Times New Roman" w:hAnsi="Times New Roman"/>
          <w:sz w:val="24"/>
          <w:szCs w:val="24"/>
        </w:rPr>
        <w:t>P</w:t>
      </w:r>
      <w:r w:rsidRPr="00452A81">
        <w:rPr>
          <w:rFonts w:ascii="Times New Roman" w:hAnsi="Times New Roman"/>
          <w:sz w:val="24"/>
          <w:szCs w:val="24"/>
        </w:rPr>
        <w:t>oinformował, że za trzy lata miasto będzie obchodziło 600</w:t>
      </w:r>
      <w:r>
        <w:rPr>
          <w:rFonts w:ascii="Times New Roman" w:hAnsi="Times New Roman"/>
          <w:sz w:val="24"/>
          <w:szCs w:val="24"/>
        </w:rPr>
        <w:t>-</w:t>
      </w:r>
      <w:r w:rsidRPr="00452A81">
        <w:rPr>
          <w:rFonts w:ascii="Times New Roman" w:hAnsi="Times New Roman"/>
          <w:sz w:val="24"/>
          <w:szCs w:val="24"/>
        </w:rPr>
        <w:t>lecie. Zastanawiał się, czy nie</w:t>
      </w:r>
      <w:r>
        <w:rPr>
          <w:rFonts w:ascii="Times New Roman" w:hAnsi="Times New Roman"/>
          <w:sz w:val="24"/>
          <w:szCs w:val="24"/>
        </w:rPr>
        <w:t xml:space="preserve"> </w:t>
      </w:r>
      <w:r w:rsidR="001B4BF5">
        <w:rPr>
          <w:rFonts w:ascii="Times New Roman" w:hAnsi="Times New Roman"/>
          <w:sz w:val="24"/>
          <w:szCs w:val="24"/>
        </w:rPr>
        <w:t>byłoby zasadnym</w:t>
      </w:r>
      <w:r>
        <w:rPr>
          <w:rFonts w:ascii="Times New Roman" w:hAnsi="Times New Roman"/>
          <w:sz w:val="24"/>
          <w:szCs w:val="24"/>
        </w:rPr>
        <w:t>,</w:t>
      </w:r>
      <w:r w:rsidR="001B4BF5">
        <w:rPr>
          <w:rFonts w:ascii="Times New Roman" w:hAnsi="Times New Roman"/>
          <w:sz w:val="24"/>
          <w:szCs w:val="24"/>
        </w:rPr>
        <w:t xml:space="preserve"> aby już myśleć o tym wydarzeniu i powołać grupę ludzi, która powoli będzie </w:t>
      </w:r>
      <w:r>
        <w:rPr>
          <w:rFonts w:ascii="Times New Roman" w:hAnsi="Times New Roman"/>
          <w:sz w:val="24"/>
          <w:szCs w:val="24"/>
        </w:rPr>
        <w:t>opracowywać</w:t>
      </w:r>
      <w:r w:rsidR="001B4BF5">
        <w:rPr>
          <w:rFonts w:ascii="Times New Roman" w:hAnsi="Times New Roman"/>
          <w:sz w:val="24"/>
          <w:szCs w:val="24"/>
        </w:rPr>
        <w:t xml:space="preserve"> plan uroczystości i imprez. </w:t>
      </w:r>
    </w:p>
    <w:p w14:paraId="0AB8A4A5" w14:textId="77777777" w:rsidR="00712591" w:rsidRDefault="00A76A37" w:rsidP="00232142">
      <w:pPr>
        <w:spacing w:line="276" w:lineRule="auto"/>
        <w:rPr>
          <w:rFonts w:ascii="Times New Roman" w:hAnsi="Times New Roman"/>
          <w:b/>
          <w:bCs/>
          <w:sz w:val="24"/>
          <w:szCs w:val="24"/>
        </w:rPr>
      </w:pPr>
      <w:r>
        <w:rPr>
          <w:rFonts w:ascii="Times New Roman" w:hAnsi="Times New Roman"/>
          <w:b/>
          <w:bCs/>
          <w:sz w:val="24"/>
          <w:szCs w:val="24"/>
        </w:rPr>
        <w:t xml:space="preserve">Radny Szymon Wyrostek </w:t>
      </w:r>
    </w:p>
    <w:p w14:paraId="34CEBD73" w14:textId="6585C4F9" w:rsidR="00247CAE" w:rsidRPr="00712591" w:rsidRDefault="00176711" w:rsidP="00232142">
      <w:pPr>
        <w:spacing w:line="276" w:lineRule="auto"/>
        <w:rPr>
          <w:rFonts w:ascii="Times New Roman" w:hAnsi="Times New Roman"/>
          <w:b/>
          <w:bCs/>
          <w:sz w:val="24"/>
          <w:szCs w:val="24"/>
        </w:rPr>
      </w:pPr>
      <w:r>
        <w:rPr>
          <w:rFonts w:ascii="Times New Roman" w:hAnsi="Times New Roman"/>
          <w:sz w:val="24"/>
          <w:szCs w:val="24"/>
        </w:rPr>
        <w:t xml:space="preserve">Podziękował za pomoc </w:t>
      </w:r>
      <w:r w:rsidR="00262952" w:rsidRPr="00262952">
        <w:rPr>
          <w:rFonts w:ascii="Times New Roman" w:hAnsi="Times New Roman"/>
          <w:sz w:val="24"/>
          <w:szCs w:val="24"/>
        </w:rPr>
        <w:t>naczelnikowi oraz pracownikowi Wydziału Inwestycji za pomoc przy zebraniu osiedlowym.</w:t>
      </w:r>
    </w:p>
    <w:p w14:paraId="013C00C8" w14:textId="585D23F0" w:rsidR="00176711" w:rsidRPr="00176711" w:rsidRDefault="00176711" w:rsidP="00232142">
      <w:pPr>
        <w:spacing w:line="276" w:lineRule="auto"/>
        <w:rPr>
          <w:rFonts w:ascii="Times New Roman" w:hAnsi="Times New Roman"/>
          <w:sz w:val="24"/>
          <w:szCs w:val="24"/>
        </w:rPr>
      </w:pPr>
      <w:r>
        <w:rPr>
          <w:rFonts w:ascii="Times New Roman" w:hAnsi="Times New Roman"/>
          <w:sz w:val="24"/>
          <w:szCs w:val="24"/>
        </w:rPr>
        <w:t xml:space="preserve">Więcej głosów w dyskusji nie było. </w:t>
      </w:r>
    </w:p>
    <w:p w14:paraId="6D326E51" w14:textId="77777777" w:rsidR="00A76A37" w:rsidRDefault="00A76A37" w:rsidP="00232142">
      <w:pPr>
        <w:spacing w:line="276" w:lineRule="auto"/>
        <w:rPr>
          <w:rFonts w:ascii="Times New Roman" w:hAnsi="Times New Roman"/>
          <w:b/>
          <w:bCs/>
          <w:sz w:val="24"/>
          <w:szCs w:val="24"/>
        </w:rPr>
      </w:pPr>
    </w:p>
    <w:p w14:paraId="31600064" w14:textId="6ED6734C" w:rsidR="000E4463" w:rsidRDefault="0088120C" w:rsidP="00232142">
      <w:pPr>
        <w:spacing w:line="276" w:lineRule="auto"/>
        <w:rPr>
          <w:rFonts w:ascii="Times New Roman" w:hAnsi="Times New Roman"/>
          <w:b/>
          <w:bCs/>
          <w:sz w:val="24"/>
          <w:szCs w:val="24"/>
        </w:rPr>
      </w:pPr>
      <w:r>
        <w:rPr>
          <w:rFonts w:ascii="Times New Roman" w:hAnsi="Times New Roman"/>
          <w:b/>
          <w:bCs/>
          <w:sz w:val="24"/>
          <w:szCs w:val="24"/>
        </w:rPr>
        <w:t>Ad.pkt.30</w:t>
      </w:r>
    </w:p>
    <w:p w14:paraId="76FAE615" w14:textId="77777777" w:rsidR="0088120C" w:rsidRDefault="0088120C" w:rsidP="00232142">
      <w:pPr>
        <w:spacing w:line="276" w:lineRule="auto"/>
        <w:rPr>
          <w:rFonts w:ascii="Times New Roman" w:hAnsi="Times New Roman"/>
          <w:b/>
          <w:bCs/>
          <w:sz w:val="24"/>
          <w:szCs w:val="24"/>
        </w:rPr>
      </w:pPr>
    </w:p>
    <w:p w14:paraId="05445745" w14:textId="77777777" w:rsidR="0088120C" w:rsidRPr="00EC60C3" w:rsidRDefault="0088120C" w:rsidP="00232142">
      <w:pPr>
        <w:spacing w:after="0" w:line="276" w:lineRule="auto"/>
        <w:rPr>
          <w:rFonts w:ascii="Times New Roman" w:hAnsi="Times New Roman"/>
          <w:b/>
          <w:bCs/>
          <w:sz w:val="24"/>
          <w:szCs w:val="24"/>
        </w:rPr>
      </w:pPr>
      <w:r w:rsidRPr="00EC60C3">
        <w:rPr>
          <w:rFonts w:ascii="Times New Roman" w:hAnsi="Times New Roman"/>
          <w:b/>
          <w:bCs/>
          <w:sz w:val="24"/>
          <w:szCs w:val="24"/>
        </w:rPr>
        <w:t>Po wyczerpaniu porządku obrad sesji</w:t>
      </w:r>
    </w:p>
    <w:p w14:paraId="29D4AACA" w14:textId="77777777" w:rsidR="0088120C" w:rsidRPr="00EC60C3" w:rsidRDefault="0088120C" w:rsidP="00232142">
      <w:pPr>
        <w:spacing w:after="0" w:line="276" w:lineRule="auto"/>
        <w:rPr>
          <w:rFonts w:ascii="Times New Roman" w:hAnsi="Times New Roman"/>
          <w:b/>
          <w:bCs/>
          <w:sz w:val="24"/>
          <w:szCs w:val="24"/>
        </w:rPr>
      </w:pPr>
      <w:r w:rsidRPr="00EC60C3">
        <w:rPr>
          <w:rFonts w:ascii="Times New Roman" w:hAnsi="Times New Roman"/>
          <w:b/>
          <w:bCs/>
          <w:sz w:val="24"/>
          <w:szCs w:val="24"/>
        </w:rPr>
        <w:t>Przewodniczący Rady Miasta</w:t>
      </w:r>
    </w:p>
    <w:p w14:paraId="5EA8CE1D" w14:textId="7BBB6173" w:rsidR="0088120C" w:rsidRPr="00EC60C3" w:rsidRDefault="0088120C" w:rsidP="00232142">
      <w:pPr>
        <w:spacing w:after="0" w:line="276" w:lineRule="auto"/>
        <w:rPr>
          <w:rFonts w:ascii="Times New Roman" w:hAnsi="Times New Roman"/>
          <w:b/>
          <w:bCs/>
          <w:sz w:val="24"/>
          <w:szCs w:val="24"/>
        </w:rPr>
      </w:pPr>
      <w:r w:rsidRPr="00EC60C3">
        <w:rPr>
          <w:rFonts w:ascii="Times New Roman" w:hAnsi="Times New Roman"/>
          <w:b/>
          <w:bCs/>
          <w:sz w:val="24"/>
          <w:szCs w:val="24"/>
        </w:rPr>
        <w:t>zakończył obrady XX</w:t>
      </w:r>
      <w:r>
        <w:rPr>
          <w:rFonts w:ascii="Times New Roman" w:hAnsi="Times New Roman"/>
          <w:b/>
          <w:bCs/>
          <w:sz w:val="24"/>
          <w:szCs w:val="24"/>
        </w:rPr>
        <w:t xml:space="preserve">V </w:t>
      </w:r>
      <w:r w:rsidRPr="00EC60C3">
        <w:rPr>
          <w:rFonts w:ascii="Times New Roman" w:hAnsi="Times New Roman"/>
          <w:b/>
          <w:bCs/>
          <w:sz w:val="24"/>
          <w:szCs w:val="24"/>
        </w:rPr>
        <w:t>sesji o godz.</w:t>
      </w:r>
      <w:r>
        <w:rPr>
          <w:rFonts w:ascii="Times New Roman" w:hAnsi="Times New Roman"/>
          <w:b/>
          <w:bCs/>
          <w:sz w:val="24"/>
          <w:szCs w:val="24"/>
        </w:rPr>
        <w:t>17</w:t>
      </w:r>
      <w:r w:rsidRPr="00EC60C3">
        <w:rPr>
          <w:rFonts w:ascii="Times New Roman" w:hAnsi="Times New Roman"/>
          <w:b/>
          <w:bCs/>
          <w:sz w:val="24"/>
          <w:szCs w:val="24"/>
        </w:rPr>
        <w:t>:</w:t>
      </w:r>
      <w:r>
        <w:rPr>
          <w:rFonts w:ascii="Times New Roman" w:hAnsi="Times New Roman"/>
          <w:b/>
          <w:bCs/>
          <w:sz w:val="24"/>
          <w:szCs w:val="24"/>
        </w:rPr>
        <w:t>00</w:t>
      </w:r>
    </w:p>
    <w:p w14:paraId="0CF81A5C" w14:textId="77777777" w:rsidR="0088120C" w:rsidRPr="00EC60C3" w:rsidRDefault="0088120C" w:rsidP="00232142">
      <w:pPr>
        <w:spacing w:after="0" w:line="276" w:lineRule="auto"/>
        <w:rPr>
          <w:rFonts w:ascii="Times New Roman" w:hAnsi="Times New Roman"/>
          <w:b/>
          <w:bCs/>
          <w:sz w:val="24"/>
          <w:szCs w:val="24"/>
        </w:rPr>
      </w:pPr>
      <w:r w:rsidRPr="00EC60C3">
        <w:rPr>
          <w:rFonts w:ascii="Times New Roman" w:hAnsi="Times New Roman"/>
          <w:b/>
          <w:bCs/>
          <w:sz w:val="24"/>
          <w:szCs w:val="24"/>
        </w:rPr>
        <w:t>słowami:</w:t>
      </w:r>
    </w:p>
    <w:p w14:paraId="2517FD83" w14:textId="5E9667AB" w:rsidR="0088120C" w:rsidRDefault="0088120C" w:rsidP="00232142">
      <w:pPr>
        <w:spacing w:after="0" w:line="276" w:lineRule="auto"/>
        <w:rPr>
          <w:rFonts w:ascii="Times New Roman" w:hAnsi="Times New Roman"/>
          <w:b/>
          <w:bCs/>
          <w:sz w:val="24"/>
          <w:szCs w:val="24"/>
        </w:rPr>
      </w:pPr>
      <w:r w:rsidRPr="00EC60C3">
        <w:rPr>
          <w:rFonts w:ascii="Times New Roman" w:hAnsi="Times New Roman"/>
          <w:b/>
          <w:bCs/>
          <w:sz w:val="24"/>
          <w:szCs w:val="24"/>
        </w:rPr>
        <w:t>„ZAMYKAM OBRADY XX</w:t>
      </w:r>
      <w:r>
        <w:rPr>
          <w:rFonts w:ascii="Times New Roman" w:hAnsi="Times New Roman"/>
          <w:b/>
          <w:bCs/>
          <w:sz w:val="24"/>
          <w:szCs w:val="24"/>
        </w:rPr>
        <w:t>V</w:t>
      </w:r>
      <w:r w:rsidRPr="00EC60C3">
        <w:rPr>
          <w:rFonts w:ascii="Times New Roman" w:hAnsi="Times New Roman"/>
          <w:b/>
          <w:bCs/>
          <w:sz w:val="24"/>
          <w:szCs w:val="24"/>
        </w:rPr>
        <w:t xml:space="preserve"> SESJI RADY MIASTA”</w:t>
      </w:r>
    </w:p>
    <w:p w14:paraId="5A064C34" w14:textId="77777777" w:rsidR="0088120C" w:rsidRDefault="0088120C" w:rsidP="00232142">
      <w:pPr>
        <w:spacing w:after="0" w:line="276" w:lineRule="auto"/>
        <w:rPr>
          <w:rFonts w:ascii="Times New Roman" w:hAnsi="Times New Roman"/>
          <w:b/>
          <w:bCs/>
          <w:sz w:val="24"/>
          <w:szCs w:val="24"/>
        </w:rPr>
      </w:pPr>
    </w:p>
    <w:p w14:paraId="67D88A21" w14:textId="77777777" w:rsidR="0088120C" w:rsidRDefault="0088120C" w:rsidP="00232142">
      <w:pPr>
        <w:spacing w:after="0" w:line="276" w:lineRule="auto"/>
        <w:rPr>
          <w:rFonts w:ascii="Times New Roman" w:hAnsi="Times New Roman"/>
          <w:b/>
          <w:bCs/>
          <w:sz w:val="24"/>
          <w:szCs w:val="24"/>
        </w:rPr>
      </w:pPr>
    </w:p>
    <w:p w14:paraId="72C56303" w14:textId="77777777" w:rsidR="0088120C" w:rsidRDefault="0088120C" w:rsidP="00232142">
      <w:pPr>
        <w:spacing w:after="0" w:line="276" w:lineRule="auto"/>
        <w:rPr>
          <w:rFonts w:ascii="Times New Roman" w:hAnsi="Times New Roman"/>
          <w:b/>
          <w:bCs/>
          <w:sz w:val="24"/>
          <w:szCs w:val="24"/>
        </w:rPr>
      </w:pPr>
    </w:p>
    <w:p w14:paraId="1F0534B0" w14:textId="77777777" w:rsidR="0088120C" w:rsidRDefault="0088120C" w:rsidP="00232142">
      <w:pPr>
        <w:spacing w:after="0" w:line="276" w:lineRule="auto"/>
        <w:rPr>
          <w:rFonts w:ascii="Times New Roman" w:hAnsi="Times New Roman"/>
          <w:b/>
          <w:bCs/>
          <w:sz w:val="24"/>
          <w:szCs w:val="24"/>
        </w:rPr>
      </w:pPr>
    </w:p>
    <w:p w14:paraId="0D97BA62" w14:textId="77777777" w:rsidR="0088120C" w:rsidRDefault="0088120C" w:rsidP="00232142">
      <w:pPr>
        <w:spacing w:after="0" w:line="276" w:lineRule="auto"/>
        <w:rPr>
          <w:rFonts w:ascii="Times New Roman" w:hAnsi="Times New Roman"/>
          <w:b/>
          <w:bCs/>
          <w:sz w:val="24"/>
          <w:szCs w:val="24"/>
        </w:rPr>
      </w:pPr>
    </w:p>
    <w:p w14:paraId="56A41DDA" w14:textId="77777777" w:rsidR="0088120C" w:rsidRPr="0088120C" w:rsidRDefault="0088120C" w:rsidP="00232142">
      <w:pPr>
        <w:spacing w:after="0" w:line="276" w:lineRule="auto"/>
        <w:rPr>
          <w:rFonts w:ascii="Times New Roman" w:hAnsi="Times New Roman"/>
          <w:b/>
          <w:bCs/>
          <w:sz w:val="24"/>
          <w:szCs w:val="24"/>
        </w:rPr>
      </w:pPr>
      <w:r w:rsidRPr="0088120C">
        <w:rPr>
          <w:rFonts w:ascii="Times New Roman" w:hAnsi="Times New Roman"/>
          <w:b/>
          <w:bCs/>
          <w:sz w:val="24"/>
          <w:szCs w:val="24"/>
        </w:rPr>
        <w:t>Przewodniczący Rady Miasta</w:t>
      </w:r>
    </w:p>
    <w:p w14:paraId="797E6513" w14:textId="7720B37E" w:rsidR="0088120C" w:rsidRDefault="0088120C" w:rsidP="00232142">
      <w:pPr>
        <w:spacing w:after="0" w:line="276" w:lineRule="auto"/>
        <w:rPr>
          <w:rFonts w:ascii="Times New Roman" w:hAnsi="Times New Roman"/>
          <w:b/>
          <w:bCs/>
          <w:sz w:val="24"/>
          <w:szCs w:val="24"/>
        </w:rPr>
      </w:pPr>
      <w:r w:rsidRPr="0088120C">
        <w:rPr>
          <w:rFonts w:ascii="Times New Roman" w:hAnsi="Times New Roman"/>
          <w:b/>
          <w:bCs/>
          <w:sz w:val="24"/>
          <w:szCs w:val="24"/>
        </w:rPr>
        <w:t>Filip Kowalczyk</w:t>
      </w:r>
    </w:p>
    <w:p w14:paraId="484ED8FE" w14:textId="77777777" w:rsidR="0088120C" w:rsidRDefault="0088120C" w:rsidP="00232142">
      <w:pPr>
        <w:spacing w:after="0" w:line="276" w:lineRule="auto"/>
        <w:rPr>
          <w:rFonts w:ascii="Times New Roman" w:hAnsi="Times New Roman"/>
          <w:b/>
          <w:bCs/>
          <w:sz w:val="24"/>
          <w:szCs w:val="24"/>
        </w:rPr>
      </w:pPr>
    </w:p>
    <w:p w14:paraId="2E8C25A2" w14:textId="77777777" w:rsidR="0088120C" w:rsidRDefault="0088120C" w:rsidP="00232142">
      <w:pPr>
        <w:spacing w:after="0" w:line="276" w:lineRule="auto"/>
        <w:rPr>
          <w:rFonts w:ascii="Times New Roman" w:hAnsi="Times New Roman"/>
          <w:b/>
          <w:bCs/>
          <w:sz w:val="24"/>
          <w:szCs w:val="24"/>
        </w:rPr>
      </w:pPr>
    </w:p>
    <w:p w14:paraId="13F85BF0" w14:textId="77777777" w:rsidR="0088120C" w:rsidRDefault="0088120C" w:rsidP="00232142">
      <w:pPr>
        <w:spacing w:after="0" w:line="276" w:lineRule="auto"/>
        <w:rPr>
          <w:rFonts w:ascii="Times New Roman" w:hAnsi="Times New Roman"/>
          <w:b/>
          <w:bCs/>
          <w:sz w:val="24"/>
          <w:szCs w:val="24"/>
        </w:rPr>
      </w:pPr>
    </w:p>
    <w:p w14:paraId="26F035E2" w14:textId="32ACF3AA" w:rsidR="0088120C" w:rsidRPr="0088120C" w:rsidRDefault="0088120C" w:rsidP="00232142">
      <w:pPr>
        <w:spacing w:after="0" w:line="276" w:lineRule="auto"/>
        <w:rPr>
          <w:rFonts w:ascii="Times New Roman" w:hAnsi="Times New Roman"/>
          <w:sz w:val="20"/>
          <w:szCs w:val="20"/>
        </w:rPr>
      </w:pPr>
      <w:r>
        <w:rPr>
          <w:rFonts w:ascii="Times New Roman" w:hAnsi="Times New Roman"/>
          <w:sz w:val="20"/>
          <w:szCs w:val="20"/>
        </w:rPr>
        <w:t>Protokolant: Sandra Bucholska</w:t>
      </w:r>
    </w:p>
    <w:p w14:paraId="3882996A" w14:textId="77777777" w:rsidR="0088120C" w:rsidRPr="000E4463" w:rsidRDefault="0088120C" w:rsidP="00232142">
      <w:pPr>
        <w:spacing w:line="276" w:lineRule="auto"/>
        <w:rPr>
          <w:rFonts w:ascii="Times New Roman" w:hAnsi="Times New Roman"/>
          <w:b/>
          <w:bCs/>
          <w:sz w:val="24"/>
          <w:szCs w:val="24"/>
        </w:rPr>
      </w:pPr>
    </w:p>
    <w:p w14:paraId="17B2F587" w14:textId="77777777" w:rsidR="00E80F89" w:rsidRPr="00D4619E" w:rsidRDefault="00E80F89" w:rsidP="00232142">
      <w:pPr>
        <w:spacing w:line="276" w:lineRule="auto"/>
        <w:ind w:firstLine="708"/>
        <w:rPr>
          <w:rFonts w:ascii="Times New Roman" w:eastAsiaTheme="minorHAnsi" w:hAnsi="Times New Roman"/>
          <w:b/>
          <w:bCs/>
          <w:kern w:val="0"/>
          <w:sz w:val="44"/>
          <w:szCs w:val="44"/>
          <w14:ligatures w14:val="none"/>
        </w:rPr>
      </w:pPr>
    </w:p>
    <w:p w14:paraId="03EE6D37" w14:textId="77777777" w:rsidR="00044B97" w:rsidRPr="00FD77E3" w:rsidRDefault="00044B97" w:rsidP="00232142">
      <w:pPr>
        <w:spacing w:line="276" w:lineRule="auto"/>
        <w:rPr>
          <w:rFonts w:ascii="Times New Roman" w:eastAsiaTheme="minorHAnsi" w:hAnsi="Times New Roman"/>
          <w:b/>
          <w:bCs/>
          <w:kern w:val="0"/>
          <w:sz w:val="44"/>
          <w:szCs w:val="44"/>
          <w14:ligatures w14:val="none"/>
        </w:rPr>
      </w:pPr>
    </w:p>
    <w:sectPr w:rsidR="00044B97" w:rsidRPr="00FD77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0C35" w14:textId="77777777" w:rsidR="00860713" w:rsidRDefault="00860713" w:rsidP="007251B0">
      <w:pPr>
        <w:spacing w:after="0" w:line="240" w:lineRule="auto"/>
      </w:pPr>
      <w:r>
        <w:separator/>
      </w:r>
    </w:p>
  </w:endnote>
  <w:endnote w:type="continuationSeparator" w:id="0">
    <w:p w14:paraId="4FF2CE4B" w14:textId="77777777" w:rsidR="00860713" w:rsidRDefault="00860713" w:rsidP="0072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334549"/>
      <w:docPartObj>
        <w:docPartGallery w:val="Page Numbers (Bottom of Page)"/>
        <w:docPartUnique/>
      </w:docPartObj>
    </w:sdtPr>
    <w:sdtContent>
      <w:p w14:paraId="194CD282" w14:textId="53778DC3" w:rsidR="007251B0" w:rsidRDefault="007251B0">
        <w:pPr>
          <w:pStyle w:val="Stopka"/>
          <w:jc w:val="center"/>
        </w:pPr>
        <w:r>
          <w:fldChar w:fldCharType="begin"/>
        </w:r>
        <w:r>
          <w:instrText>PAGE   \* MERGEFORMAT</w:instrText>
        </w:r>
        <w:r>
          <w:fldChar w:fldCharType="separate"/>
        </w:r>
        <w:r>
          <w:t>2</w:t>
        </w:r>
        <w:r>
          <w:fldChar w:fldCharType="end"/>
        </w:r>
      </w:p>
    </w:sdtContent>
  </w:sdt>
  <w:p w14:paraId="162D8FA7" w14:textId="77777777" w:rsidR="007251B0" w:rsidRDefault="007251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BF4A" w14:textId="77777777" w:rsidR="00860713" w:rsidRDefault="00860713" w:rsidP="007251B0">
      <w:pPr>
        <w:spacing w:after="0" w:line="240" w:lineRule="auto"/>
      </w:pPr>
      <w:r>
        <w:separator/>
      </w:r>
    </w:p>
  </w:footnote>
  <w:footnote w:type="continuationSeparator" w:id="0">
    <w:p w14:paraId="44398115" w14:textId="77777777" w:rsidR="00860713" w:rsidRDefault="00860713" w:rsidP="00725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1" w15:restartNumberingAfterBreak="0">
    <w:nsid w:val="00000002"/>
    <w:multiLevelType w:val="multilevel"/>
    <w:tmpl w:val="FFFFFFFF"/>
    <w:lvl w:ilvl="0">
      <w:start w:val="1"/>
      <w:numFmt w:val="bullet"/>
      <w:lvlText w:val=""/>
      <w:lvlJc w:val="left"/>
      <w:pPr>
        <w:ind w:left="360" w:hanging="360"/>
      </w:pPr>
      <w:rPr>
        <w:rFonts w:ascii="Symbol" w:hAnsi="Symbol" w:cs="Symbol" w:hint="default"/>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cs="Symbol" w:hint="default"/>
        <w:b w:val="0"/>
        <w:bCs w:val="0"/>
        <w:i w:val="0"/>
        <w:iCs w:val="0"/>
        <w:strike w:val="0"/>
        <w:dstrike w:val="0"/>
        <w:color w:val="auto"/>
        <w:sz w:val="20"/>
        <w:szCs w:val="20"/>
        <w:u w:val="none"/>
        <w:effect w:val="none"/>
      </w:rPr>
    </w:lvl>
    <w:lvl w:ilvl="2">
      <w:start w:val="1"/>
      <w:numFmt w:val="bullet"/>
      <w:lvlText w:val=""/>
      <w:lvlJc w:val="left"/>
      <w:pPr>
        <w:ind w:left="1080" w:hanging="360"/>
      </w:pPr>
      <w:rPr>
        <w:rFonts w:ascii="Symbol" w:hAnsi="Symbol" w:cs="Symbol" w:hint="default"/>
        <w:b w:val="0"/>
        <w:bCs w:val="0"/>
        <w:i w:val="0"/>
        <w:iCs w:val="0"/>
        <w:strike w:val="0"/>
        <w:dstrike w:val="0"/>
        <w:color w:val="auto"/>
        <w:sz w:val="20"/>
        <w:szCs w:val="20"/>
        <w:u w:val="none"/>
        <w:effect w:val="none"/>
      </w:rPr>
    </w:lvl>
    <w:lvl w:ilvl="3">
      <w:start w:val="1"/>
      <w:numFmt w:val="bullet"/>
      <w:lvlText w:val=""/>
      <w:lvlJc w:val="left"/>
      <w:pPr>
        <w:ind w:left="1440" w:hanging="360"/>
      </w:pPr>
      <w:rPr>
        <w:rFonts w:ascii="Symbol" w:hAnsi="Symbol" w:cs="Symbol" w:hint="default"/>
        <w:b w:val="0"/>
        <w:bCs w:val="0"/>
        <w:i w:val="0"/>
        <w:iCs w:val="0"/>
        <w:strike w:val="0"/>
        <w:dstrike w:val="0"/>
        <w:color w:val="auto"/>
        <w:sz w:val="20"/>
        <w:szCs w:val="20"/>
        <w:u w:val="none"/>
        <w:effect w:val="none"/>
      </w:rPr>
    </w:lvl>
    <w:lvl w:ilvl="4">
      <w:start w:val="1"/>
      <w:numFmt w:val="bullet"/>
      <w:lvlText w:val=""/>
      <w:lvlJc w:val="left"/>
      <w:pPr>
        <w:ind w:left="1800" w:hanging="360"/>
      </w:pPr>
      <w:rPr>
        <w:rFonts w:ascii="Symbol" w:hAnsi="Symbol" w:cs="Symbol" w:hint="default"/>
        <w:b w:val="0"/>
        <w:bCs w:val="0"/>
        <w:i w:val="0"/>
        <w:iCs w:val="0"/>
        <w:strike w:val="0"/>
        <w:dstrike w:val="0"/>
        <w:color w:val="auto"/>
        <w:sz w:val="20"/>
        <w:szCs w:val="20"/>
        <w:u w:val="none"/>
        <w:effect w:val="none"/>
      </w:rPr>
    </w:lvl>
    <w:lvl w:ilvl="5">
      <w:start w:val="1"/>
      <w:numFmt w:val="bullet"/>
      <w:lvlText w:val=""/>
      <w:lvlJc w:val="left"/>
      <w:pPr>
        <w:ind w:left="2160" w:hanging="360"/>
      </w:pPr>
      <w:rPr>
        <w:rFonts w:ascii="Symbol" w:hAnsi="Symbol" w:cs="Symbol" w:hint="default"/>
        <w:b w:val="0"/>
        <w:bCs w:val="0"/>
        <w:i w:val="0"/>
        <w:iCs w:val="0"/>
        <w:strike w:val="0"/>
        <w:dstrike w:val="0"/>
        <w:color w:val="auto"/>
        <w:sz w:val="20"/>
        <w:szCs w:val="20"/>
        <w:u w:val="none"/>
        <w:effect w:val="none"/>
      </w:rPr>
    </w:lvl>
    <w:lvl w:ilvl="6">
      <w:start w:val="1"/>
      <w:numFmt w:val="bullet"/>
      <w:lvlText w:val=""/>
      <w:lvlJc w:val="left"/>
      <w:pPr>
        <w:ind w:left="2520" w:hanging="360"/>
      </w:pPr>
      <w:rPr>
        <w:rFonts w:ascii="Symbol" w:hAnsi="Symbol" w:cs="Symbol" w:hint="default"/>
        <w:b w:val="0"/>
        <w:bCs w:val="0"/>
        <w:i w:val="0"/>
        <w:iCs w:val="0"/>
        <w:strike w:val="0"/>
        <w:dstrike w:val="0"/>
        <w:color w:val="auto"/>
        <w:sz w:val="20"/>
        <w:szCs w:val="20"/>
        <w:u w:val="none"/>
        <w:effect w:val="none"/>
      </w:rPr>
    </w:lvl>
    <w:lvl w:ilvl="7">
      <w:start w:val="1"/>
      <w:numFmt w:val="bullet"/>
      <w:lvlText w:val=""/>
      <w:lvlJc w:val="left"/>
      <w:pPr>
        <w:ind w:left="2880" w:hanging="360"/>
      </w:pPr>
      <w:rPr>
        <w:rFonts w:ascii="Symbol" w:hAnsi="Symbol" w:cs="Symbol" w:hint="default"/>
        <w:b w:val="0"/>
        <w:bCs w:val="0"/>
        <w:i w:val="0"/>
        <w:iCs w:val="0"/>
        <w:strike w:val="0"/>
        <w:dstrike w:val="0"/>
        <w:color w:val="auto"/>
        <w:sz w:val="20"/>
        <w:szCs w:val="20"/>
        <w:u w:val="none"/>
        <w:effect w:val="none"/>
      </w:rPr>
    </w:lvl>
    <w:lvl w:ilvl="8">
      <w:start w:val="1"/>
      <w:numFmt w:val="bullet"/>
      <w:lvlText w:val=""/>
      <w:lvlJc w:val="left"/>
      <w:pPr>
        <w:ind w:left="3240" w:hanging="360"/>
      </w:pPr>
      <w:rPr>
        <w:rFonts w:ascii="Symbol" w:hAnsi="Symbol" w:cs="Symbol" w:hint="default"/>
        <w:b w:val="0"/>
        <w:bCs w:val="0"/>
        <w:i w:val="0"/>
        <w:iCs w:val="0"/>
        <w:strike w:val="0"/>
        <w:dstrike w:val="0"/>
        <w:color w:val="auto"/>
        <w:sz w:val="20"/>
        <w:szCs w:val="20"/>
        <w:u w:val="none"/>
        <w:effect w:val="none"/>
      </w:rPr>
    </w:lvl>
  </w:abstractNum>
  <w:abstractNum w:abstractNumId="2" w15:restartNumberingAfterBreak="0">
    <w:nsid w:val="00000003"/>
    <w:multiLevelType w:val="multilevel"/>
    <w:tmpl w:val="FFFFFFFF"/>
    <w:lvl w:ilvl="0">
      <w:start w:val="2"/>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2"/>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 w:ilvl="2">
      <w:start w:val="2"/>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2"/>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2"/>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2"/>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2"/>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2"/>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2"/>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3" w15:restartNumberingAfterBreak="0">
    <w:nsid w:val="00000004"/>
    <w:multiLevelType w:val="multilevel"/>
    <w:tmpl w:val="FFFFFFFF"/>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4" w15:restartNumberingAfterBreak="0">
    <w:nsid w:val="00000005"/>
    <w:multiLevelType w:val="multilevel"/>
    <w:tmpl w:val="FFFFFFFF"/>
    <w:lvl w:ilvl="0">
      <w:start w:val="2"/>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2"/>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 w:ilvl="2">
      <w:start w:val="2"/>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2"/>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2"/>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2"/>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2"/>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2"/>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2"/>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5" w15:restartNumberingAfterBreak="0">
    <w:nsid w:val="00000006"/>
    <w:multiLevelType w:val="multilevel"/>
    <w:tmpl w:val="FFFFFFFF"/>
    <w:lvl w:ilvl="0">
      <w:start w:val="1"/>
      <w:numFmt w:val="decimal"/>
      <w:lvlText w:val="%1."/>
      <w:lvlJc w:val="left"/>
      <w:pPr>
        <w:ind w:left="357" w:hanging="357"/>
      </w:pPr>
      <w:rPr>
        <w:rFonts w:ascii="Century Gothic" w:hAnsi="Century Gothic" w:cs="Century Gothic"/>
        <w:b w:val="0"/>
        <w:bCs w:val="0"/>
        <w:i w:val="0"/>
        <w:iCs w:val="0"/>
        <w:strike w:val="0"/>
        <w:dstrike w:val="0"/>
        <w:color w:val="auto"/>
        <w:sz w:val="20"/>
        <w:szCs w:val="20"/>
        <w:u w:val="none"/>
        <w:effect w:val="none"/>
      </w:rPr>
    </w:lvl>
    <w:lvl w:ilvl="1">
      <w:start w:val="1"/>
      <w:numFmt w:val="decimal"/>
      <w:lvlText w:val="%2."/>
      <w:lvlJc w:val="left"/>
      <w:pPr>
        <w:ind w:left="717" w:hanging="357"/>
      </w:pPr>
      <w:rPr>
        <w:rFonts w:ascii="Century Gothic" w:hAnsi="Century Gothic" w:cs="Century Gothic"/>
        <w:b w:val="0"/>
        <w:bCs w:val="0"/>
        <w:i w:val="0"/>
        <w:iCs w:val="0"/>
        <w:strike w:val="0"/>
        <w:dstrike w:val="0"/>
        <w:color w:val="auto"/>
        <w:sz w:val="20"/>
        <w:szCs w:val="20"/>
        <w:u w:val="none"/>
        <w:effect w:val="none"/>
      </w:rPr>
    </w:lvl>
    <w:lvl w:ilvl="2">
      <w:start w:val="1"/>
      <w:numFmt w:val="decimal"/>
      <w:lvlText w:val="%3."/>
      <w:lvlJc w:val="left"/>
      <w:pPr>
        <w:ind w:left="1077" w:hanging="357"/>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37" w:hanging="357"/>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797" w:hanging="357"/>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57" w:hanging="357"/>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17" w:hanging="357"/>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77" w:hanging="357"/>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37" w:hanging="357"/>
      </w:pPr>
      <w:rPr>
        <w:rFonts w:ascii="Century Gothic" w:hAnsi="Century Gothic" w:cs="Century Gothic"/>
        <w:b w:val="0"/>
        <w:bCs w:val="0"/>
        <w:i w:val="0"/>
        <w:iCs w:val="0"/>
        <w:strike w:val="0"/>
        <w:dstrike w:val="0"/>
        <w:color w:val="auto"/>
        <w:sz w:val="20"/>
        <w:szCs w:val="20"/>
        <w:u w:val="none"/>
        <w:effect w:val="none"/>
      </w:rPr>
    </w:lvl>
  </w:abstractNum>
  <w:abstractNum w:abstractNumId="6" w15:restartNumberingAfterBreak="0">
    <w:nsid w:val="00000007"/>
    <w:multiLevelType w:val="multilevel"/>
    <w:tmpl w:val="FFFFFFFF"/>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7" w15:restartNumberingAfterBreak="0">
    <w:nsid w:val="00000008"/>
    <w:multiLevelType w:val="multilevel"/>
    <w:tmpl w:val="FFFFFFFF"/>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8" w15:restartNumberingAfterBreak="0">
    <w:nsid w:val="00000009"/>
    <w:multiLevelType w:val="multilevel"/>
    <w:tmpl w:val="FFFFFFFF"/>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9" w15:restartNumberingAfterBreak="0">
    <w:nsid w:val="0000000A"/>
    <w:multiLevelType w:val="multilevel"/>
    <w:tmpl w:val="FFFFFFFF"/>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10" w15:restartNumberingAfterBreak="0">
    <w:nsid w:val="049E41A4"/>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11" w15:restartNumberingAfterBreak="0">
    <w:nsid w:val="0BDF090F"/>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12" w15:restartNumberingAfterBreak="0">
    <w:nsid w:val="0E8E7E05"/>
    <w:multiLevelType w:val="hybridMultilevel"/>
    <w:tmpl w:val="D43EE61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DB08C0"/>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14" w15:restartNumberingAfterBreak="0">
    <w:nsid w:val="10135AEC"/>
    <w:multiLevelType w:val="hybridMultilevel"/>
    <w:tmpl w:val="D0BA1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246036"/>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16" w15:restartNumberingAfterBreak="0">
    <w:nsid w:val="116A3952"/>
    <w:multiLevelType w:val="multilevel"/>
    <w:tmpl w:val="AE1A8622"/>
    <w:lvl w:ilvl="0">
      <w:start w:val="1"/>
      <w:numFmt w:val="decimal"/>
      <w:lvlText w:val="%1."/>
      <w:lvlJc w:val="left"/>
      <w:pPr>
        <w:ind w:left="720" w:hanging="360"/>
      </w:pPr>
      <w:rPr>
        <w:b w:val="0"/>
        <w:bCs w:val="0"/>
        <w:i w:val="0"/>
        <w:iCs w:val="0"/>
        <w:strike w:val="0"/>
        <w:dstrike w:val="0"/>
        <w:color w:val="auto"/>
        <w:sz w:val="20"/>
        <w:szCs w:val="20"/>
        <w:u w:val="none"/>
        <w:effect w:val="none"/>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324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60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17" w15:restartNumberingAfterBreak="0">
    <w:nsid w:val="12056E94"/>
    <w:multiLevelType w:val="hybridMultilevel"/>
    <w:tmpl w:val="E3F60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55515D"/>
    <w:multiLevelType w:val="hybridMultilevel"/>
    <w:tmpl w:val="68248DD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15FE7077"/>
    <w:multiLevelType w:val="hybridMultilevel"/>
    <w:tmpl w:val="A39880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6E0433B"/>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21" w15:restartNumberingAfterBreak="0">
    <w:nsid w:val="174A3147"/>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22" w15:restartNumberingAfterBreak="0">
    <w:nsid w:val="1A2535F4"/>
    <w:multiLevelType w:val="hybridMultilevel"/>
    <w:tmpl w:val="78B8CABC"/>
    <w:lvl w:ilvl="0" w:tplc="FFFFFFFF">
      <w:start w:val="1"/>
      <w:numFmt w:val="bullet"/>
      <w:lvlText w:val=""/>
      <w:lvlJc w:val="left"/>
      <w:pPr>
        <w:ind w:left="720" w:hanging="360"/>
      </w:pPr>
      <w:rPr>
        <w:rFonts w:ascii="Symbol" w:hAnsi="Symbol" w:hint="default"/>
        <w:sz w:val="20"/>
      </w:rPr>
    </w:lvl>
    <w:lvl w:ilvl="1" w:tplc="8EF0095C">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AB54420"/>
    <w:multiLevelType w:val="hybridMultilevel"/>
    <w:tmpl w:val="9EF833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887A5C"/>
    <w:multiLevelType w:val="hybridMultilevel"/>
    <w:tmpl w:val="97C4A63E"/>
    <w:lvl w:ilvl="0" w:tplc="0C2C56B4">
      <w:start w:val="2"/>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6829AC"/>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26" w15:restartNumberingAfterBreak="0">
    <w:nsid w:val="39DD1B18"/>
    <w:multiLevelType w:val="hybridMultilevel"/>
    <w:tmpl w:val="6100979E"/>
    <w:lvl w:ilvl="0" w:tplc="11788E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0AB1D9B"/>
    <w:multiLevelType w:val="hybridMultilevel"/>
    <w:tmpl w:val="D054BB92"/>
    <w:lvl w:ilvl="0" w:tplc="FF0ABE8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8" w15:restartNumberingAfterBreak="0">
    <w:nsid w:val="477A616A"/>
    <w:multiLevelType w:val="hybridMultilevel"/>
    <w:tmpl w:val="7EE6C5B0"/>
    <w:lvl w:ilvl="0" w:tplc="2E9C6574">
      <w:start w:val="1"/>
      <w:numFmt w:val="decimal"/>
      <w:lvlText w:val="%1."/>
      <w:lvlJc w:val="left"/>
      <w:pPr>
        <w:ind w:left="501" w:hanging="360"/>
      </w:pPr>
      <w:rPr>
        <w:rFonts w:ascii="Century Gothic" w:hAnsi="Century Gothic" w:hint="default"/>
        <w:color w:val="000000" w:themeColor="text1"/>
        <w:sz w:val="20"/>
        <w:szCs w:val="20"/>
      </w:rPr>
    </w:lvl>
    <w:lvl w:ilvl="1" w:tplc="04150019">
      <w:start w:val="1"/>
      <w:numFmt w:val="lowerLetter"/>
      <w:lvlText w:val="%2."/>
      <w:lvlJc w:val="left"/>
      <w:pPr>
        <w:ind w:left="895" w:hanging="360"/>
      </w:pPr>
    </w:lvl>
    <w:lvl w:ilvl="2" w:tplc="0415001B">
      <w:start w:val="1"/>
      <w:numFmt w:val="lowerRoman"/>
      <w:lvlText w:val="%3."/>
      <w:lvlJc w:val="right"/>
      <w:pPr>
        <w:ind w:left="1615" w:hanging="180"/>
      </w:pPr>
    </w:lvl>
    <w:lvl w:ilvl="3" w:tplc="0415000F">
      <w:start w:val="1"/>
      <w:numFmt w:val="decimal"/>
      <w:lvlText w:val="%4."/>
      <w:lvlJc w:val="left"/>
      <w:pPr>
        <w:ind w:left="2335" w:hanging="360"/>
      </w:pPr>
    </w:lvl>
    <w:lvl w:ilvl="4" w:tplc="04150019">
      <w:start w:val="1"/>
      <w:numFmt w:val="lowerLetter"/>
      <w:lvlText w:val="%5."/>
      <w:lvlJc w:val="left"/>
      <w:pPr>
        <w:ind w:left="3055" w:hanging="360"/>
      </w:pPr>
    </w:lvl>
    <w:lvl w:ilvl="5" w:tplc="0415001B">
      <w:start w:val="1"/>
      <w:numFmt w:val="lowerRoman"/>
      <w:lvlText w:val="%6."/>
      <w:lvlJc w:val="right"/>
      <w:pPr>
        <w:ind w:left="3775" w:hanging="180"/>
      </w:pPr>
    </w:lvl>
    <w:lvl w:ilvl="6" w:tplc="0415000F">
      <w:start w:val="1"/>
      <w:numFmt w:val="decimal"/>
      <w:lvlText w:val="%7."/>
      <w:lvlJc w:val="left"/>
      <w:pPr>
        <w:ind w:left="4495" w:hanging="360"/>
      </w:pPr>
    </w:lvl>
    <w:lvl w:ilvl="7" w:tplc="04150019">
      <w:start w:val="1"/>
      <w:numFmt w:val="lowerLetter"/>
      <w:lvlText w:val="%8."/>
      <w:lvlJc w:val="left"/>
      <w:pPr>
        <w:ind w:left="5215" w:hanging="360"/>
      </w:pPr>
    </w:lvl>
    <w:lvl w:ilvl="8" w:tplc="0415001B">
      <w:start w:val="1"/>
      <w:numFmt w:val="lowerRoman"/>
      <w:lvlText w:val="%9."/>
      <w:lvlJc w:val="right"/>
      <w:pPr>
        <w:ind w:left="5935" w:hanging="180"/>
      </w:pPr>
    </w:lvl>
  </w:abstractNum>
  <w:abstractNum w:abstractNumId="29" w15:restartNumberingAfterBreak="0">
    <w:nsid w:val="47E14725"/>
    <w:multiLevelType w:val="hybridMultilevel"/>
    <w:tmpl w:val="F36297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8080EAD"/>
    <w:multiLevelType w:val="hybridMultilevel"/>
    <w:tmpl w:val="7B669E0E"/>
    <w:lvl w:ilvl="0" w:tplc="00000010">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A613646"/>
    <w:multiLevelType w:val="hybridMultilevel"/>
    <w:tmpl w:val="03C29AD2"/>
    <w:lvl w:ilvl="0" w:tplc="FB9C1DB2">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E36CE9"/>
    <w:multiLevelType w:val="multilevel"/>
    <w:tmpl w:val="67E416E8"/>
    <w:lvl w:ilvl="0">
      <w:start w:val="1"/>
      <w:numFmt w:val="decimal"/>
      <w:pStyle w:val="11"/>
      <w:lvlText w:val="§%1.1."/>
      <w:lvlJc w:val="left"/>
      <w:pPr>
        <w:ind w:left="142" w:firstLine="0"/>
      </w:pPr>
      <w:rPr>
        <w:rFonts w:ascii="Times New Roman" w:hAnsi="Times New Roman" w:cs="Times New Roman" w:hint="default"/>
        <w:b/>
        <w:sz w:val="22"/>
        <w:szCs w:val="22"/>
      </w:rPr>
    </w:lvl>
    <w:lvl w:ilvl="1">
      <w:start w:val="1"/>
      <w:numFmt w:val="decimal"/>
      <w:lvlText w:val="%2."/>
      <w:lvlJc w:val="left"/>
      <w:pPr>
        <w:ind w:left="0" w:firstLine="0"/>
      </w:pPr>
      <w:rPr>
        <w:b w:val="0"/>
      </w:rPr>
    </w:lvl>
    <w:lvl w:ilvl="2">
      <w:start w:val="1"/>
      <w:numFmt w:val="decimal"/>
      <w:lvlRestart w:val="0"/>
      <w:pStyle w:val="PKT"/>
      <w:lvlText w:val="%3)"/>
      <w:lvlJc w:val="right"/>
      <w:pPr>
        <w:ind w:left="0" w:firstLine="907"/>
      </w:pPr>
      <w:rPr>
        <w:b w:val="0"/>
        <w:color w:val="auto"/>
        <w:sz w:val="22"/>
        <w:szCs w:val="22"/>
      </w:rPr>
    </w:lvl>
    <w:lvl w:ilvl="3">
      <w:start w:val="1"/>
      <w:numFmt w:val="lowerLetter"/>
      <w:pStyle w:val="LIT"/>
      <w:lvlText w:val="%4)"/>
      <w:lvlJc w:val="left"/>
      <w:pPr>
        <w:ind w:left="1504" w:hanging="227"/>
      </w:pPr>
      <w:rPr>
        <w:rFonts w:ascii="Times New Roman" w:hAnsi="Times New Roman" w:cs="Times New Roman" w:hint="default"/>
        <w:b w:val="0"/>
        <w:bCs/>
        <w:strike w:val="0"/>
        <w:dstrike w:val="0"/>
        <w:color w:val="auto"/>
        <w:sz w:val="22"/>
        <w:szCs w:val="22"/>
        <w:u w:val="none"/>
        <w:effect w:val="none"/>
      </w:rPr>
    </w:lvl>
    <w:lvl w:ilvl="4">
      <w:start w:val="1"/>
      <w:numFmt w:val="lowerLetter"/>
      <w:pStyle w:val="TIR"/>
      <w:lvlText w:val="%5)"/>
      <w:lvlJc w:val="left"/>
      <w:pPr>
        <w:tabs>
          <w:tab w:val="num" w:pos="3600"/>
        </w:tabs>
        <w:ind w:left="3600" w:hanging="360"/>
      </w:pPr>
      <w:rPr>
        <w:rFonts w:ascii="Times New Roman" w:eastAsia="Arial" w:hAnsi="Times New Roman"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3F80DFD"/>
    <w:multiLevelType w:val="hybridMultilevel"/>
    <w:tmpl w:val="A6B2AD96"/>
    <w:lvl w:ilvl="0" w:tplc="BDA265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B4C33FA"/>
    <w:multiLevelType w:val="hybridMultilevel"/>
    <w:tmpl w:val="3CAC069E"/>
    <w:lvl w:ilvl="0" w:tplc="47363F3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B98120F"/>
    <w:multiLevelType w:val="hybridMultilevel"/>
    <w:tmpl w:val="E3F606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CA0B7F"/>
    <w:multiLevelType w:val="hybridMultilevel"/>
    <w:tmpl w:val="72E42C0E"/>
    <w:lvl w:ilvl="0" w:tplc="8EF0095C">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4C148B"/>
    <w:multiLevelType w:val="hybridMultilevel"/>
    <w:tmpl w:val="B638022C"/>
    <w:lvl w:ilvl="0" w:tplc="BDA265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612E6BA3"/>
    <w:multiLevelType w:val="hybridMultilevel"/>
    <w:tmpl w:val="F852E38E"/>
    <w:lvl w:ilvl="0" w:tplc="FF0ABE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13D3037"/>
    <w:multiLevelType w:val="hybridMultilevel"/>
    <w:tmpl w:val="9EF833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41E31C5"/>
    <w:multiLevelType w:val="hybridMultilevel"/>
    <w:tmpl w:val="7EE6C5B0"/>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41" w15:restartNumberingAfterBreak="0">
    <w:nsid w:val="644D2376"/>
    <w:multiLevelType w:val="hybridMultilevel"/>
    <w:tmpl w:val="21369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71E3355"/>
    <w:multiLevelType w:val="hybridMultilevel"/>
    <w:tmpl w:val="40F41CE8"/>
    <w:lvl w:ilvl="0" w:tplc="00000010">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86E1463"/>
    <w:multiLevelType w:val="hybridMultilevel"/>
    <w:tmpl w:val="A65A6ABA"/>
    <w:lvl w:ilvl="0" w:tplc="FF0ABE8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44" w15:restartNumberingAfterBreak="0">
    <w:nsid w:val="6E063D1C"/>
    <w:multiLevelType w:val="hybridMultilevel"/>
    <w:tmpl w:val="3D544922"/>
    <w:lvl w:ilvl="0" w:tplc="FF0ABE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818806937">
    <w:abstractNumId w:val="28"/>
  </w:num>
  <w:num w:numId="2" w16cid:durableId="1464229367">
    <w:abstractNumId w:val="24"/>
  </w:num>
  <w:num w:numId="3" w16cid:durableId="20204992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8196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1654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0267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6648629">
    <w:abstractNumId w:val="33"/>
  </w:num>
  <w:num w:numId="8" w16cid:durableId="1195508367">
    <w:abstractNumId w:val="37"/>
  </w:num>
  <w:num w:numId="9" w16cid:durableId="749499165">
    <w:abstractNumId w:val="34"/>
  </w:num>
  <w:num w:numId="10" w16cid:durableId="567230603">
    <w:abstractNumId w:val="32"/>
  </w:num>
  <w:num w:numId="11" w16cid:durableId="1365910489">
    <w:abstractNumId w:val="19"/>
  </w:num>
  <w:num w:numId="12" w16cid:durableId="988904192">
    <w:abstractNumId w:val="33"/>
  </w:num>
  <w:num w:numId="13" w16cid:durableId="1309361972">
    <w:abstractNumId w:val="37"/>
  </w:num>
  <w:num w:numId="14" w16cid:durableId="1170173909">
    <w:abstractNumId w:val="11"/>
  </w:num>
  <w:num w:numId="15" w16cid:durableId="1603223859">
    <w:abstractNumId w:val="17"/>
  </w:num>
  <w:num w:numId="16" w16cid:durableId="467161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253195">
    <w:abstractNumId w:val="1"/>
  </w:num>
  <w:num w:numId="18" w16cid:durableId="16759877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 w16cid:durableId="150567424">
    <w:abstractNumId w:val="2"/>
    <w:lvlOverride w:ilvl="0">
      <w:lvl w:ilvl="0">
        <w:start w:val="2"/>
        <w:numFmt w:val="decimal"/>
        <w:lvlText w:val="%1."/>
        <w:lvlJc w:val="left"/>
        <w:pPr>
          <w:ind w:left="360" w:hanging="360"/>
        </w:pPr>
        <w:rPr>
          <w:rFonts w:ascii="Century Gothic" w:hAnsi="Century Gothic" w:cs="Century Gothic"/>
          <w:b w:val="0"/>
          <w:bCs w:val="0"/>
          <w:i w:val="0"/>
          <w:iCs w:val="0"/>
          <w:strike w:val="0"/>
          <w:dstrike w:val="0"/>
          <w:color w:val="000000"/>
          <w:sz w:val="20"/>
          <w:szCs w:val="20"/>
          <w:u w:val="none"/>
          <w:effect w:val="none"/>
        </w:rPr>
      </w:lvl>
    </w:lvlOverride>
    <w:lvlOverride w:ilvl="1">
      <w:lvl w:ilvl="1">
        <w:start w:val="2"/>
        <w:numFmt w:val="decimal"/>
        <w:lvlText w:val="%2."/>
        <w:lvlJc w:val="left"/>
        <w:pPr>
          <w:ind w:left="720" w:hanging="360"/>
        </w:pPr>
        <w:rPr>
          <w:rFonts w:ascii="Century Gothic" w:hAnsi="Century Gothic" w:cs="Century Gothic"/>
          <w:b w:val="0"/>
          <w:bCs w:val="0"/>
          <w:i w:val="0"/>
          <w:iCs w:val="0"/>
          <w:strike w:val="0"/>
          <w:dstrike w:val="0"/>
          <w:color w:val="auto"/>
          <w:sz w:val="20"/>
          <w:szCs w:val="20"/>
          <w:u w:val="none"/>
          <w:effect w:val="none"/>
        </w:rPr>
      </w:lvl>
    </w:lvlOverride>
    <w:lvlOverride w:ilvl="2">
      <w:lvl w:ilvl="2">
        <w:start w:val="2"/>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Override>
    <w:lvlOverride w:ilvl="3">
      <w:lvl w:ilvl="3">
        <w:start w:val="2"/>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Override>
    <w:lvlOverride w:ilvl="4">
      <w:lvl w:ilvl="4">
        <w:start w:val="2"/>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Override>
    <w:lvlOverride w:ilvl="5">
      <w:lvl w:ilvl="5">
        <w:start w:val="2"/>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Override>
    <w:lvlOverride w:ilvl="6">
      <w:lvl w:ilvl="6">
        <w:start w:val="2"/>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Override>
    <w:lvlOverride w:ilvl="7">
      <w:lvl w:ilvl="7">
        <w:start w:val="2"/>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Override>
    <w:lvlOverride w:ilvl="8">
      <w:lvl w:ilvl="8">
        <w:start w:val="2"/>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lvlOverride>
  </w:num>
  <w:num w:numId="20" w16cid:durableId="1086002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0763544">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 w16cid:durableId="479420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0524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6158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9418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72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6974420">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9235245">
    <w:abstractNumId w:val="14"/>
  </w:num>
  <w:num w:numId="29" w16cid:durableId="862670456">
    <w:abstractNumId w:val="23"/>
  </w:num>
  <w:num w:numId="30" w16cid:durableId="2107261213">
    <w:abstractNumId w:val="39"/>
  </w:num>
  <w:num w:numId="31" w16cid:durableId="1938055784">
    <w:abstractNumId w:val="10"/>
  </w:num>
  <w:num w:numId="32" w16cid:durableId="520322464">
    <w:abstractNumId w:val="40"/>
  </w:num>
  <w:num w:numId="33" w16cid:durableId="1774663190">
    <w:abstractNumId w:val="25"/>
  </w:num>
  <w:num w:numId="34" w16cid:durableId="944775148">
    <w:abstractNumId w:val="15"/>
  </w:num>
  <w:num w:numId="35" w16cid:durableId="37166143">
    <w:abstractNumId w:val="20"/>
  </w:num>
  <w:num w:numId="36" w16cid:durableId="1380977131">
    <w:abstractNumId w:val="26"/>
  </w:num>
  <w:num w:numId="37" w16cid:durableId="1175614232">
    <w:abstractNumId w:val="26"/>
  </w:num>
  <w:num w:numId="38" w16cid:durableId="1887375937">
    <w:abstractNumId w:val="13"/>
  </w:num>
  <w:num w:numId="39" w16cid:durableId="269974276">
    <w:abstractNumId w:val="35"/>
  </w:num>
  <w:num w:numId="40" w16cid:durableId="1029575360">
    <w:abstractNumId w:val="21"/>
  </w:num>
  <w:num w:numId="41" w16cid:durableId="1726485003">
    <w:abstractNumId w:val="1"/>
    <w:lvlOverride w:ilvl="0">
      <w:startOverride w:val="1"/>
    </w:lvlOverride>
    <w:lvlOverride w:ilvl="1"/>
    <w:lvlOverride w:ilvl="2"/>
    <w:lvlOverride w:ilvl="3"/>
    <w:lvlOverride w:ilvl="4"/>
    <w:lvlOverride w:ilvl="5"/>
    <w:lvlOverride w:ilvl="6"/>
    <w:lvlOverride w:ilvl="7"/>
    <w:lvlOverride w:ilvl="8"/>
  </w:num>
  <w:num w:numId="42" w16cid:durableId="2060662434">
    <w:abstractNumId w:val="42"/>
  </w:num>
  <w:num w:numId="43" w16cid:durableId="376202864">
    <w:abstractNumId w:val="31"/>
  </w:num>
  <w:num w:numId="44" w16cid:durableId="335575904">
    <w:abstractNumId w:val="36"/>
  </w:num>
  <w:num w:numId="45" w16cid:durableId="1644043863">
    <w:abstractNumId w:val="12"/>
  </w:num>
  <w:num w:numId="46" w16cid:durableId="845825214">
    <w:abstractNumId w:val="30"/>
  </w:num>
  <w:num w:numId="47" w16cid:durableId="1688288334">
    <w:abstractNumId w:val="41"/>
  </w:num>
  <w:num w:numId="48" w16cid:durableId="1002464686">
    <w:abstractNumId w:val="18"/>
  </w:num>
  <w:num w:numId="49" w16cid:durableId="392242973">
    <w:abstractNumId w:val="29"/>
  </w:num>
  <w:num w:numId="50" w16cid:durableId="1187138751">
    <w:abstractNumId w:val="38"/>
  </w:num>
  <w:num w:numId="51" w16cid:durableId="2021348153">
    <w:abstractNumId w:val="43"/>
  </w:num>
  <w:num w:numId="52" w16cid:durableId="1746027909">
    <w:abstractNumId w:val="27"/>
  </w:num>
  <w:num w:numId="53" w16cid:durableId="1277101077">
    <w:abstractNumId w:val="44"/>
  </w:num>
  <w:num w:numId="54" w16cid:durableId="7903212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2"/>
    <w:rsid w:val="00002BB5"/>
    <w:rsid w:val="0001154D"/>
    <w:rsid w:val="000142E0"/>
    <w:rsid w:val="00014AEC"/>
    <w:rsid w:val="00031A0E"/>
    <w:rsid w:val="000338C0"/>
    <w:rsid w:val="00033A3F"/>
    <w:rsid w:val="000347C6"/>
    <w:rsid w:val="0003642B"/>
    <w:rsid w:val="00041097"/>
    <w:rsid w:val="00044B97"/>
    <w:rsid w:val="00045261"/>
    <w:rsid w:val="00051E67"/>
    <w:rsid w:val="00063EB4"/>
    <w:rsid w:val="00076663"/>
    <w:rsid w:val="00076831"/>
    <w:rsid w:val="000967E9"/>
    <w:rsid w:val="000A6D62"/>
    <w:rsid w:val="000A72D6"/>
    <w:rsid w:val="000B0A8E"/>
    <w:rsid w:val="000B7271"/>
    <w:rsid w:val="000C28BF"/>
    <w:rsid w:val="000C5353"/>
    <w:rsid w:val="000D06A0"/>
    <w:rsid w:val="000E4463"/>
    <w:rsid w:val="000F5167"/>
    <w:rsid w:val="001019DE"/>
    <w:rsid w:val="001042BB"/>
    <w:rsid w:val="00106E41"/>
    <w:rsid w:val="001206CF"/>
    <w:rsid w:val="0012506E"/>
    <w:rsid w:val="001253E2"/>
    <w:rsid w:val="00140AB0"/>
    <w:rsid w:val="001460E3"/>
    <w:rsid w:val="001577C8"/>
    <w:rsid w:val="00162730"/>
    <w:rsid w:val="00163C40"/>
    <w:rsid w:val="00176711"/>
    <w:rsid w:val="001928D1"/>
    <w:rsid w:val="001A076D"/>
    <w:rsid w:val="001B095A"/>
    <w:rsid w:val="001B1010"/>
    <w:rsid w:val="001B2901"/>
    <w:rsid w:val="001B331A"/>
    <w:rsid w:val="001B3DEB"/>
    <w:rsid w:val="001B4BF5"/>
    <w:rsid w:val="001C06F5"/>
    <w:rsid w:val="001C2625"/>
    <w:rsid w:val="001D4834"/>
    <w:rsid w:val="001D5FF0"/>
    <w:rsid w:val="001D6187"/>
    <w:rsid w:val="001F0B5E"/>
    <w:rsid w:val="001F235E"/>
    <w:rsid w:val="001F4EAB"/>
    <w:rsid w:val="0020130A"/>
    <w:rsid w:val="0020321D"/>
    <w:rsid w:val="00216EA9"/>
    <w:rsid w:val="00217E4C"/>
    <w:rsid w:val="0022398E"/>
    <w:rsid w:val="002247FA"/>
    <w:rsid w:val="00232142"/>
    <w:rsid w:val="00247CAE"/>
    <w:rsid w:val="00262952"/>
    <w:rsid w:val="00264DB6"/>
    <w:rsid w:val="0026739B"/>
    <w:rsid w:val="00283869"/>
    <w:rsid w:val="00284798"/>
    <w:rsid w:val="002911B1"/>
    <w:rsid w:val="0029125B"/>
    <w:rsid w:val="00293E96"/>
    <w:rsid w:val="002A0A42"/>
    <w:rsid w:val="002A793E"/>
    <w:rsid w:val="002B55F6"/>
    <w:rsid w:val="002C4100"/>
    <w:rsid w:val="002C5AD7"/>
    <w:rsid w:val="002C63E0"/>
    <w:rsid w:val="002D6552"/>
    <w:rsid w:val="002E325C"/>
    <w:rsid w:val="002E4906"/>
    <w:rsid w:val="002E6EF4"/>
    <w:rsid w:val="002F052F"/>
    <w:rsid w:val="00300558"/>
    <w:rsid w:val="0030429D"/>
    <w:rsid w:val="00315FBE"/>
    <w:rsid w:val="003236DA"/>
    <w:rsid w:val="003239C7"/>
    <w:rsid w:val="00333523"/>
    <w:rsid w:val="0033474D"/>
    <w:rsid w:val="00344DD6"/>
    <w:rsid w:val="00364CB2"/>
    <w:rsid w:val="00370354"/>
    <w:rsid w:val="00370362"/>
    <w:rsid w:val="00380EAB"/>
    <w:rsid w:val="003864AB"/>
    <w:rsid w:val="00391458"/>
    <w:rsid w:val="003A3F72"/>
    <w:rsid w:val="003B5B57"/>
    <w:rsid w:val="003D1A58"/>
    <w:rsid w:val="003D3BC4"/>
    <w:rsid w:val="003F132B"/>
    <w:rsid w:val="003F275B"/>
    <w:rsid w:val="003F6EAF"/>
    <w:rsid w:val="00406403"/>
    <w:rsid w:val="00417E27"/>
    <w:rsid w:val="004211E7"/>
    <w:rsid w:val="00424E50"/>
    <w:rsid w:val="00425BF7"/>
    <w:rsid w:val="004276E7"/>
    <w:rsid w:val="00432A09"/>
    <w:rsid w:val="004503A2"/>
    <w:rsid w:val="00452A81"/>
    <w:rsid w:val="00454534"/>
    <w:rsid w:val="00457083"/>
    <w:rsid w:val="00460A26"/>
    <w:rsid w:val="00460DF2"/>
    <w:rsid w:val="004635EE"/>
    <w:rsid w:val="004730CC"/>
    <w:rsid w:val="00473F67"/>
    <w:rsid w:val="00480B11"/>
    <w:rsid w:val="00482259"/>
    <w:rsid w:val="00483EDF"/>
    <w:rsid w:val="004858F9"/>
    <w:rsid w:val="004918BA"/>
    <w:rsid w:val="00492504"/>
    <w:rsid w:val="004970F2"/>
    <w:rsid w:val="004C0B35"/>
    <w:rsid w:val="004C1A6B"/>
    <w:rsid w:val="004C3688"/>
    <w:rsid w:val="004C4D95"/>
    <w:rsid w:val="004D3AA9"/>
    <w:rsid w:val="004D6250"/>
    <w:rsid w:val="004F7162"/>
    <w:rsid w:val="00502A3F"/>
    <w:rsid w:val="005079FD"/>
    <w:rsid w:val="0051006B"/>
    <w:rsid w:val="00522C5B"/>
    <w:rsid w:val="00531BDE"/>
    <w:rsid w:val="00556D83"/>
    <w:rsid w:val="005940C5"/>
    <w:rsid w:val="005A1364"/>
    <w:rsid w:val="005B7C2C"/>
    <w:rsid w:val="005C2824"/>
    <w:rsid w:val="005D0F4F"/>
    <w:rsid w:val="005D270A"/>
    <w:rsid w:val="005D2ABA"/>
    <w:rsid w:val="005D53B0"/>
    <w:rsid w:val="005F31C9"/>
    <w:rsid w:val="005F560A"/>
    <w:rsid w:val="005F789E"/>
    <w:rsid w:val="006011B7"/>
    <w:rsid w:val="00610CFD"/>
    <w:rsid w:val="0062139C"/>
    <w:rsid w:val="00623495"/>
    <w:rsid w:val="00626CFB"/>
    <w:rsid w:val="006332DF"/>
    <w:rsid w:val="006336E8"/>
    <w:rsid w:val="00634FF8"/>
    <w:rsid w:val="00636EBF"/>
    <w:rsid w:val="00651B1B"/>
    <w:rsid w:val="00651CDD"/>
    <w:rsid w:val="00665BD7"/>
    <w:rsid w:val="0067446C"/>
    <w:rsid w:val="00683451"/>
    <w:rsid w:val="0068376D"/>
    <w:rsid w:val="00693D3E"/>
    <w:rsid w:val="006979E2"/>
    <w:rsid w:val="006A1078"/>
    <w:rsid w:val="006B481B"/>
    <w:rsid w:val="006E770F"/>
    <w:rsid w:val="006F0942"/>
    <w:rsid w:val="0070317C"/>
    <w:rsid w:val="00704487"/>
    <w:rsid w:val="00712591"/>
    <w:rsid w:val="00717FFA"/>
    <w:rsid w:val="007251B0"/>
    <w:rsid w:val="0073285C"/>
    <w:rsid w:val="0073511F"/>
    <w:rsid w:val="00737F3C"/>
    <w:rsid w:val="00742382"/>
    <w:rsid w:val="0077107F"/>
    <w:rsid w:val="007869A3"/>
    <w:rsid w:val="00786DA6"/>
    <w:rsid w:val="007921BA"/>
    <w:rsid w:val="0079454A"/>
    <w:rsid w:val="007951D2"/>
    <w:rsid w:val="007A3044"/>
    <w:rsid w:val="007A46C5"/>
    <w:rsid w:val="007A497D"/>
    <w:rsid w:val="007A67A9"/>
    <w:rsid w:val="007A7385"/>
    <w:rsid w:val="007B3BD7"/>
    <w:rsid w:val="007B6246"/>
    <w:rsid w:val="007C47E3"/>
    <w:rsid w:val="007D5C38"/>
    <w:rsid w:val="007E1B90"/>
    <w:rsid w:val="007E3227"/>
    <w:rsid w:val="007E32A5"/>
    <w:rsid w:val="007F1DFE"/>
    <w:rsid w:val="007F4950"/>
    <w:rsid w:val="007F5D89"/>
    <w:rsid w:val="00802868"/>
    <w:rsid w:val="00821F5F"/>
    <w:rsid w:val="008309F7"/>
    <w:rsid w:val="00842A23"/>
    <w:rsid w:val="008463AC"/>
    <w:rsid w:val="008515FC"/>
    <w:rsid w:val="00856009"/>
    <w:rsid w:val="00860713"/>
    <w:rsid w:val="008671C1"/>
    <w:rsid w:val="008675AE"/>
    <w:rsid w:val="008705A9"/>
    <w:rsid w:val="008768D0"/>
    <w:rsid w:val="00876A7E"/>
    <w:rsid w:val="0088120C"/>
    <w:rsid w:val="00882570"/>
    <w:rsid w:val="00884DD2"/>
    <w:rsid w:val="00894C12"/>
    <w:rsid w:val="008B4B21"/>
    <w:rsid w:val="008B5BF9"/>
    <w:rsid w:val="008C78AC"/>
    <w:rsid w:val="008D3618"/>
    <w:rsid w:val="008D7214"/>
    <w:rsid w:val="008E61D5"/>
    <w:rsid w:val="008F00EF"/>
    <w:rsid w:val="00904252"/>
    <w:rsid w:val="00904C5D"/>
    <w:rsid w:val="0091424F"/>
    <w:rsid w:val="0093408A"/>
    <w:rsid w:val="0093782F"/>
    <w:rsid w:val="00937E8B"/>
    <w:rsid w:val="009408CA"/>
    <w:rsid w:val="00947DB4"/>
    <w:rsid w:val="00956431"/>
    <w:rsid w:val="00957118"/>
    <w:rsid w:val="00957C91"/>
    <w:rsid w:val="00967A23"/>
    <w:rsid w:val="009701AB"/>
    <w:rsid w:val="009720AC"/>
    <w:rsid w:val="009749D6"/>
    <w:rsid w:val="00974BFE"/>
    <w:rsid w:val="00986AA2"/>
    <w:rsid w:val="00991FE5"/>
    <w:rsid w:val="009934A2"/>
    <w:rsid w:val="009A78D0"/>
    <w:rsid w:val="009B04A0"/>
    <w:rsid w:val="009B0EA7"/>
    <w:rsid w:val="009B4F0F"/>
    <w:rsid w:val="009C5221"/>
    <w:rsid w:val="009E2DE9"/>
    <w:rsid w:val="009E5418"/>
    <w:rsid w:val="009F740E"/>
    <w:rsid w:val="00A07ED4"/>
    <w:rsid w:val="00A27B83"/>
    <w:rsid w:val="00A33F76"/>
    <w:rsid w:val="00A5459B"/>
    <w:rsid w:val="00A54A8C"/>
    <w:rsid w:val="00A54EF5"/>
    <w:rsid w:val="00A64262"/>
    <w:rsid w:val="00A75403"/>
    <w:rsid w:val="00A76A37"/>
    <w:rsid w:val="00A85B61"/>
    <w:rsid w:val="00A94A2E"/>
    <w:rsid w:val="00AB23DC"/>
    <w:rsid w:val="00AB335F"/>
    <w:rsid w:val="00AC324E"/>
    <w:rsid w:val="00AC3A20"/>
    <w:rsid w:val="00AC4950"/>
    <w:rsid w:val="00AD32EF"/>
    <w:rsid w:val="00AD55DB"/>
    <w:rsid w:val="00AD62EA"/>
    <w:rsid w:val="00AD7862"/>
    <w:rsid w:val="00AE66A0"/>
    <w:rsid w:val="00B063F6"/>
    <w:rsid w:val="00B105E5"/>
    <w:rsid w:val="00B17A2A"/>
    <w:rsid w:val="00B20329"/>
    <w:rsid w:val="00B3369B"/>
    <w:rsid w:val="00B37241"/>
    <w:rsid w:val="00B442D0"/>
    <w:rsid w:val="00B45943"/>
    <w:rsid w:val="00B612D7"/>
    <w:rsid w:val="00B76CF2"/>
    <w:rsid w:val="00BA2276"/>
    <w:rsid w:val="00BB4618"/>
    <w:rsid w:val="00BB6C23"/>
    <w:rsid w:val="00BC2B5C"/>
    <w:rsid w:val="00BC68AF"/>
    <w:rsid w:val="00BD5B93"/>
    <w:rsid w:val="00BD78F5"/>
    <w:rsid w:val="00BE5868"/>
    <w:rsid w:val="00C01079"/>
    <w:rsid w:val="00C05FC1"/>
    <w:rsid w:val="00C1112F"/>
    <w:rsid w:val="00C127DB"/>
    <w:rsid w:val="00C2718B"/>
    <w:rsid w:val="00C302BD"/>
    <w:rsid w:val="00C32225"/>
    <w:rsid w:val="00C32C29"/>
    <w:rsid w:val="00C52D61"/>
    <w:rsid w:val="00C5651A"/>
    <w:rsid w:val="00C63D47"/>
    <w:rsid w:val="00C862A6"/>
    <w:rsid w:val="00C90EC4"/>
    <w:rsid w:val="00CB4D25"/>
    <w:rsid w:val="00CC552F"/>
    <w:rsid w:val="00CD6D7F"/>
    <w:rsid w:val="00CE139D"/>
    <w:rsid w:val="00D0460C"/>
    <w:rsid w:val="00D07253"/>
    <w:rsid w:val="00D07F92"/>
    <w:rsid w:val="00D13F33"/>
    <w:rsid w:val="00D17071"/>
    <w:rsid w:val="00D218A6"/>
    <w:rsid w:val="00D25130"/>
    <w:rsid w:val="00D2545A"/>
    <w:rsid w:val="00D27468"/>
    <w:rsid w:val="00D4370C"/>
    <w:rsid w:val="00D4619E"/>
    <w:rsid w:val="00D51A9B"/>
    <w:rsid w:val="00D54131"/>
    <w:rsid w:val="00D573CE"/>
    <w:rsid w:val="00D61EDB"/>
    <w:rsid w:val="00D660D7"/>
    <w:rsid w:val="00D7142C"/>
    <w:rsid w:val="00D9543C"/>
    <w:rsid w:val="00DA27C9"/>
    <w:rsid w:val="00DA705C"/>
    <w:rsid w:val="00DC0E56"/>
    <w:rsid w:val="00DC24CB"/>
    <w:rsid w:val="00DC2827"/>
    <w:rsid w:val="00DD3368"/>
    <w:rsid w:val="00DD5105"/>
    <w:rsid w:val="00DF01F6"/>
    <w:rsid w:val="00E07B93"/>
    <w:rsid w:val="00E12018"/>
    <w:rsid w:val="00E17060"/>
    <w:rsid w:val="00E25012"/>
    <w:rsid w:val="00E253C9"/>
    <w:rsid w:val="00E32DE7"/>
    <w:rsid w:val="00E35EF7"/>
    <w:rsid w:val="00E45AA2"/>
    <w:rsid w:val="00E57DDB"/>
    <w:rsid w:val="00E61ADA"/>
    <w:rsid w:val="00E71A74"/>
    <w:rsid w:val="00E71C7E"/>
    <w:rsid w:val="00E745FE"/>
    <w:rsid w:val="00E80BCA"/>
    <w:rsid w:val="00E80F89"/>
    <w:rsid w:val="00E8279A"/>
    <w:rsid w:val="00E83B43"/>
    <w:rsid w:val="00E86572"/>
    <w:rsid w:val="00E97D37"/>
    <w:rsid w:val="00EA0308"/>
    <w:rsid w:val="00EA265C"/>
    <w:rsid w:val="00EA6688"/>
    <w:rsid w:val="00EB6B42"/>
    <w:rsid w:val="00EC292E"/>
    <w:rsid w:val="00EC2E16"/>
    <w:rsid w:val="00EC759E"/>
    <w:rsid w:val="00ED73E7"/>
    <w:rsid w:val="00ED75FF"/>
    <w:rsid w:val="00EE068E"/>
    <w:rsid w:val="00EE2163"/>
    <w:rsid w:val="00F07C52"/>
    <w:rsid w:val="00F15265"/>
    <w:rsid w:val="00F2451C"/>
    <w:rsid w:val="00F30E1D"/>
    <w:rsid w:val="00F31FF6"/>
    <w:rsid w:val="00F35D7D"/>
    <w:rsid w:val="00F43A49"/>
    <w:rsid w:val="00F51E35"/>
    <w:rsid w:val="00F53A53"/>
    <w:rsid w:val="00F540FC"/>
    <w:rsid w:val="00F61103"/>
    <w:rsid w:val="00F667B8"/>
    <w:rsid w:val="00F66EAE"/>
    <w:rsid w:val="00F869CC"/>
    <w:rsid w:val="00FB1213"/>
    <w:rsid w:val="00FB4085"/>
    <w:rsid w:val="00FB6437"/>
    <w:rsid w:val="00FB660D"/>
    <w:rsid w:val="00FB67B2"/>
    <w:rsid w:val="00FC3444"/>
    <w:rsid w:val="00FC5720"/>
    <w:rsid w:val="00FD77E3"/>
    <w:rsid w:val="00FE45E7"/>
    <w:rsid w:val="00FE5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6AD4"/>
  <w15:chartTrackingRefBased/>
  <w15:docId w15:val="{8BB42DAF-8018-4503-B9D9-5F934887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5012"/>
    <w:pPr>
      <w:spacing w:line="252" w:lineRule="auto"/>
    </w:pPr>
    <w:rPr>
      <w:rFonts w:ascii="Calibri" w:eastAsia="Calibri" w:hAnsi="Calibri" w:cs="Times New Roman"/>
    </w:rPr>
  </w:style>
  <w:style w:type="paragraph" w:styleId="Nagwek1">
    <w:name w:val="heading 1"/>
    <w:basedOn w:val="Normalny"/>
    <w:next w:val="Normalny"/>
    <w:link w:val="Nagwek1Znak"/>
    <w:uiPriority w:val="9"/>
    <w:qFormat/>
    <w:rsid w:val="00E250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50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501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501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501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501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501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501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501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50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501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501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501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501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50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50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50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5012"/>
    <w:rPr>
      <w:rFonts w:eastAsiaTheme="majorEastAsia" w:cstheme="majorBidi"/>
      <w:color w:val="272727" w:themeColor="text1" w:themeTint="D8"/>
    </w:rPr>
  </w:style>
  <w:style w:type="paragraph" w:styleId="Tytu">
    <w:name w:val="Title"/>
    <w:basedOn w:val="Normalny"/>
    <w:next w:val="Normalny"/>
    <w:link w:val="TytuZnak"/>
    <w:uiPriority w:val="10"/>
    <w:qFormat/>
    <w:rsid w:val="00E25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50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501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50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5012"/>
    <w:pPr>
      <w:spacing w:before="160"/>
      <w:jc w:val="center"/>
    </w:pPr>
    <w:rPr>
      <w:i/>
      <w:iCs/>
      <w:color w:val="404040" w:themeColor="text1" w:themeTint="BF"/>
    </w:rPr>
  </w:style>
  <w:style w:type="character" w:customStyle="1" w:styleId="CytatZnak">
    <w:name w:val="Cytat Znak"/>
    <w:basedOn w:val="Domylnaczcionkaakapitu"/>
    <w:link w:val="Cytat"/>
    <w:uiPriority w:val="29"/>
    <w:rsid w:val="00E25012"/>
    <w:rPr>
      <w:i/>
      <w:iCs/>
      <w:color w:val="404040" w:themeColor="text1" w:themeTint="BF"/>
    </w:rPr>
  </w:style>
  <w:style w:type="paragraph" w:styleId="Akapitzlist">
    <w:name w:val="List Paragraph"/>
    <w:basedOn w:val="Normalny"/>
    <w:uiPriority w:val="99"/>
    <w:qFormat/>
    <w:rsid w:val="00E25012"/>
    <w:pPr>
      <w:ind w:left="720"/>
      <w:contextualSpacing/>
    </w:pPr>
  </w:style>
  <w:style w:type="character" w:styleId="Wyrnienieintensywne">
    <w:name w:val="Intense Emphasis"/>
    <w:basedOn w:val="Domylnaczcionkaakapitu"/>
    <w:uiPriority w:val="21"/>
    <w:qFormat/>
    <w:rsid w:val="00E25012"/>
    <w:rPr>
      <w:i/>
      <w:iCs/>
      <w:color w:val="2F5496" w:themeColor="accent1" w:themeShade="BF"/>
    </w:rPr>
  </w:style>
  <w:style w:type="paragraph" w:styleId="Cytatintensywny">
    <w:name w:val="Intense Quote"/>
    <w:basedOn w:val="Normalny"/>
    <w:next w:val="Normalny"/>
    <w:link w:val="CytatintensywnyZnak"/>
    <w:uiPriority w:val="30"/>
    <w:qFormat/>
    <w:rsid w:val="00E25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5012"/>
    <w:rPr>
      <w:i/>
      <w:iCs/>
      <w:color w:val="2F5496" w:themeColor="accent1" w:themeShade="BF"/>
    </w:rPr>
  </w:style>
  <w:style w:type="character" w:styleId="Odwoanieintensywne">
    <w:name w:val="Intense Reference"/>
    <w:basedOn w:val="Domylnaczcionkaakapitu"/>
    <w:uiPriority w:val="32"/>
    <w:qFormat/>
    <w:rsid w:val="00E25012"/>
    <w:rPr>
      <w:b/>
      <w:bCs/>
      <w:smallCaps/>
      <w:color w:val="2F5496" w:themeColor="accent1" w:themeShade="BF"/>
      <w:spacing w:val="5"/>
    </w:rPr>
  </w:style>
  <w:style w:type="paragraph" w:customStyle="1" w:styleId="11">
    <w:name w:val="* §1.1."/>
    <w:basedOn w:val="Normalny"/>
    <w:qFormat/>
    <w:rsid w:val="00DA27C9"/>
    <w:pPr>
      <w:numPr>
        <w:numId w:val="3"/>
      </w:numPr>
      <w:tabs>
        <w:tab w:val="left" w:pos="-142"/>
        <w:tab w:val="left" w:pos="0"/>
        <w:tab w:val="left" w:pos="709"/>
      </w:tabs>
      <w:spacing w:before="120" w:after="0" w:line="276" w:lineRule="auto"/>
      <w:jc w:val="both"/>
    </w:pPr>
    <w:rPr>
      <w:rFonts w:ascii="Times New Roman" w:eastAsia="Times New Roman" w:hAnsi="Times New Roman"/>
      <w:kern w:val="0"/>
      <w:lang w:eastAsia="pl-PL"/>
      <w14:ligatures w14:val="none"/>
    </w:rPr>
  </w:style>
  <w:style w:type="paragraph" w:customStyle="1" w:styleId="PKT">
    <w:name w:val="* PKT"/>
    <w:qFormat/>
    <w:rsid w:val="00DA27C9"/>
    <w:pPr>
      <w:numPr>
        <w:ilvl w:val="2"/>
        <w:numId w:val="3"/>
      </w:numPr>
      <w:tabs>
        <w:tab w:val="left" w:pos="1134"/>
      </w:tabs>
      <w:spacing w:after="0" w:line="360" w:lineRule="auto"/>
      <w:jc w:val="both"/>
    </w:pPr>
    <w:rPr>
      <w:rFonts w:ascii="Times New Roman" w:eastAsia="Times New Roman" w:hAnsi="Times New Roman" w:cs="Times New Roman"/>
      <w:kern w:val="0"/>
      <w:lang w:eastAsia="pl-PL"/>
      <w14:ligatures w14:val="none"/>
    </w:rPr>
  </w:style>
  <w:style w:type="paragraph" w:customStyle="1" w:styleId="LIT">
    <w:name w:val="* LIT"/>
    <w:basedOn w:val="PKT"/>
    <w:autoRedefine/>
    <w:qFormat/>
    <w:rsid w:val="00DA27C9"/>
    <w:pPr>
      <w:numPr>
        <w:ilvl w:val="3"/>
      </w:numPr>
      <w:tabs>
        <w:tab w:val="clear" w:pos="1134"/>
        <w:tab w:val="left" w:pos="582"/>
        <w:tab w:val="left" w:pos="1418"/>
      </w:tabs>
      <w:spacing w:line="276" w:lineRule="auto"/>
      <w:ind w:left="1503"/>
    </w:pPr>
    <w:rPr>
      <w:rFonts w:eastAsia="Arial"/>
      <w:color w:val="538135" w:themeColor="accent6" w:themeShade="BF"/>
    </w:rPr>
  </w:style>
  <w:style w:type="paragraph" w:customStyle="1" w:styleId="TIR">
    <w:name w:val="* TIR"/>
    <w:basedOn w:val="LIT"/>
    <w:autoRedefine/>
    <w:qFormat/>
    <w:rsid w:val="00DA27C9"/>
    <w:pPr>
      <w:numPr>
        <w:ilvl w:val="4"/>
      </w:numPr>
      <w:spacing w:line="240" w:lineRule="auto"/>
    </w:pPr>
    <w:rPr>
      <w:lang w:val="x-none" w:eastAsia="x-none"/>
    </w:rPr>
  </w:style>
  <w:style w:type="paragraph" w:styleId="Nagwek">
    <w:name w:val="header"/>
    <w:basedOn w:val="Normalny"/>
    <w:link w:val="NagwekZnak"/>
    <w:uiPriority w:val="99"/>
    <w:unhideWhenUsed/>
    <w:rsid w:val="007251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1B0"/>
    <w:rPr>
      <w:rFonts w:ascii="Calibri" w:eastAsia="Calibri" w:hAnsi="Calibri" w:cs="Times New Roman"/>
    </w:rPr>
  </w:style>
  <w:style w:type="paragraph" w:styleId="Stopka">
    <w:name w:val="footer"/>
    <w:basedOn w:val="Normalny"/>
    <w:link w:val="StopkaZnak"/>
    <w:uiPriority w:val="99"/>
    <w:unhideWhenUsed/>
    <w:rsid w:val="007251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1B0"/>
    <w:rPr>
      <w:rFonts w:ascii="Calibri" w:eastAsia="Calibri" w:hAnsi="Calibri" w:cs="Times New Roman"/>
    </w:rPr>
  </w:style>
  <w:style w:type="paragraph" w:styleId="NormalnyWeb">
    <w:name w:val="Normal (Web)"/>
    <w:basedOn w:val="Normalny"/>
    <w:uiPriority w:val="99"/>
    <w:unhideWhenUsed/>
    <w:rsid w:val="00284798"/>
    <w:pPr>
      <w:spacing w:before="100" w:beforeAutospacing="1" w:after="100" w:afterAutospacing="1" w:line="240" w:lineRule="auto"/>
    </w:pPr>
    <w:rPr>
      <w:rFonts w:ascii="Times New Roman" w:eastAsia="Times New Roman" w:hAnsi="Times New Roman"/>
      <w:kern w:val="0"/>
      <w:sz w:val="24"/>
      <w:szCs w:val="24"/>
      <w:lang w:eastAsia="pl-PL"/>
      <w14:ligatures w14:val="none"/>
    </w:rPr>
  </w:style>
  <w:style w:type="paragraph" w:styleId="Tekstpodstawowy">
    <w:name w:val="Body Text"/>
    <w:basedOn w:val="Normalny"/>
    <w:link w:val="TekstpodstawowyZnak"/>
    <w:uiPriority w:val="99"/>
    <w:semiHidden/>
    <w:unhideWhenUsed/>
    <w:rsid w:val="00894C12"/>
    <w:pPr>
      <w:spacing w:after="120"/>
    </w:pPr>
  </w:style>
  <w:style w:type="character" w:customStyle="1" w:styleId="TekstpodstawowyZnak">
    <w:name w:val="Tekst podstawowy Znak"/>
    <w:basedOn w:val="Domylnaczcionkaakapitu"/>
    <w:link w:val="Tekstpodstawowy"/>
    <w:uiPriority w:val="99"/>
    <w:semiHidden/>
    <w:rsid w:val="00894C12"/>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7F1D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1DFE"/>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F1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17CD-0D35-4A03-A37A-10149713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24159</Words>
  <Characters>144960</Characters>
  <Application>Microsoft Office Word</Application>
  <DocSecurity>0</DocSecurity>
  <Lines>1208</Lines>
  <Paragraphs>337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Bucholska</dc:creator>
  <cp:keywords/>
  <dc:description/>
  <cp:lastModifiedBy>Sandra Bucholska</cp:lastModifiedBy>
  <cp:revision>2</cp:revision>
  <dcterms:created xsi:type="dcterms:W3CDTF">2026-04-29T13:01:00Z</dcterms:created>
  <dcterms:modified xsi:type="dcterms:W3CDTF">2026-04-29T13:01:00Z</dcterms:modified>
</cp:coreProperties>
</file>