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706A" w14:textId="392FA0D3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4220">
        <w:rPr>
          <w:rFonts w:asciiTheme="minorHAnsi" w:hAnsiTheme="minorHAnsi" w:cstheme="minorHAnsi"/>
          <w:b/>
          <w:sz w:val="24"/>
          <w:szCs w:val="24"/>
        </w:rPr>
        <w:t xml:space="preserve">Objaśnienia </w:t>
      </w:r>
      <w:r w:rsidRPr="003B4220">
        <w:rPr>
          <w:rFonts w:asciiTheme="minorHAnsi" w:hAnsiTheme="minorHAnsi" w:cstheme="minorHAnsi"/>
          <w:b/>
          <w:sz w:val="24"/>
          <w:szCs w:val="24"/>
        </w:rPr>
        <w:br/>
        <w:t>do Uchwały Nr ……./…./…….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b/>
          <w:sz w:val="24"/>
          <w:szCs w:val="24"/>
        </w:rPr>
        <w:t>Rady Miasta Mława z dnia …………..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b/>
          <w:sz w:val="24"/>
          <w:szCs w:val="24"/>
        </w:rPr>
        <w:t xml:space="preserve">w sprawie Wieloletniej Prognozy Finansowej Miasta Mława na lata 2023 </w:t>
      </w:r>
      <w:r w:rsidR="003B4220">
        <w:rPr>
          <w:rFonts w:asciiTheme="minorHAnsi" w:hAnsiTheme="minorHAnsi" w:cstheme="minorHAnsi"/>
          <w:b/>
          <w:sz w:val="24"/>
          <w:szCs w:val="24"/>
        </w:rPr>
        <w:t>–</w:t>
      </w:r>
      <w:r w:rsidRPr="003B4220">
        <w:rPr>
          <w:rFonts w:asciiTheme="minorHAnsi" w:hAnsiTheme="minorHAnsi" w:cstheme="minorHAnsi"/>
          <w:b/>
          <w:sz w:val="24"/>
          <w:szCs w:val="24"/>
        </w:rPr>
        <w:t xml:space="preserve"> 2030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Wieloletnia Prognoza Finansowa Miasta jest dokumentem strategicznym, stanowiącym podstawę do zarządzania finansami Miasta. Dokument ten określa niezbędny poziom wydatków bieżących oraz wysokość dochodów możliwych do uzyskania w określonym horyzoncie czasowym. Prognozowanie składników dochodów i wydatków obrazuje sytuację finansową miasta w poszczególnych latach objętych Wieloletnią Prognozą Finansową. Zakres danych umożliwia dokonanie oceny możliwości inwestycyjnych oraz oceny zdolności obsługi posiadanego i planowanego zadłużenia Miasta .   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Wieloletnia Prognoza Finansowa Miasta Mława przygotowana została na lata 2023 – 2030. Długość okresu objętego prognozą wynika z art. 227 ust. 2 ustawy z dnia 27 sierpnia 2009 r. o finansach publicznych (Dz. U. z 2022 r. poz. 1634 z późn. zm.). Z brzmienia przepisu wynika, że prognozę należy sporządzić na czas nie krótszy niż okres na jaki przyjęto limity wydatków dla przedsięwzięć, o których mowa w art. 226 ust. 3 pkt. 4, a prognozę długu stanowiącą część wieloletniej prognozy finansowej, sporządza się na okres, na który zaciągnięto lub planuje się zaciągnąć zobowiązania.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Wartości dochodów i wydatków przyjętych w Wieloletniej Prognozie Finansowej zaplanowano w sposób ostrożny ponieważ odległy czas prognozowania rodzi ryzyko nieprawidłowego szacowania przyjętych wartości. Należy pamiętać, iż na wielkość dochodów jak i wydatków ujętych w Wieloletniej Prognozie Finansowej w sposób znaczny może wpływać przyszła sytuacja gospodarcza kraju oraz zmiany legislacyjne. 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Biorąc pod uwagę fakt, iż wieloletnia prognoza finansowa ma charakter kroczący i będzie ciągle modyfikowana w celu jej urealniania, przyjęto następujące założenia. 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Dla roku 2023 przyjęto wartości po stronie dochodów i wydatków wynikające z projektu uchwały budżetowej Miasta Mława. Prognozę niektórych dochodów i wydatków bieżących na lata 2023 – 2030 opracowano na podstawie Wytycznych Ministra Finansów z dnia 03 października 2022 r. dotyczących stosowania jednolitych wskaźników makroekonomicznych będących podstawą oszacowania skutków finansowych projektowanych ustaw. Podstawą prognozy dochodów z tytułu udziałów w podatku dochodowym od osób prawnych był wskaźnik prognozowanego w poszczególnych latach wzrostu PKB.  Dochody z tytułu udziału w podatku dochodowym od osób fizycznych zaplanowano zakładając ich wzrost corocznie o 1,5%, przyjęty wskaźnik wzrostu wynika z zaobserwowanej spadającej tendencji wzrostu tego dochodu z uwagi na zmiany legislacyjne, które nastąpiły w ostatnich latach. Dochód z tytułu podatku od nieruchomości zaplanowano przyjmując wskaźnik wzrostu w wysokości 5,0%, uwzględniający wzrost stawek podatkowych i rozwój miasta. Dochody z tytułu </w:t>
      </w:r>
      <w:r w:rsidRPr="003B4220">
        <w:rPr>
          <w:rFonts w:asciiTheme="minorHAnsi" w:hAnsiTheme="minorHAnsi" w:cstheme="minorHAnsi"/>
          <w:sz w:val="24"/>
          <w:szCs w:val="24"/>
        </w:rPr>
        <w:lastRenderedPageBreak/>
        <w:t xml:space="preserve">subwencji, dotacji i środków przeznaczonych na cele bieżące zaplanowano na podstawie prognozowanego wskaźnika wzrostu cen towarów i usług konsumpcyjnych CPI. Pozostałe dochody zaplanowano na podstawie wskaźnika wzrostu PKB w poszczególnych latach zgodnie z wytycznymi makroekonomicznymi. 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Prognozę wydatków bieżących (z wyłączeniem wydatków finansowanych z dotacji na cele bieżące) opracowano dla lat 2024 – 2025 przy zastosowaniu wskaźnika wzrostu w wysokości ok. 2,0%, w pozostałych latach wydatki bieżące określono w oparciu o wskaźnik inflacji.  Zastosowanie niższego wskaźnika niż wskaźnik prognozowanego wzrostu cen towarów i usług konsumpcyjnych CPI wynika z konieczności wprowadzenia oszczędności z powodu prognozowanego spadku dochodów bieżących miasta m.in. z tytułu udziału w podatku od osób fizycznych.  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Prognozę wydatków na obsługę długu sporządzono na podstawie ustalonej dla każdej serii obligacji marży oraz aktualnego wskaźnika WIBOR 6M. Wykup papierów wartościowych określono według harmonogramów wykupu obligacji określonych w umowach z bankiem emitującym obligacje. Zarówno dla odsetek od zadłużenia istniejącego jak i zadłużenia prognozowanego przyjęto stawkę WIBOR w latach 2023 – 2024 na poziomie 7 ,79%, w roku 2025 przyjęto WIBOR na poziomie 5%, w roku 2026 – 4%, a w latach 2027 – 2030 na poziomie 3%.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Dochody budżetu Miasta na 2023 r</w:t>
      </w:r>
      <w:r w:rsidRPr="003B4220">
        <w:rPr>
          <w:rFonts w:asciiTheme="minorHAnsi" w:hAnsiTheme="minorHAnsi" w:cstheme="minorHAnsi"/>
          <w:sz w:val="24"/>
          <w:szCs w:val="24"/>
        </w:rPr>
        <w:t>ok planuje się w wysokości 186 859 925,00 zł, w tym: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Dochody bieżące w kwocie     149 232 872,00 zł.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2. Dochody majątkowe w kwocie  37 627 053,00 zł.</w:t>
      </w:r>
      <w:r w:rsidRPr="003B4220">
        <w:rPr>
          <w:rFonts w:asciiTheme="minorHAnsi" w:hAnsiTheme="minorHAnsi" w:cstheme="minorHAnsi"/>
          <w:sz w:val="24"/>
          <w:szCs w:val="24"/>
        </w:rPr>
        <w:tab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Źródłami dochodów bieżących  Miasta Mława  na 2023 rok są: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dochody z tytułu udziału we wpływach z podatku dochodowego od osób fizycznych w kwocie 35 748 910,00 zł,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dochody z tytułu udziału we wpływach z podatku dochodowego od osób prawnych w kwocie 11 738 089,00 zł,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dochody pozostałe m.in. z tytułu podatków i opłat w kwocie 52 473 660,00 zł (w tym dochody z tytułu podatku od nieruchomości w kwocie 24 300 000,00 zł),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dochody z tytułu subwencji ogólnej w kwocie 30 904 253,00 zł,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dochody z tytułu dotacji i środków przeznaczonych na cele bieżące w kwocie                                    18 367 960,00 zł.</w:t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="003B4220">
        <w:rPr>
          <w:rFonts w:asciiTheme="minorHAnsi" w:hAnsiTheme="minorHAnsi" w:cstheme="minorHAnsi"/>
          <w:b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Na dochody majątkowe w kwocie 37 627 053,00 zł planowane do osiągnięcia w roku 2023 składają się m.in. dochody:</w:t>
      </w:r>
    </w:p>
    <w:p w14:paraId="39116288" w14:textId="77777777" w:rsidR="00DE1E7C" w:rsidRPr="003B4220" w:rsidRDefault="00DE1E7C" w:rsidP="003B4220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Ze sprzedaży majątku w kwocie 700 000,00  zł w tym m.in.:</w:t>
      </w:r>
    </w:p>
    <w:p w14:paraId="6AFDD4F1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1) Sprzedaż nieruchomości przy ul. Studzieniec - dz. 585/7.</w:t>
      </w:r>
    </w:p>
    <w:p w14:paraId="26DF2414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2) Sprzedaż nieruchomości przy ul. Gdyńskiej – dz.72/1, 73/1.</w:t>
      </w:r>
    </w:p>
    <w:p w14:paraId="5977D6ED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3) Sprzedaż nieruchomości przy ul. Błękitnej  – dz.9092, 9104.</w:t>
      </w:r>
    </w:p>
    <w:p w14:paraId="657D1CC2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lastRenderedPageBreak/>
        <w:t>4) Sprzedaż lokali mieszkalnych.</w:t>
      </w:r>
    </w:p>
    <w:p w14:paraId="0BC53671" w14:textId="77777777" w:rsidR="00DE1E7C" w:rsidRPr="003B4220" w:rsidRDefault="00DE1E7C" w:rsidP="003B4220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Wpływy z tytułu przekształcenia prawa użytkowania wieczystego w prawo własności w kwocie 210 000,00 zł.</w:t>
      </w:r>
    </w:p>
    <w:p w14:paraId="27C6391C" w14:textId="77777777" w:rsidR="00DE1E7C" w:rsidRPr="003B4220" w:rsidRDefault="00DE1E7C" w:rsidP="003B4220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Dotacja celowa otrzymywana w ramach płatności związanych z realizacją przedsięwzięcia pn. „Budowa kanalizacji sanitarnej na terenie Aglomeracji Mława” w kwocie 1 754 409,11 zł.</w:t>
      </w:r>
    </w:p>
    <w:p w14:paraId="7A89B984" w14:textId="77777777" w:rsidR="00DE1E7C" w:rsidRPr="003B4220" w:rsidRDefault="00DE1E7C" w:rsidP="003B4220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B4220">
        <w:rPr>
          <w:rFonts w:asciiTheme="minorHAnsi" w:hAnsiTheme="minorHAnsi" w:cstheme="minorHAnsi"/>
          <w:color w:val="000000"/>
          <w:sz w:val="24"/>
          <w:szCs w:val="24"/>
        </w:rPr>
        <w:t>Dotacji celowej z budżetu województwa mazowieckiego w ramach programu: Instrument wsparcia zadań ważnych dla równomiernego rozwoju województwa mazowieckiego z przeznaczeniem na realizację inwestycji pn. „Rozbudowa ul. Studzieniec w Mławie” w kwocie 1 983 177,81 zł.</w:t>
      </w:r>
    </w:p>
    <w:p w14:paraId="109EEEB3" w14:textId="77777777" w:rsidR="00DE1E7C" w:rsidRPr="003B4220" w:rsidRDefault="00DE1E7C" w:rsidP="003B4220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B4220">
        <w:rPr>
          <w:rFonts w:asciiTheme="minorHAnsi" w:hAnsiTheme="minorHAnsi" w:cstheme="minorHAnsi"/>
          <w:color w:val="000000"/>
          <w:sz w:val="24"/>
          <w:szCs w:val="24"/>
        </w:rPr>
        <w:t>Dochody ze środków otrzymanych z Rządowego Funduszu Polski Ład: Program Inwestycji Strategicznych na realizację zadania pn. „Poprawa spójności komunikacyjnej poprzez budowę trzeciego etapu Alei Św. Wojciecha w Mławie” w kwocie 12 979 466,08 zł.</w:t>
      </w:r>
    </w:p>
    <w:p w14:paraId="3C37F250" w14:textId="77777777" w:rsidR="00DE1E7C" w:rsidRPr="003B4220" w:rsidRDefault="00DE1E7C" w:rsidP="003B4220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B4220">
        <w:rPr>
          <w:rFonts w:asciiTheme="minorHAnsi" w:hAnsiTheme="minorHAnsi" w:cstheme="minorHAnsi"/>
          <w:color w:val="000000"/>
          <w:sz w:val="24"/>
          <w:szCs w:val="24"/>
        </w:rPr>
        <w:t>Dochody ze środków z Rządowego Funduszu Polski Ład: Program Inwestycji Strategicznych na realizację zadania pn. „Budowa i modernizacja ogólnodostępnej infrastruktury kulturalnej dla mieszkańców Miasta Mława (MDK, MBP, MZZ)” w kwocie 20 000 000,00 zł.</w:t>
      </w:r>
    </w:p>
    <w:p w14:paraId="4957C420" w14:textId="77777777" w:rsidR="00DE1E7C" w:rsidRPr="003B4220" w:rsidRDefault="00DE1E7C" w:rsidP="003B4220">
      <w:pPr>
        <w:tabs>
          <w:tab w:val="left" w:pos="110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ind w:left="1109"/>
        <w:rPr>
          <w:rFonts w:asciiTheme="minorHAnsi" w:hAnsiTheme="minorHAnsi" w:cstheme="minorHAnsi"/>
          <w:color w:val="00B050"/>
          <w:sz w:val="24"/>
          <w:szCs w:val="24"/>
        </w:rPr>
      </w:pPr>
    </w:p>
    <w:p w14:paraId="470BCA07" w14:textId="77777777" w:rsidR="00DE1E7C" w:rsidRPr="003B4220" w:rsidRDefault="00DE1E7C" w:rsidP="003B4220">
      <w:pPr>
        <w:tabs>
          <w:tab w:val="left" w:pos="110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76" w:lineRule="auto"/>
        <w:ind w:left="1109"/>
        <w:rPr>
          <w:rFonts w:asciiTheme="minorHAnsi" w:hAnsiTheme="minorHAnsi" w:cstheme="minorHAnsi"/>
          <w:color w:val="00B050"/>
          <w:sz w:val="24"/>
          <w:szCs w:val="24"/>
        </w:rPr>
      </w:pPr>
    </w:p>
    <w:p w14:paraId="22726BD7" w14:textId="129BAB54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  <w:u w:val="single"/>
        </w:rPr>
        <w:t xml:space="preserve">Dochody budżetu Miasta na 2024 </w:t>
      </w:r>
      <w:r w:rsidRPr="003B4220">
        <w:rPr>
          <w:rFonts w:asciiTheme="minorHAnsi" w:hAnsiTheme="minorHAnsi" w:cstheme="minorHAnsi"/>
          <w:sz w:val="24"/>
          <w:szCs w:val="24"/>
        </w:rPr>
        <w:t>rok planuje się w wysokości 169 873 524,98 zł, w tym: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Dochody bieżące w kwocie     154 451 896,00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2. Dochody majątkowe w kwocie 15 421 628,98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Na dochody majątkowe w kwocie 15 421 628,98 zł planowane do realizacji w roku 2024 składają się m.in. dochody:</w:t>
      </w:r>
    </w:p>
    <w:p w14:paraId="1A9FD573" w14:textId="77777777" w:rsidR="00DE1E7C" w:rsidRPr="003B4220" w:rsidRDefault="00DE1E7C" w:rsidP="003B4220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B4220">
        <w:rPr>
          <w:rFonts w:asciiTheme="minorHAnsi" w:hAnsiTheme="minorHAnsi" w:cstheme="minorHAnsi"/>
          <w:color w:val="000000"/>
          <w:sz w:val="24"/>
          <w:szCs w:val="24"/>
        </w:rPr>
        <w:t>Ze sprzedaży majątku w kwocie 800 000,00  zł w tym:</w:t>
      </w:r>
    </w:p>
    <w:p w14:paraId="00CC550D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</w:p>
    <w:p w14:paraId="39E79702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Hm. W. Szczęsnej – Lesiowskiej  – dz. 1688, 1689/1 i in. (część),</w:t>
      </w:r>
    </w:p>
    <w:p w14:paraId="049905EB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Macierzanki – dz. 4847, 4848 i in. (część),</w:t>
      </w:r>
    </w:p>
    <w:p w14:paraId="7D84AD4F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Lawendowej – dz. 9102 i in. (część),</w:t>
      </w:r>
    </w:p>
    <w:p w14:paraId="65F99E97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A. Bienia – dz. 1409/11 i in. (część),</w:t>
      </w:r>
    </w:p>
    <w:p w14:paraId="34460077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Broniewskiego  – dz. 2794/32,</w:t>
      </w:r>
    </w:p>
    <w:p w14:paraId="7C8CA780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Żuromińskiej – dz. 1034/6,</w:t>
      </w:r>
    </w:p>
    <w:p w14:paraId="3B02C446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 xml:space="preserve">- sprzedaż nieruchomości przy ul. Padlewskiego – dz. 9000/1 i in. </w:t>
      </w:r>
    </w:p>
    <w:p w14:paraId="7430851F" w14:textId="77777777" w:rsidR="00DE1E7C" w:rsidRPr="003B4220" w:rsidRDefault="00DE1E7C" w:rsidP="003B4220">
      <w:pPr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Wpływy z tytułu przekształcenia prawa użytkowania wieczystego w prawo własności w kwocie 200 000,00 zł.</w:t>
      </w:r>
    </w:p>
    <w:p w14:paraId="046FF259" w14:textId="77777777" w:rsidR="00DE1E7C" w:rsidRPr="003B4220" w:rsidRDefault="00DE1E7C" w:rsidP="003B4220">
      <w:pPr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Dochody ze środków otrzymanych z Rządowego Funduszu Polski Ład: Program Inwestycji Strategicznych na realizację zadania pn. „Poprawa spójności komunikacyjnej poprzez budowę trzeciego etapu Alei Św. Wojciecha w Mławie” w kwocie 14 421 628,98 zł.</w:t>
      </w:r>
    </w:p>
    <w:p w14:paraId="55B0EC04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6FA6EB42" w14:textId="28021B9E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Dochody budżetu Miasta na 2025 </w:t>
      </w:r>
      <w:r w:rsidRPr="003B4220">
        <w:rPr>
          <w:rFonts w:asciiTheme="minorHAnsi" w:hAnsiTheme="minorHAnsi" w:cstheme="minorHAnsi"/>
          <w:sz w:val="24"/>
          <w:szCs w:val="24"/>
        </w:rPr>
        <w:t>rok planuje się w wysokości 160 082 838,00 zł, w tym: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Dochody bieżące w kwocie 159 282 838,00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2. Dochody majątkowe w kwocie  800 000,00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Na dochody majątkowe w kwocie 800 000,00 zł planowane do realizacji w roku 2025 składają się  dochody: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Ze sprzedaży majątku w kwocie 600 000,00  zł w tym:</w:t>
      </w:r>
    </w:p>
    <w:p w14:paraId="719C4799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</w:p>
    <w:p w14:paraId="1373A5E8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Padlewskiego – dz. 817/2 i in,</w:t>
      </w:r>
    </w:p>
    <w:p w14:paraId="56B0695B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Gdyńska – dz. 53/1 i in.,</w:t>
      </w:r>
    </w:p>
    <w:p w14:paraId="48C6AB1D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przy ul. Alterta – dz. 4588, 4589,</w:t>
      </w:r>
    </w:p>
    <w:p w14:paraId="089F5653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sprzedaż nieruchomości na Os. Młodych – dz. 2577/28,</w:t>
      </w:r>
    </w:p>
    <w:p w14:paraId="63BF5902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 xml:space="preserve">- sprzedaż nieruchomości przy ul. Macierzanki  –, 4848/2 i in., </w:t>
      </w:r>
    </w:p>
    <w:p w14:paraId="08B46A2E" w14:textId="6158ECEE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2. Wpływy z tytułu przekształcenia prawa użytkowania wieczystego w prawo własności w kwocie 200 000,00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 xml:space="preserve">Dochody budżetu Miasta na 2026 </w:t>
      </w:r>
      <w:r w:rsidRPr="003B4220">
        <w:rPr>
          <w:rFonts w:asciiTheme="minorHAnsi" w:hAnsiTheme="minorHAnsi" w:cstheme="minorHAnsi"/>
          <w:sz w:val="24"/>
          <w:szCs w:val="24"/>
        </w:rPr>
        <w:t>rok planuje się w wysokości 164 536 082,00 zł, w tym: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Dochody bieżące w kwocie 163 736 082,00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2. Dochody majątkowe w kwocie 800 000,00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Na dochody majątkowe w kwocie 800 000,00  zł  planowane do realizacji w roku 2026 składają się  dochody: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Ze sprzedaży majątku w kwocie 600 000,00  zł w tym: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sprzedaż nieruchomości przy ul. Niezapominajki – dz. 4831, 4832 i in.,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sprzedaż nieruchomości przy ul. Górna 2199/4, 2199/6, 2200/3, 2200/5 i in.,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sprzedaż nieruchomości przy ul. Żuromińska  – dz. 1034/3, 1034/5, 1029/3,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sprzedaż nieruchomości przy ul. Śledzikówny „Inki” – dz. 9082, 9083 i in.,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sprzedaż nieruchomości przy ul. Gdyńska – działka 1406/3, 48/3, 49/3, 50/3,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- sprzedaż nieruchomości przy ul. 3 Maja – dz. 685/31, 685/34 (była kotłownia) 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sprzedaż nieruchomości przy ul. Żuromińskiej – dz. 1029/3,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2. Wpływy z tytułu przekształcenia prawa użytkowania wieczystego w prawo własności w kwocie 200 000,00 zł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Dochody majątkowe w latach 2027 – 2030 dotyczą przysługującego osobom fizycznym przekształcenia prawa użytkowania wieczystego w prawo własności.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 xml:space="preserve">Wydatki budżetu Miasta na 2023 rok </w:t>
      </w:r>
      <w:r w:rsidRPr="003B4220">
        <w:rPr>
          <w:rFonts w:asciiTheme="minorHAnsi" w:hAnsiTheme="minorHAnsi" w:cstheme="minorHAnsi"/>
          <w:sz w:val="24"/>
          <w:szCs w:val="24"/>
        </w:rPr>
        <w:t>planuje się w wysokości 206 530 905,00 zł, w tym: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Wydatki bieżące w kwocie    148 143 563,18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2. Wydatki majątkowe w kwocie 58 387 341,82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Na wydatki majątkowe planowane do realizacji w roku 2023 składają się: 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- wydatki jednoroczne ujęte w kwocie 1 543 000,00 zł, 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lastRenderedPageBreak/>
        <w:t>- wydatki majątkowe o charakterze dotacyjnym na inwestycje i zakupy inwestycyjne w kwocie 4 330 348,00 zł,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wydatki ujęte w załączniku nr 2 do Wieloletniej Prognozy Finansowej w kwocie 51 513 993,82 zł (kwota wydatków majątkowych określona w załączniku nr 2 to 55 444 341,82 zł, różnica wynika z ujęcia w wykazie przedsięwzięć niektórych wydatków  realizowanych w formie dotacji,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- wydatki na rezerwę inwestycyjną w kwocie 1 000 000,00 zł. 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Wydatki budżetu Miasta na 2024</w:t>
      </w:r>
      <w:r w:rsidRPr="003B4220">
        <w:rPr>
          <w:rFonts w:asciiTheme="minorHAnsi" w:hAnsiTheme="minorHAnsi" w:cstheme="minorHAnsi"/>
          <w:sz w:val="24"/>
          <w:szCs w:val="24"/>
        </w:rPr>
        <w:t xml:space="preserve"> rok planuje się w wysokości 170 829 367,42 zł, w tym: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Wydatki bieżące w kwocie      151 579 367,42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2. Wydatki majątkowe w kwocie  19 250 000,00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Na wydatki majątkowe planowane do realizacji w roku 2023 składają się: 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- wydatki jednoroczne ujęte w kwocie 1 000 000,00 zł, 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wydatki ujęte w załączniku nr 2 do Wieloletniej Prognozy Finansowej w kwocie 18 250 000,00 zł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Wydatki budżetu Miasta na 2025</w:t>
      </w:r>
      <w:r w:rsidRPr="003B4220">
        <w:rPr>
          <w:rFonts w:asciiTheme="minorHAnsi" w:hAnsiTheme="minorHAnsi" w:cstheme="minorHAnsi"/>
          <w:sz w:val="24"/>
          <w:szCs w:val="24"/>
        </w:rPr>
        <w:t xml:space="preserve"> rok planuje się w wysokości 156 082 838,00 zł, w tym: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Wydatki bieżące w kwocie    154 864 900,00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2. Wydatki majątkowe w kwocie  1 217 938,00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W zakresie wydatków majątkowych realizowane będą wydatki dotyczące inwestycji jednorocznych.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Wydatki budżetu Miasta na 2026</w:t>
      </w:r>
      <w:r w:rsidRPr="003B4220">
        <w:rPr>
          <w:rFonts w:asciiTheme="minorHAnsi" w:hAnsiTheme="minorHAnsi" w:cstheme="minorHAnsi"/>
          <w:sz w:val="24"/>
          <w:szCs w:val="24"/>
        </w:rPr>
        <w:t xml:space="preserve"> rok planuje się w wysokości 159 686 082,00 zł, w tym: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1. Wydatki bieżące w kwocie     158 736 520,00 zł.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2. Wydatki majątkowe w kwocie  949 562,00 zł.  tj. 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W zakresie wydatków majątkowych realizowane będą wydatki dotyczące inwestycji jednorocznych.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Poręczenia i gwarancję</w:t>
      </w:r>
      <w:r w:rsidR="003B4220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W Wieloletniej Prognozie Finansowej zaplanowano poręczenia dotyczące:</w:t>
      </w:r>
    </w:p>
    <w:p w14:paraId="754730A7" w14:textId="632B0535" w:rsidR="00DE1E7C" w:rsidRPr="003B4220" w:rsidRDefault="00DE1E7C" w:rsidP="003B4220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B4220">
        <w:rPr>
          <w:rFonts w:asciiTheme="minorHAnsi" w:hAnsiTheme="minorHAnsi" w:cstheme="minorHAnsi"/>
          <w:color w:val="000000"/>
          <w:sz w:val="24"/>
          <w:szCs w:val="24"/>
        </w:rPr>
        <w:t>Długoterminowego kredytu dla Towarzystwa Budownictwa Społecznego sp. z o.o. w</w:t>
      </w:r>
      <w:r w:rsidR="003B4220" w:rsidRPr="003B42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B4220">
        <w:rPr>
          <w:rFonts w:asciiTheme="minorHAnsi" w:hAnsiTheme="minorHAnsi" w:cstheme="minorHAnsi"/>
          <w:color w:val="000000"/>
          <w:sz w:val="24"/>
          <w:szCs w:val="24"/>
        </w:rPr>
        <w:t>Mławie. Odpowiedzialność Miasta ‘Mława jako poręczyciela ograniczona jest do następujących kwot rocznych:</w:t>
      </w:r>
      <w:r w:rsidRPr="003B4220">
        <w:rPr>
          <w:rFonts w:asciiTheme="minorHAnsi" w:hAnsiTheme="minorHAnsi" w:cstheme="minorHAnsi"/>
          <w:sz w:val="24"/>
          <w:szCs w:val="24"/>
        </w:rPr>
        <w:t>- w roku 2023 do kwoty 60 440,00 zł,</w:t>
      </w:r>
    </w:p>
    <w:p w14:paraId="472271DA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2024 do kwoty 61 346,37 zł,</w:t>
      </w:r>
    </w:p>
    <w:p w14:paraId="0F76835A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2025 do kwoty 62 266,54 zł,</w:t>
      </w:r>
    </w:p>
    <w:p w14:paraId="5099CE4A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2026 do kwoty 63 200,52 zł,</w:t>
      </w:r>
    </w:p>
    <w:p w14:paraId="378BC85F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2027 do kwoty 64 148,50 zł,</w:t>
      </w:r>
    </w:p>
    <w:p w14:paraId="0892B60A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2028 do kwoty 65 110,71 zł,</w:t>
      </w:r>
    </w:p>
    <w:p w14:paraId="7F5E42B8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2029 do kwoty 66 087,35 zł,</w:t>
      </w:r>
    </w:p>
    <w:p w14:paraId="5E3289AC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2030 do kwoty 67 078,63 zł,</w:t>
      </w:r>
    </w:p>
    <w:p w14:paraId="53D87D00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2031 do kwoty 68 084,79 zł.</w:t>
      </w:r>
    </w:p>
    <w:p w14:paraId="334049F5" w14:textId="77777777" w:rsidR="00DE1E7C" w:rsidRPr="003B4220" w:rsidRDefault="00DE1E7C" w:rsidP="003B4220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B4220">
        <w:rPr>
          <w:rFonts w:asciiTheme="minorHAnsi" w:hAnsiTheme="minorHAnsi" w:cstheme="minorHAnsi"/>
          <w:color w:val="000000"/>
          <w:sz w:val="24"/>
          <w:szCs w:val="24"/>
        </w:rPr>
        <w:lastRenderedPageBreak/>
        <w:t>Długoterminowego kredytu Przedsiębiorstwa Energetyki Cieplnej w Mławie sp. z o.o. z przeznaczeniem na zabezpieczenie ciągłości dostaw ciepła na cele mieszkaniowe lub użyteczności publicznej. Odpowiedzialność Miasta Mława jako poręczyciela ograniczona jest do następujących kwot rocznych:</w:t>
      </w:r>
    </w:p>
    <w:p w14:paraId="4462177E" w14:textId="77777777" w:rsidR="00DE1E7C" w:rsidRPr="003B4220" w:rsidRDefault="00DE1E7C" w:rsidP="003B422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2023 do kwoty 3 349 320,00 zł,</w:t>
      </w:r>
    </w:p>
    <w:p w14:paraId="022C0E4D" w14:textId="77777777" w:rsidR="00DE1E7C" w:rsidRPr="003B4220" w:rsidRDefault="00DE1E7C" w:rsidP="003B422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2024 do kwoty 3 058 440,00 zł,</w:t>
      </w:r>
    </w:p>
    <w:p w14:paraId="6F2D450F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Zgodnie z art. 28 ustawy z dnia 5 sierpnia 2022 r. o dodatku węglowym (Dz. U. z 2022 r. poz. 1692) zaplanowany wydatek z tytułu poręczenia jest wyłączony przy ustalaniu relacji na lata 2023 – 2025, o której mowa w art. 243 ust. 1 ustawy o finansach publicznych.</w:t>
      </w:r>
    </w:p>
    <w:p w14:paraId="36BF4D48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404A53C" w14:textId="77777777" w:rsidR="00DE1E7C" w:rsidRPr="003B4220" w:rsidRDefault="00DE1E7C" w:rsidP="003B42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B4220">
        <w:rPr>
          <w:rFonts w:asciiTheme="minorHAnsi" w:hAnsiTheme="minorHAnsi" w:cstheme="minorHAnsi"/>
          <w:sz w:val="24"/>
          <w:szCs w:val="24"/>
          <w:u w:val="single"/>
        </w:rPr>
        <w:t>Wynik budżetu</w:t>
      </w:r>
    </w:p>
    <w:p w14:paraId="2143E616" w14:textId="77777777" w:rsidR="00DE1E7C" w:rsidRPr="003B4220" w:rsidRDefault="00DE1E7C" w:rsidP="003B42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 xml:space="preserve">Wynik budżetu to różnica między dochodami i wydatkami budżetu Miasta, w  przypadku dochodów wyższych od wydatków stanowi nadwyżkę budżetu, a w przypadku odwrotnym stanowi deficyt budżetu. Mława w roku 2023 planuje deficyt w kwocie 19 670 980,00 zł. </w:t>
      </w:r>
    </w:p>
    <w:p w14:paraId="44DE9410" w14:textId="77777777" w:rsidR="00DE1E7C" w:rsidRPr="003B4220" w:rsidRDefault="00DE1E7C" w:rsidP="003B42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W roku 2024 budżet Miasta również będzie się zamykał wynikiem ujemnym w kwocie 955 842,44 zł.</w:t>
      </w:r>
    </w:p>
    <w:p w14:paraId="29E2FAE3" w14:textId="77777777" w:rsidR="00DE1E7C" w:rsidRPr="003B4220" w:rsidRDefault="00DE1E7C" w:rsidP="003B42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Planowany deficyt w latach 2023-2024 zostanie pokryty wolnymi środkami z lat ubiegłych oraz planowanym długoterminowym zobowiązaniem z tytułu emisji papierów wartościowych. Planowana na lata 2025-2030 nadwyżka budżetowa będzie przeznaczona na spłatę zobowiązań wynikających z wyemitowanych papierów wartościowych.</w:t>
      </w:r>
    </w:p>
    <w:p w14:paraId="03BF9E7A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692F50C9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B4220">
        <w:rPr>
          <w:rFonts w:asciiTheme="minorHAnsi" w:hAnsiTheme="minorHAnsi" w:cstheme="minorHAnsi"/>
          <w:sz w:val="24"/>
          <w:szCs w:val="24"/>
          <w:u w:val="single"/>
        </w:rPr>
        <w:t>Przychody na 2023 rok</w:t>
      </w:r>
    </w:p>
    <w:p w14:paraId="573B1E23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Na dzień przyjęcia prognozy planuje się w roku 2023 przychody w kwocie 23 270 980,00 zł, tj.:</w:t>
      </w:r>
    </w:p>
    <w:p w14:paraId="12000CDE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1. Obligacje komunalne w kwocie 6 900 000,00 zł planowane na wydatki majątkowe.</w:t>
      </w:r>
    </w:p>
    <w:p w14:paraId="26FA668F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2. Wolne środki z lat ubiegłych o których mowa w art. 217 ust. 2 pkt 6 ustawy o finansach publicznych w kwocie 16 370 980,00 zł,  w tym:</w:t>
      </w:r>
    </w:p>
    <w:p w14:paraId="6F3D417B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 xml:space="preserve">- kwota 12 770 980,00 zł na pokrycie planowanego deficytu (wydatki majątkowe), </w:t>
      </w:r>
    </w:p>
    <w:p w14:paraId="1C05FB1B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kwota 3 200 000,00 zł na wykup obligacji wyemitowanych w latach poprzednich,</w:t>
      </w:r>
    </w:p>
    <w:p w14:paraId="2C7EF22F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kwota 400 000,00 zł na spłatę pożyczki z Wojewódzkiego Funduszu Ochrony Środowiska i Gospodarki Wodnej w kwocie.</w:t>
      </w:r>
    </w:p>
    <w:p w14:paraId="1D1DB178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172E0B82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Wykup planowanych do wyemitowania w roku 2023 obligacji komunalnych planuje się:</w:t>
      </w:r>
    </w:p>
    <w:p w14:paraId="5C7C3592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2028 – w kwocie 2 900 000,00 zł,</w:t>
      </w:r>
    </w:p>
    <w:p w14:paraId="241FF67C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2029 – w kwocie 4 000 000,00 zł,</w:t>
      </w:r>
    </w:p>
    <w:p w14:paraId="793FC1B8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1DF7A569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B4220">
        <w:rPr>
          <w:rFonts w:asciiTheme="minorHAnsi" w:hAnsiTheme="minorHAnsi" w:cstheme="minorHAnsi"/>
          <w:sz w:val="24"/>
          <w:szCs w:val="24"/>
          <w:u w:val="single"/>
        </w:rPr>
        <w:t>Przychody na 2024 rok</w:t>
      </w:r>
    </w:p>
    <w:p w14:paraId="40916079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Na dzień przyjęcia prognozy planuje się w 2024 roku przychody w kwocie 4 000 000,00 zł. Źródłem planowanych przychodów będą obligacje komunalne, które przeznaczone zostaną na:</w:t>
      </w:r>
    </w:p>
    <w:p w14:paraId="242EC5B2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pokrycie deficytu w kwocie 955 842,44 zł,</w:t>
      </w:r>
    </w:p>
    <w:p w14:paraId="3162F8EF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lastRenderedPageBreak/>
        <w:t>- wykup obligacji wyemitowanych w latach poprzednich w kwocie 3 000 000,00 zł,</w:t>
      </w:r>
    </w:p>
    <w:p w14:paraId="3CF4B64D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 xml:space="preserve">- spłatę pożyczki z Wojewódzkiego Funduszu Ochrony Środowiska i Gospodarki Wodnej w kwocie 44 157,56 zł </w:t>
      </w:r>
    </w:p>
    <w:p w14:paraId="13027AC6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8F82778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Wykup planowanych do wyemitowania obligacji komunalnych przewiduje się:</w:t>
      </w:r>
    </w:p>
    <w:p w14:paraId="330ED19B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2029 – w kwocie 2 000 000,00 zł,</w:t>
      </w:r>
    </w:p>
    <w:p w14:paraId="5A8BE4D3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 roku 2030 – w kwocie 2 000 000,00 zł,</w:t>
      </w:r>
    </w:p>
    <w:p w14:paraId="081A3DBF" w14:textId="5C45F6D0" w:rsidR="00DE1E7C" w:rsidRPr="00DF0A1A" w:rsidRDefault="00DF0A1A" w:rsidP="00DF0A1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737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DE1E7C" w:rsidRPr="003B4220">
        <w:rPr>
          <w:rFonts w:asciiTheme="minorHAnsi" w:hAnsiTheme="minorHAnsi" w:cstheme="minorHAnsi"/>
          <w:sz w:val="24"/>
          <w:szCs w:val="24"/>
          <w:u w:val="single"/>
        </w:rPr>
        <w:t>Rozchody na 2023 rok</w:t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DE1E7C" w:rsidRPr="003B4220">
        <w:rPr>
          <w:rFonts w:asciiTheme="minorHAnsi" w:hAnsiTheme="minorHAnsi" w:cstheme="minorHAnsi"/>
          <w:sz w:val="24"/>
          <w:szCs w:val="24"/>
        </w:rPr>
        <w:t>W 2023 roku planuje się  rozchody w wysokości 3 600 000,00 zł, dotyczą:</w:t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DE1E7C" w:rsidRPr="003B4220">
        <w:rPr>
          <w:rFonts w:asciiTheme="minorHAnsi" w:hAnsiTheme="minorHAnsi" w:cstheme="minorHAnsi"/>
          <w:sz w:val="24"/>
          <w:szCs w:val="24"/>
        </w:rPr>
        <w:t>- wykupu obligacji komunalnych (seria A17) wyemitowanych w 2017 roku w kwocie 3 200 000, 00 zł,</w:t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DE1E7C" w:rsidRPr="003B4220">
        <w:rPr>
          <w:rFonts w:asciiTheme="minorHAnsi" w:hAnsiTheme="minorHAnsi" w:cstheme="minorHAnsi"/>
          <w:sz w:val="24"/>
          <w:szCs w:val="24"/>
        </w:rPr>
        <w:t>- spłaty pożyczki zaciągniętej w Wojewódzkim Funduszu Ochrony Środowiska i  Gospodarki Wodnej w Warszawie w kwocie 400 000,00 zł.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="00DE1E7C" w:rsidRPr="003B4220">
        <w:rPr>
          <w:rFonts w:asciiTheme="minorHAnsi" w:hAnsiTheme="minorHAnsi" w:cstheme="minorHAnsi"/>
          <w:sz w:val="24"/>
          <w:szCs w:val="24"/>
          <w:u w:val="single"/>
        </w:rPr>
        <w:t>Rozchody na 2024 rok</w:t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DE1E7C" w:rsidRPr="003B4220">
        <w:rPr>
          <w:rFonts w:asciiTheme="minorHAnsi" w:hAnsiTheme="minorHAnsi" w:cstheme="minorHAnsi"/>
          <w:sz w:val="24"/>
          <w:szCs w:val="24"/>
        </w:rPr>
        <w:t>W 2024 roku planuje się  rozchody w wysokości 3 044 157,56 zł, dotyczą:</w:t>
      </w:r>
    </w:p>
    <w:p w14:paraId="7912F05F" w14:textId="4D1FBF2C" w:rsidR="00DE1E7C" w:rsidRPr="00DF0A1A" w:rsidRDefault="00DE1E7C" w:rsidP="00DF0A1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wykup obligacji komunalnych (seria A18, B18, C18) wyemitowanych w 2018 roku w kwocie 3 000 000,00 zł,</w:t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- spłata pożyczki zaciągniętej w Wojewódzkim Funduszu Ochrony Środowiska i Gospodarki Wodnej w Warszawie w kwocie 44 157,56 zł.</w:t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Rozchody na 2025 rok</w:t>
      </w:r>
      <w:r w:rsidR="00DF0A1A">
        <w:rPr>
          <w:rFonts w:asciiTheme="minorHAnsi" w:hAnsiTheme="minorHAnsi" w:cstheme="minorHAnsi"/>
          <w:sz w:val="24"/>
          <w:szCs w:val="24"/>
          <w:u w:val="single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>W 2024 roku planuje się  rozchody w wysokości 4 000 000,00 zł, dotyczą:</w:t>
      </w:r>
    </w:p>
    <w:p w14:paraId="697DB2A4" w14:textId="0DB3A877" w:rsidR="00DE1E7C" w:rsidRPr="00DF0A1A" w:rsidRDefault="00DE1E7C" w:rsidP="00DF0A1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wykup obligacji komunalnych (seria D18, E18, F18, G18) wyemitowanych w 2018 roku w kwocie 4 000 000,00 zł,</w:t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Kwota długu</w:t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Kwota wykazana w poz. 6 załącznika nr 1 do Wieloletniej Prognozy Finansowej przedstawia planowaną kwotę zadłużenia Miasta Mława. W pozycji tej ujęto już zaciągnięta i planowane zobowiązania długoterminowe.  </w:t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Informacja o spełnieniu relacji określonej w art. 243 ustawy o finansach publicznych.</w:t>
      </w:r>
      <w:r w:rsidR="00DF0A1A">
        <w:rPr>
          <w:rFonts w:asciiTheme="minorHAnsi" w:hAnsiTheme="minorHAnsi" w:cstheme="minorHAnsi"/>
          <w:sz w:val="24"/>
          <w:szCs w:val="24"/>
          <w:u w:val="single"/>
        </w:rPr>
        <w:br/>
      </w:r>
      <w:r w:rsidRPr="003B4220">
        <w:rPr>
          <w:rFonts w:asciiTheme="minorHAnsi" w:hAnsiTheme="minorHAnsi" w:cstheme="minorHAnsi"/>
          <w:sz w:val="24"/>
          <w:szCs w:val="24"/>
        </w:rPr>
        <w:t xml:space="preserve">W roku 2023 a także w pozostałych latach objętym Wieloletnią Prognozą Finansową wskaźnik spłaty zobowiązań Miasta Mława spełnia wymogi  art. 243 Ustawy o finansach publicznych z  dnia 27 sierpnia 2009 r. (Dz.U. z 2022 r. poz. 1634 z późn. zm.). </w:t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="00DF0A1A">
        <w:rPr>
          <w:rFonts w:asciiTheme="minorHAnsi" w:hAnsiTheme="minorHAnsi" w:cstheme="minorHAnsi"/>
          <w:sz w:val="24"/>
          <w:szCs w:val="24"/>
        </w:rPr>
        <w:br/>
      </w:r>
      <w:r w:rsidRPr="003B4220">
        <w:rPr>
          <w:rFonts w:asciiTheme="minorHAnsi" w:hAnsiTheme="minorHAnsi" w:cstheme="minorHAnsi"/>
          <w:sz w:val="24"/>
          <w:szCs w:val="24"/>
          <w:u w:val="single"/>
        </w:rPr>
        <w:t>Objaśnienia do załącznika nr 2</w:t>
      </w:r>
    </w:p>
    <w:p w14:paraId="163B38C3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ab/>
        <w:t xml:space="preserve">Wykaz przedsięwzięć wieloletnich planowanych do realizacji w ramach budżetu Miasta Mława w latach 2023 – 2026 został opracowany zgodnie z obowiązującym wzorem stanowiącym załącznik do Rozporządzenia Ministra Finansów z dnia 10 stycznia 2013 r. </w:t>
      </w:r>
    </w:p>
    <w:p w14:paraId="78FD5BFD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lastRenderedPageBreak/>
        <w:tab/>
        <w:t>Przedsięwzięcia ujęte w załączniku nr 2 dotyczą wydatków bieżących i wydatków majątkowych. W latach 2023 – 2030 Miasta Mława planuje:</w:t>
      </w:r>
    </w:p>
    <w:p w14:paraId="2ABF003B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przedsięwzięcia bieżące w kwocie 44 613 000,00 zł,</w:t>
      </w:r>
    </w:p>
    <w:p w14:paraId="7C78B311" w14:textId="77777777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>- przedsięwzięcia majątkowe w kwocie 73 694 341,82 zł.</w:t>
      </w:r>
    </w:p>
    <w:p w14:paraId="234C585D" w14:textId="48C7FAFF" w:rsidR="00DE1E7C" w:rsidRPr="003B4220" w:rsidRDefault="00DE1E7C" w:rsidP="003B4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B4220">
        <w:rPr>
          <w:rFonts w:asciiTheme="minorHAnsi" w:hAnsiTheme="minorHAnsi" w:cstheme="minorHAnsi"/>
          <w:sz w:val="24"/>
          <w:szCs w:val="24"/>
        </w:rPr>
        <w:tab/>
        <w:t>W ramach wykazu przedsięwzięć nie ujęto umów których realizacja w roku budżetowym i latach następnych jest niezbędna dla zapewnienia ciągłości jednostki i z tytułu których płatności wykraczają poza rok budżetowy.</w:t>
      </w:r>
    </w:p>
    <w:sectPr w:rsidR="00DE1E7C" w:rsidRPr="003B4220" w:rsidSect="00640526">
      <w:footerReference w:type="default" r:id="rId7"/>
      <w:pgSz w:w="11905" w:h="16837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2C88" w14:textId="77777777" w:rsidR="00E864DB" w:rsidRDefault="00E864DB">
      <w:pPr>
        <w:spacing w:after="0" w:line="240" w:lineRule="auto"/>
      </w:pPr>
      <w:r>
        <w:separator/>
      </w:r>
    </w:p>
  </w:endnote>
  <w:endnote w:type="continuationSeparator" w:id="0">
    <w:p w14:paraId="2BC98F68" w14:textId="77777777" w:rsidR="00E864DB" w:rsidRDefault="00E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A693" w14:textId="77777777" w:rsidR="00640526" w:rsidRDefault="00000000">
    <w:pPr>
      <w:pStyle w:val="Stopka"/>
      <w:tabs>
        <w:tab w:val="clear" w:pos="9072"/>
        <w:tab w:val="right" w:pos="9071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4848" w14:textId="77777777" w:rsidR="00E864DB" w:rsidRDefault="00E864DB">
      <w:pPr>
        <w:spacing w:after="0" w:line="240" w:lineRule="auto"/>
      </w:pPr>
      <w:r>
        <w:separator/>
      </w:r>
    </w:p>
  </w:footnote>
  <w:footnote w:type="continuationSeparator" w:id="0">
    <w:p w14:paraId="4F6ACCAB" w14:textId="77777777" w:rsidR="00E864DB" w:rsidRDefault="00E8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1326013494">
    <w:abstractNumId w:val="0"/>
  </w:num>
  <w:num w:numId="2" w16cid:durableId="1104111033">
    <w:abstractNumId w:val="1"/>
  </w:num>
  <w:num w:numId="3" w16cid:durableId="184100178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4" w16cid:durableId="170489005">
    <w:abstractNumId w:val="2"/>
  </w:num>
  <w:num w:numId="5" w16cid:durableId="1722436583">
    <w:abstractNumId w:val="3"/>
  </w:num>
  <w:num w:numId="6" w16cid:durableId="357855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7C"/>
    <w:rsid w:val="003B4220"/>
    <w:rsid w:val="00526E54"/>
    <w:rsid w:val="00DE1E7C"/>
    <w:rsid w:val="00DF0A1A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00A2"/>
  <w15:chartTrackingRefBased/>
  <w15:docId w15:val="{492807CB-A25A-459C-B601-AAFE930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1E7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1E7C"/>
    <w:rPr>
      <w:rFonts w:ascii="Arial Unicode MS" w:hAnsi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E1E7C"/>
    <w:pPr>
      <w:autoSpaceDE w:val="0"/>
      <w:autoSpaceDN w:val="0"/>
      <w:adjustRightInd w:val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Monika Zalewska</cp:lastModifiedBy>
  <cp:revision>2</cp:revision>
  <cp:lastPrinted>2022-11-21T11:39:00Z</cp:lastPrinted>
  <dcterms:created xsi:type="dcterms:W3CDTF">2022-11-21T11:51:00Z</dcterms:created>
  <dcterms:modified xsi:type="dcterms:W3CDTF">2022-11-21T11:51:00Z</dcterms:modified>
</cp:coreProperties>
</file>