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A418" w14:textId="3F4B31E2" w:rsidR="00AF0E71" w:rsidRPr="00151A8A" w:rsidRDefault="00AF0E71" w:rsidP="0093546B">
      <w:pPr>
        <w:spacing w:line="276" w:lineRule="auto"/>
        <w:jc w:val="right"/>
        <w:rPr>
          <w:rFonts w:ascii="Century Gothic" w:hAnsi="Century Gothic"/>
          <w:b/>
          <w:sz w:val="20"/>
          <w:szCs w:val="20"/>
        </w:rPr>
      </w:pPr>
    </w:p>
    <w:p w14:paraId="0AA4F028" w14:textId="17BA703A" w:rsidR="00AF0E71" w:rsidRPr="0093546B" w:rsidRDefault="00AF0E71" w:rsidP="0093546B">
      <w:pPr>
        <w:spacing w:after="0" w:line="276" w:lineRule="auto"/>
        <w:rPr>
          <w:rFonts w:cstheme="minorHAnsi"/>
          <w:bCs/>
          <w:sz w:val="24"/>
          <w:szCs w:val="24"/>
        </w:rPr>
      </w:pPr>
      <w:r w:rsidRPr="0093546B">
        <w:rPr>
          <w:rFonts w:cstheme="minorHAnsi"/>
          <w:bCs/>
          <w:sz w:val="24"/>
          <w:szCs w:val="24"/>
        </w:rPr>
        <w:t xml:space="preserve">UCHWAŁA NR </w:t>
      </w:r>
      <w:r w:rsidR="007F5075" w:rsidRPr="0093546B">
        <w:rPr>
          <w:rFonts w:cstheme="minorHAnsi"/>
          <w:bCs/>
          <w:sz w:val="24"/>
          <w:szCs w:val="24"/>
        </w:rPr>
        <w:t>LVI/741/2023</w:t>
      </w:r>
    </w:p>
    <w:p w14:paraId="2C6B826E" w14:textId="77777777" w:rsidR="0093546B" w:rsidRDefault="00AF0E71" w:rsidP="0093546B">
      <w:pPr>
        <w:spacing w:line="276" w:lineRule="auto"/>
        <w:rPr>
          <w:rFonts w:cstheme="minorHAnsi"/>
          <w:bCs/>
          <w:sz w:val="24"/>
          <w:szCs w:val="24"/>
        </w:rPr>
      </w:pPr>
      <w:r w:rsidRPr="0093546B">
        <w:rPr>
          <w:rFonts w:cstheme="minorHAnsi"/>
          <w:bCs/>
          <w:sz w:val="24"/>
          <w:szCs w:val="24"/>
        </w:rPr>
        <w:t xml:space="preserve">RADY MIASTA MŁAWA </w:t>
      </w:r>
    </w:p>
    <w:p w14:paraId="6AB198D7" w14:textId="13B1F0B1" w:rsidR="00AF0E71" w:rsidRPr="0093546B" w:rsidRDefault="00AF0E71" w:rsidP="0093546B">
      <w:pPr>
        <w:spacing w:line="276" w:lineRule="auto"/>
        <w:rPr>
          <w:rFonts w:cstheme="minorHAnsi"/>
          <w:bCs/>
          <w:sz w:val="24"/>
          <w:szCs w:val="24"/>
        </w:rPr>
      </w:pPr>
      <w:r w:rsidRPr="0093546B">
        <w:rPr>
          <w:rFonts w:cstheme="minorHAnsi"/>
          <w:bCs/>
          <w:sz w:val="24"/>
          <w:szCs w:val="24"/>
        </w:rPr>
        <w:t xml:space="preserve">z dnia </w:t>
      </w:r>
      <w:r w:rsidR="007F5075" w:rsidRPr="0093546B">
        <w:rPr>
          <w:rFonts w:cstheme="minorHAnsi"/>
          <w:bCs/>
          <w:sz w:val="24"/>
          <w:szCs w:val="24"/>
        </w:rPr>
        <w:t xml:space="preserve">28 listopada 2023 r. </w:t>
      </w:r>
    </w:p>
    <w:p w14:paraId="3E2C8755" w14:textId="77777777" w:rsidR="006B1D90" w:rsidRPr="0093546B" w:rsidRDefault="006B1D90" w:rsidP="0093546B">
      <w:pPr>
        <w:spacing w:line="276" w:lineRule="auto"/>
        <w:rPr>
          <w:rFonts w:cstheme="minorHAnsi"/>
          <w:bCs/>
          <w:sz w:val="24"/>
          <w:szCs w:val="24"/>
        </w:rPr>
      </w:pPr>
      <w:r w:rsidRPr="0093546B">
        <w:rPr>
          <w:rFonts w:cstheme="minorHAnsi"/>
          <w:bCs/>
          <w:sz w:val="24"/>
          <w:szCs w:val="24"/>
        </w:rPr>
        <w:t>zmieniająca uchwałę w sprawie określenia zasad udzielania dotacji celowej na prace konserwatorskie, restauratorskie lub roboty budowlane przy zabytkach wpisanych do rejestru zabytków lub znajdujących się w gminnej ewidencji zabytków położonych na terenie Miasta Mława</w:t>
      </w:r>
    </w:p>
    <w:p w14:paraId="6CEC0E81" w14:textId="1D99957E" w:rsidR="00AF0E71" w:rsidRPr="0093546B" w:rsidRDefault="00B86D34" w:rsidP="0093546B">
      <w:pPr>
        <w:spacing w:line="276" w:lineRule="auto"/>
        <w:rPr>
          <w:rFonts w:cstheme="minorHAnsi"/>
          <w:bCs/>
          <w:sz w:val="24"/>
          <w:szCs w:val="24"/>
        </w:rPr>
      </w:pPr>
      <w:r w:rsidRPr="0093546B">
        <w:rPr>
          <w:rFonts w:cstheme="minorHAnsi"/>
          <w:bCs/>
          <w:sz w:val="24"/>
          <w:szCs w:val="24"/>
        </w:rPr>
        <w:t xml:space="preserve">Na podstawie art. 7 ust. 1 pkt 9, art. 18 ust. 2 pkt 15 ustawy z dnia 8 marca 1990 r. </w:t>
      </w:r>
      <w:r w:rsidRPr="0093546B">
        <w:rPr>
          <w:rFonts w:cstheme="minorHAnsi"/>
          <w:bCs/>
          <w:sz w:val="24"/>
          <w:szCs w:val="24"/>
        </w:rPr>
        <w:br/>
        <w:t xml:space="preserve">o samorządzie gminnym (Dz. U. z 2023 r. poz. 40 z późn. zm.), art. 81 ust. 1, w związku z art. 77 i art. 82 ust. 1 ustawy z dnia 23 lipca 2003 r. o ochronie zabytków i opiece nad zabytkami </w:t>
      </w:r>
      <w:r w:rsidRPr="0093546B">
        <w:rPr>
          <w:rFonts w:cstheme="minorHAnsi"/>
          <w:bCs/>
          <w:sz w:val="24"/>
          <w:szCs w:val="24"/>
        </w:rPr>
        <w:br/>
        <w:t xml:space="preserve">(Dz. U. z 2022 r. poz. 840 z późn. zm.) oraz art. 7 ust. 3 i 3a ustawy  z dnia 30 kwietnia 2004 r. o postępowaniu w sprawach dotyczących pomocy publicznej (Dz. U. z 2023 r, poz. 702) </w:t>
      </w:r>
      <w:r w:rsidRPr="0093546B">
        <w:rPr>
          <w:rFonts w:cstheme="minorHAnsi"/>
          <w:bCs/>
          <w:sz w:val="24"/>
          <w:szCs w:val="24"/>
        </w:rPr>
        <w:br/>
        <w:t xml:space="preserve">po zgłoszeniu projektu uchwały Prezesowi Urzędu Ochrony Konkurencji i Konsumentów oraz Ministrowi Rolnictwa i Rozwoju Wsi, </w:t>
      </w:r>
      <w:r w:rsidR="009308C2" w:rsidRPr="0093546B">
        <w:rPr>
          <w:rFonts w:cstheme="minorHAnsi"/>
          <w:bCs/>
          <w:sz w:val="24"/>
          <w:szCs w:val="24"/>
        </w:rPr>
        <w:t xml:space="preserve">Rada Miasta </w:t>
      </w:r>
      <w:r w:rsidR="00765C71" w:rsidRPr="0093546B">
        <w:rPr>
          <w:rFonts w:cstheme="minorHAnsi"/>
          <w:bCs/>
          <w:sz w:val="24"/>
          <w:szCs w:val="24"/>
        </w:rPr>
        <w:t xml:space="preserve">Mława </w:t>
      </w:r>
      <w:r w:rsidR="00183FB9" w:rsidRPr="0093546B">
        <w:rPr>
          <w:rFonts w:cstheme="minorHAnsi"/>
          <w:bCs/>
          <w:sz w:val="24"/>
          <w:szCs w:val="24"/>
        </w:rPr>
        <w:t>u</w:t>
      </w:r>
      <w:r w:rsidR="00AF0E71" w:rsidRPr="0093546B">
        <w:rPr>
          <w:rFonts w:cstheme="minorHAnsi"/>
          <w:bCs/>
          <w:sz w:val="24"/>
          <w:szCs w:val="24"/>
        </w:rPr>
        <w:t>chwala, co następuje:</w:t>
      </w:r>
    </w:p>
    <w:p w14:paraId="03B45502" w14:textId="2D1F1C9E" w:rsidR="00183FB9" w:rsidRPr="0093546B" w:rsidRDefault="00AF0E71" w:rsidP="0093546B">
      <w:pPr>
        <w:spacing w:line="276" w:lineRule="auto"/>
        <w:rPr>
          <w:rFonts w:cstheme="minorHAnsi"/>
          <w:bCs/>
          <w:i/>
          <w:iCs/>
          <w:sz w:val="24"/>
          <w:szCs w:val="24"/>
        </w:rPr>
      </w:pPr>
      <w:r w:rsidRPr="0093546B">
        <w:rPr>
          <w:rFonts w:cstheme="minorHAnsi"/>
          <w:bCs/>
          <w:sz w:val="24"/>
          <w:szCs w:val="24"/>
        </w:rPr>
        <w:t>§ 1.</w:t>
      </w:r>
      <w:r w:rsidR="0093546B" w:rsidRPr="0093546B">
        <w:rPr>
          <w:rFonts w:cstheme="minorHAnsi"/>
          <w:bCs/>
          <w:sz w:val="24"/>
          <w:szCs w:val="24"/>
        </w:rPr>
        <w:t xml:space="preserve"> </w:t>
      </w:r>
      <w:r w:rsidR="00183FB9" w:rsidRPr="0093546B">
        <w:rPr>
          <w:rFonts w:cstheme="minorHAnsi"/>
          <w:bCs/>
          <w:sz w:val="24"/>
          <w:szCs w:val="24"/>
        </w:rPr>
        <w:t xml:space="preserve">W uchwale Nr LIV/707/2023 Rady Miasta Mława z dnia 26 września 2023 r. w sprawie </w:t>
      </w:r>
      <w:r w:rsidR="00B86D34" w:rsidRPr="0093546B">
        <w:rPr>
          <w:rFonts w:cstheme="minorHAnsi"/>
          <w:bCs/>
          <w:sz w:val="24"/>
          <w:szCs w:val="24"/>
        </w:rPr>
        <w:t xml:space="preserve">określenia </w:t>
      </w:r>
      <w:r w:rsidR="00183FB9" w:rsidRPr="0093546B">
        <w:rPr>
          <w:rFonts w:cstheme="minorHAnsi"/>
          <w:bCs/>
          <w:sz w:val="24"/>
          <w:szCs w:val="24"/>
        </w:rPr>
        <w:t>zasad udzielania dotacji celowej na prace konserwatorskie, restauratorskie lub roboty budowlane przy zabytkach wpisanych do rejestru zabytków lub znajdujących się w gminnej ewidencji zabytków położonych na terenie Miasta Mława § 6 ust. 1 otrzymuje brzmienie</w:t>
      </w:r>
      <w:r w:rsidR="00B86D34" w:rsidRPr="0093546B">
        <w:rPr>
          <w:rFonts w:cstheme="minorHAnsi"/>
          <w:bCs/>
          <w:sz w:val="24"/>
          <w:szCs w:val="24"/>
        </w:rPr>
        <w:t xml:space="preserve">:  </w:t>
      </w:r>
      <w:r w:rsidR="00183FB9" w:rsidRPr="0093546B">
        <w:rPr>
          <w:rFonts w:cstheme="minorHAnsi"/>
          <w:bCs/>
          <w:i/>
          <w:iCs/>
          <w:sz w:val="24"/>
          <w:szCs w:val="24"/>
        </w:rPr>
        <w:t xml:space="preserve">„1. Podmioty ubiegające się o udzielenie dotacji składają wnioski do Burmistrza Miasta Mława  </w:t>
      </w:r>
      <w:r w:rsidR="007F5075" w:rsidRPr="0093546B">
        <w:rPr>
          <w:rFonts w:cstheme="minorHAnsi"/>
          <w:bCs/>
          <w:i/>
          <w:iCs/>
          <w:sz w:val="24"/>
          <w:szCs w:val="24"/>
        </w:rPr>
        <w:t xml:space="preserve">w </w:t>
      </w:r>
      <w:r w:rsidR="00183FB9" w:rsidRPr="0093546B">
        <w:rPr>
          <w:rFonts w:cstheme="minorHAnsi"/>
          <w:bCs/>
          <w:i/>
          <w:iCs/>
          <w:sz w:val="24"/>
          <w:szCs w:val="24"/>
        </w:rPr>
        <w:t xml:space="preserve">terminie do </w:t>
      </w:r>
      <w:r w:rsidR="00334733" w:rsidRPr="0093546B">
        <w:rPr>
          <w:rFonts w:cstheme="minorHAnsi"/>
          <w:bCs/>
          <w:i/>
          <w:iCs/>
          <w:sz w:val="24"/>
          <w:szCs w:val="24"/>
        </w:rPr>
        <w:t>2</w:t>
      </w:r>
      <w:r w:rsidR="006B1D90" w:rsidRPr="0093546B">
        <w:rPr>
          <w:rFonts w:cstheme="minorHAnsi"/>
          <w:bCs/>
          <w:i/>
          <w:iCs/>
          <w:sz w:val="24"/>
          <w:szCs w:val="24"/>
        </w:rPr>
        <w:t>8</w:t>
      </w:r>
      <w:r w:rsidR="00334733" w:rsidRPr="0093546B">
        <w:rPr>
          <w:rFonts w:cstheme="minorHAnsi"/>
          <w:bCs/>
          <w:i/>
          <w:iCs/>
          <w:sz w:val="24"/>
          <w:szCs w:val="24"/>
        </w:rPr>
        <w:t xml:space="preserve"> lutego </w:t>
      </w:r>
      <w:r w:rsidR="00183FB9" w:rsidRPr="0093546B">
        <w:rPr>
          <w:rFonts w:cstheme="minorHAnsi"/>
          <w:bCs/>
          <w:i/>
          <w:iCs/>
          <w:sz w:val="24"/>
          <w:szCs w:val="24"/>
        </w:rPr>
        <w:t xml:space="preserve">roku </w:t>
      </w:r>
      <w:r w:rsidR="007C1634" w:rsidRPr="0093546B">
        <w:rPr>
          <w:rFonts w:cstheme="minorHAnsi"/>
          <w:bCs/>
          <w:i/>
          <w:iCs/>
          <w:sz w:val="24"/>
          <w:szCs w:val="24"/>
        </w:rPr>
        <w:t>kalendarzowego</w:t>
      </w:r>
      <w:r w:rsidR="00183FB9" w:rsidRPr="0093546B">
        <w:rPr>
          <w:rFonts w:cstheme="minorHAnsi"/>
          <w:bCs/>
          <w:i/>
          <w:iCs/>
          <w:sz w:val="24"/>
          <w:szCs w:val="24"/>
        </w:rPr>
        <w:t xml:space="preserve">, w którym dotacja może być udzielona”. </w:t>
      </w:r>
    </w:p>
    <w:p w14:paraId="4A99CF40" w14:textId="0D31B313" w:rsidR="00183FB9" w:rsidRPr="0093546B" w:rsidRDefault="00183FB9" w:rsidP="0093546B">
      <w:pPr>
        <w:spacing w:line="276" w:lineRule="auto"/>
        <w:rPr>
          <w:rFonts w:cstheme="minorHAnsi"/>
          <w:bCs/>
          <w:sz w:val="24"/>
          <w:szCs w:val="24"/>
        </w:rPr>
      </w:pPr>
      <w:r w:rsidRPr="0093546B">
        <w:rPr>
          <w:rFonts w:cstheme="minorHAnsi"/>
          <w:bCs/>
          <w:sz w:val="24"/>
          <w:szCs w:val="24"/>
        </w:rPr>
        <w:t>§ 2.</w:t>
      </w:r>
      <w:r w:rsidR="0093546B" w:rsidRPr="0093546B">
        <w:rPr>
          <w:rFonts w:cstheme="minorHAnsi"/>
          <w:bCs/>
          <w:sz w:val="24"/>
          <w:szCs w:val="24"/>
        </w:rPr>
        <w:t xml:space="preserve"> </w:t>
      </w:r>
      <w:r w:rsidRPr="0093546B">
        <w:rPr>
          <w:rFonts w:cstheme="minorHAnsi"/>
          <w:bCs/>
          <w:sz w:val="24"/>
          <w:szCs w:val="24"/>
        </w:rPr>
        <w:t xml:space="preserve">Wykonanie uchwały powierza się Burmistrzowi Miasta Mława. </w:t>
      </w:r>
    </w:p>
    <w:p w14:paraId="6D866A26" w14:textId="6F7C77C8" w:rsidR="00AF0E71" w:rsidRPr="0093546B" w:rsidRDefault="00AF0E71" w:rsidP="0093546B">
      <w:pPr>
        <w:spacing w:line="276" w:lineRule="auto"/>
        <w:rPr>
          <w:rFonts w:cstheme="minorHAnsi"/>
          <w:bCs/>
          <w:sz w:val="24"/>
          <w:szCs w:val="24"/>
        </w:rPr>
      </w:pPr>
      <w:r w:rsidRPr="0093546B">
        <w:rPr>
          <w:rFonts w:cstheme="minorHAnsi"/>
          <w:bCs/>
          <w:sz w:val="24"/>
          <w:szCs w:val="24"/>
        </w:rPr>
        <w:t>§</w:t>
      </w:r>
      <w:r w:rsidR="00183FB9" w:rsidRPr="0093546B">
        <w:rPr>
          <w:rFonts w:cstheme="minorHAnsi"/>
          <w:bCs/>
          <w:sz w:val="24"/>
          <w:szCs w:val="24"/>
        </w:rPr>
        <w:t>3</w:t>
      </w:r>
      <w:r w:rsidR="0070163F" w:rsidRPr="0093546B">
        <w:rPr>
          <w:rFonts w:cstheme="minorHAnsi"/>
          <w:bCs/>
          <w:sz w:val="24"/>
          <w:szCs w:val="24"/>
        </w:rPr>
        <w:t>.</w:t>
      </w:r>
      <w:r w:rsidR="0093546B" w:rsidRPr="0093546B">
        <w:rPr>
          <w:rFonts w:cstheme="minorHAnsi"/>
          <w:bCs/>
          <w:sz w:val="24"/>
          <w:szCs w:val="24"/>
        </w:rPr>
        <w:t xml:space="preserve"> </w:t>
      </w:r>
      <w:r w:rsidRPr="0093546B">
        <w:rPr>
          <w:rFonts w:cstheme="minorHAnsi"/>
          <w:bCs/>
          <w:sz w:val="24"/>
          <w:szCs w:val="24"/>
        </w:rPr>
        <w:t>Uchwała wchodzi w życie po upływie 14 dni od dnia ogłoszenia w Dzienniku Urzędowym Województwa Mazowieckiego.</w:t>
      </w:r>
    </w:p>
    <w:p w14:paraId="2A24A6BE" w14:textId="77777777" w:rsidR="006B1D90" w:rsidRPr="0093546B" w:rsidRDefault="006B1D90" w:rsidP="0093546B">
      <w:pPr>
        <w:spacing w:line="276" w:lineRule="auto"/>
        <w:rPr>
          <w:rFonts w:cstheme="minorHAnsi"/>
          <w:bCs/>
          <w:sz w:val="24"/>
          <w:szCs w:val="24"/>
        </w:rPr>
      </w:pPr>
    </w:p>
    <w:p w14:paraId="784A1A8D" w14:textId="00C8020E" w:rsidR="00C0334E" w:rsidRPr="0093546B" w:rsidRDefault="00C0334E" w:rsidP="0093546B">
      <w:pPr>
        <w:spacing w:after="0" w:line="276" w:lineRule="auto"/>
        <w:rPr>
          <w:rFonts w:cstheme="minorHAnsi"/>
          <w:bCs/>
          <w:sz w:val="24"/>
          <w:szCs w:val="24"/>
        </w:rPr>
      </w:pPr>
      <w:r w:rsidRPr="0093546B">
        <w:rPr>
          <w:rFonts w:cstheme="minorHAnsi"/>
          <w:bCs/>
          <w:sz w:val="24"/>
          <w:szCs w:val="24"/>
        </w:rPr>
        <w:t>Przewodniczący</w:t>
      </w:r>
      <w:r w:rsidR="00225FB4" w:rsidRPr="0093546B">
        <w:rPr>
          <w:rFonts w:cstheme="minorHAnsi"/>
          <w:bCs/>
          <w:sz w:val="24"/>
          <w:szCs w:val="24"/>
        </w:rPr>
        <w:t xml:space="preserve"> </w:t>
      </w:r>
      <w:r w:rsidRPr="0093546B">
        <w:rPr>
          <w:rFonts w:cstheme="minorHAnsi"/>
          <w:bCs/>
          <w:sz w:val="24"/>
          <w:szCs w:val="24"/>
        </w:rPr>
        <w:t xml:space="preserve">Rady Miasta </w:t>
      </w:r>
    </w:p>
    <w:p w14:paraId="4DE98650" w14:textId="7037C3BB" w:rsidR="00C0334E" w:rsidRPr="0093546B" w:rsidRDefault="00C0334E" w:rsidP="0093546B">
      <w:pPr>
        <w:spacing w:line="276" w:lineRule="auto"/>
        <w:rPr>
          <w:rFonts w:cstheme="minorHAnsi"/>
          <w:bCs/>
          <w:sz w:val="24"/>
          <w:szCs w:val="24"/>
        </w:rPr>
      </w:pPr>
      <w:r w:rsidRPr="0093546B">
        <w:rPr>
          <w:rFonts w:cstheme="minorHAnsi"/>
          <w:bCs/>
          <w:sz w:val="24"/>
          <w:szCs w:val="24"/>
        </w:rPr>
        <w:t>Lech Prejs</w:t>
      </w:r>
    </w:p>
    <w:p w14:paraId="653254CB" w14:textId="77777777" w:rsidR="00225FB4" w:rsidRPr="0093546B" w:rsidRDefault="00225FB4" w:rsidP="0093546B">
      <w:pPr>
        <w:spacing w:line="276" w:lineRule="auto"/>
        <w:ind w:left="2832" w:firstLine="708"/>
        <w:rPr>
          <w:rFonts w:ascii="Century Gothic" w:hAnsi="Century Gothic"/>
          <w:bCs/>
          <w:sz w:val="20"/>
          <w:szCs w:val="20"/>
        </w:rPr>
      </w:pPr>
    </w:p>
    <w:p w14:paraId="3D24178D" w14:textId="77777777" w:rsidR="00225FB4" w:rsidRPr="0093546B" w:rsidRDefault="00225FB4" w:rsidP="0093546B">
      <w:pPr>
        <w:ind w:left="2832" w:firstLine="708"/>
        <w:rPr>
          <w:rFonts w:ascii="Century Gothic" w:hAnsi="Century Gothic"/>
          <w:bCs/>
          <w:sz w:val="20"/>
          <w:szCs w:val="20"/>
        </w:rPr>
      </w:pPr>
    </w:p>
    <w:p w14:paraId="0BF624E0" w14:textId="77777777" w:rsidR="007C1634" w:rsidRDefault="007C1634" w:rsidP="00C0334E">
      <w:pPr>
        <w:ind w:left="2832" w:firstLine="708"/>
        <w:jc w:val="center"/>
        <w:rPr>
          <w:rFonts w:ascii="Century Gothic" w:hAnsi="Century Gothic"/>
          <w:b/>
          <w:sz w:val="20"/>
          <w:szCs w:val="20"/>
        </w:rPr>
      </w:pPr>
    </w:p>
    <w:p w14:paraId="4A49728D" w14:textId="77777777" w:rsidR="0093546B" w:rsidRDefault="0093546B" w:rsidP="00C0334E">
      <w:pPr>
        <w:ind w:left="2832" w:firstLine="708"/>
        <w:jc w:val="center"/>
        <w:rPr>
          <w:rFonts w:ascii="Century Gothic" w:hAnsi="Century Gothic"/>
          <w:b/>
          <w:sz w:val="20"/>
          <w:szCs w:val="20"/>
        </w:rPr>
      </w:pPr>
    </w:p>
    <w:p w14:paraId="1C7DE87D" w14:textId="77777777" w:rsidR="0093546B" w:rsidRDefault="0093546B" w:rsidP="00C0334E">
      <w:pPr>
        <w:ind w:left="2832" w:firstLine="708"/>
        <w:jc w:val="center"/>
        <w:rPr>
          <w:rFonts w:ascii="Century Gothic" w:hAnsi="Century Gothic"/>
          <w:b/>
          <w:sz w:val="20"/>
          <w:szCs w:val="20"/>
        </w:rPr>
      </w:pPr>
    </w:p>
    <w:sectPr w:rsidR="0093546B" w:rsidSect="0062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CF3"/>
    <w:multiLevelType w:val="hybridMultilevel"/>
    <w:tmpl w:val="79C02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B7BC5"/>
    <w:multiLevelType w:val="hybridMultilevel"/>
    <w:tmpl w:val="2772A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6A50"/>
    <w:multiLevelType w:val="hybridMultilevel"/>
    <w:tmpl w:val="7D7ED8FE"/>
    <w:lvl w:ilvl="0" w:tplc="16F042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814BE"/>
    <w:multiLevelType w:val="hybridMultilevel"/>
    <w:tmpl w:val="7098E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72E0"/>
    <w:multiLevelType w:val="hybridMultilevel"/>
    <w:tmpl w:val="28F0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15B7"/>
    <w:multiLevelType w:val="hybridMultilevel"/>
    <w:tmpl w:val="EACC45E2"/>
    <w:lvl w:ilvl="0" w:tplc="D7F20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3056811">
    <w:abstractNumId w:val="3"/>
  </w:num>
  <w:num w:numId="2" w16cid:durableId="1641306510">
    <w:abstractNumId w:val="2"/>
  </w:num>
  <w:num w:numId="3" w16cid:durableId="2114007171">
    <w:abstractNumId w:val="0"/>
  </w:num>
  <w:num w:numId="4" w16cid:durableId="87144">
    <w:abstractNumId w:val="1"/>
  </w:num>
  <w:num w:numId="5" w16cid:durableId="2027360826">
    <w:abstractNumId w:val="4"/>
  </w:num>
  <w:num w:numId="6" w16cid:durableId="1437022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71"/>
    <w:rsid w:val="000039ED"/>
    <w:rsid w:val="00017C67"/>
    <w:rsid w:val="00043282"/>
    <w:rsid w:val="000B2C3C"/>
    <w:rsid w:val="0017753B"/>
    <w:rsid w:val="00183FB9"/>
    <w:rsid w:val="001965AF"/>
    <w:rsid w:val="001A3358"/>
    <w:rsid w:val="001A469F"/>
    <w:rsid w:val="002108BA"/>
    <w:rsid w:val="00225FB4"/>
    <w:rsid w:val="002574AE"/>
    <w:rsid w:val="00296164"/>
    <w:rsid w:val="002E736C"/>
    <w:rsid w:val="00334733"/>
    <w:rsid w:val="003852C5"/>
    <w:rsid w:val="004868C8"/>
    <w:rsid w:val="004B6360"/>
    <w:rsid w:val="004E3ACB"/>
    <w:rsid w:val="00591440"/>
    <w:rsid w:val="00624A5C"/>
    <w:rsid w:val="0064406B"/>
    <w:rsid w:val="00652D7D"/>
    <w:rsid w:val="006B1D90"/>
    <w:rsid w:val="0070163F"/>
    <w:rsid w:val="0075712B"/>
    <w:rsid w:val="00765C71"/>
    <w:rsid w:val="007C1634"/>
    <w:rsid w:val="007D31EA"/>
    <w:rsid w:val="007F5075"/>
    <w:rsid w:val="0083212D"/>
    <w:rsid w:val="00893941"/>
    <w:rsid w:val="008C0550"/>
    <w:rsid w:val="009308C2"/>
    <w:rsid w:val="0093546B"/>
    <w:rsid w:val="00A3088F"/>
    <w:rsid w:val="00A53C9F"/>
    <w:rsid w:val="00A93C3D"/>
    <w:rsid w:val="00AF0E71"/>
    <w:rsid w:val="00B86D34"/>
    <w:rsid w:val="00BA005F"/>
    <w:rsid w:val="00C0334E"/>
    <w:rsid w:val="00C03B6B"/>
    <w:rsid w:val="00C66CBE"/>
    <w:rsid w:val="00C73054"/>
    <w:rsid w:val="00CF6DD1"/>
    <w:rsid w:val="00DC435B"/>
    <w:rsid w:val="00F0714E"/>
    <w:rsid w:val="00F30823"/>
    <w:rsid w:val="00F33A6D"/>
    <w:rsid w:val="00F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1E01"/>
  <w15:docId w15:val="{DB7703CD-D133-4369-A71C-14974772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E71"/>
    <w:pPr>
      <w:ind w:left="720"/>
      <w:contextualSpacing/>
    </w:pPr>
  </w:style>
  <w:style w:type="table" w:styleId="Tabela-Siatka">
    <w:name w:val="Table Grid"/>
    <w:basedOn w:val="Standardowy"/>
    <w:uiPriority w:val="39"/>
    <w:rsid w:val="00AF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Szelkowski</dc:creator>
  <cp:lastModifiedBy>Klaudia Sieradzka</cp:lastModifiedBy>
  <cp:revision>2</cp:revision>
  <cp:lastPrinted>2023-11-14T11:40:00Z</cp:lastPrinted>
  <dcterms:created xsi:type="dcterms:W3CDTF">2023-11-29T07:29:00Z</dcterms:created>
  <dcterms:modified xsi:type="dcterms:W3CDTF">2023-11-29T07:29:00Z</dcterms:modified>
</cp:coreProperties>
</file>