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BBB" w:rsidRPr="00850816" w:rsidRDefault="007D5BBB" w:rsidP="00850816">
      <w:pPr>
        <w:pStyle w:val="Nagwek10"/>
        <w:keepNext/>
        <w:keepLines/>
        <w:shd w:val="clear" w:color="auto" w:fill="auto"/>
        <w:spacing w:after="220" w:line="360" w:lineRule="auto"/>
        <w:ind w:left="7080" w:right="-33" w:firstLine="282"/>
        <w:jc w:val="left"/>
        <w:rPr>
          <w:rFonts w:ascii="Century Gothic" w:hAnsi="Century Gothic"/>
          <w:b w:val="0"/>
          <w:bCs w:val="0"/>
          <w:sz w:val="20"/>
          <w:szCs w:val="20"/>
        </w:rPr>
      </w:pPr>
      <w:r w:rsidRPr="00850816">
        <w:rPr>
          <w:rFonts w:ascii="Century Gothic" w:hAnsi="Century Gothic"/>
          <w:b w:val="0"/>
          <w:bCs w:val="0"/>
          <w:sz w:val="20"/>
          <w:szCs w:val="20"/>
        </w:rPr>
        <w:tab/>
      </w:r>
    </w:p>
    <w:p w:rsidR="007D5BBB" w:rsidRPr="00850816" w:rsidRDefault="007D5BBB" w:rsidP="00850816">
      <w:pPr>
        <w:pStyle w:val="Nagwek10"/>
        <w:keepNext/>
        <w:keepLines/>
        <w:shd w:val="clear" w:color="auto" w:fill="auto"/>
        <w:spacing w:after="0" w:line="360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5081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UCHWAŁA NR  </w:t>
      </w:r>
      <w:r w:rsidR="00444100" w:rsidRPr="00850816">
        <w:rPr>
          <w:rFonts w:asciiTheme="minorHAnsi" w:hAnsiTheme="minorHAnsi" w:cstheme="minorHAnsi"/>
          <w:b w:val="0"/>
          <w:bCs w:val="0"/>
          <w:sz w:val="24"/>
          <w:szCs w:val="24"/>
        </w:rPr>
        <w:t>LIV/711/</w:t>
      </w:r>
      <w:r w:rsidRPr="00850816">
        <w:rPr>
          <w:rFonts w:asciiTheme="minorHAnsi" w:hAnsiTheme="minorHAnsi" w:cstheme="minorHAnsi"/>
          <w:b w:val="0"/>
          <w:bCs w:val="0"/>
          <w:sz w:val="24"/>
          <w:szCs w:val="24"/>
        </w:rPr>
        <w:t>2023</w:t>
      </w:r>
      <w:r w:rsidRPr="00850816">
        <w:rPr>
          <w:rFonts w:asciiTheme="minorHAnsi" w:hAnsiTheme="minorHAnsi" w:cstheme="minorHAnsi"/>
          <w:b w:val="0"/>
          <w:bCs w:val="0"/>
          <w:sz w:val="24"/>
          <w:szCs w:val="24"/>
        </w:rPr>
        <w:br/>
        <w:t>RADY MIASTA MŁAWA</w:t>
      </w:r>
    </w:p>
    <w:p w:rsidR="00D852D9" w:rsidRPr="00850816" w:rsidRDefault="007D5BBB" w:rsidP="00850816">
      <w:pPr>
        <w:pStyle w:val="Nagwek10"/>
        <w:keepNext/>
        <w:keepLines/>
        <w:shd w:val="clear" w:color="auto" w:fill="auto"/>
        <w:spacing w:after="0" w:line="360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5081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 dnia </w:t>
      </w:r>
      <w:r w:rsidR="00444100" w:rsidRPr="0085081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26 września </w:t>
      </w:r>
      <w:r w:rsidRPr="00850816">
        <w:rPr>
          <w:rFonts w:asciiTheme="minorHAnsi" w:hAnsiTheme="minorHAnsi" w:cstheme="minorHAnsi"/>
          <w:b w:val="0"/>
          <w:bCs w:val="0"/>
          <w:sz w:val="24"/>
          <w:szCs w:val="24"/>
        </w:rPr>
        <w:t>2023 r.</w:t>
      </w:r>
      <w:bookmarkStart w:id="0" w:name="bookmark1"/>
    </w:p>
    <w:p w:rsidR="007D5BBB" w:rsidRPr="00850816" w:rsidRDefault="007D5BBB" w:rsidP="00850816">
      <w:pPr>
        <w:pStyle w:val="Nagwek10"/>
        <w:keepNext/>
        <w:keepLines/>
        <w:shd w:val="clear" w:color="auto" w:fill="auto"/>
        <w:spacing w:after="0" w:line="360" w:lineRule="auto"/>
        <w:ind w:right="-33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50816">
        <w:rPr>
          <w:rFonts w:asciiTheme="minorHAnsi" w:hAnsiTheme="minorHAnsi" w:cstheme="minorHAnsi"/>
          <w:b w:val="0"/>
          <w:bCs w:val="0"/>
          <w:sz w:val="24"/>
          <w:szCs w:val="24"/>
        </w:rPr>
        <w:t>zmieniająca uchwałę w sprawie</w:t>
      </w:r>
      <w:r w:rsidRPr="00850816">
        <w:rPr>
          <w:rFonts w:asciiTheme="minorHAnsi" w:hAnsiTheme="minorHAnsi" w:cstheme="minorHAnsi"/>
          <w:b w:val="0"/>
          <w:bCs w:val="0"/>
          <w:sz w:val="24"/>
          <w:szCs w:val="24"/>
        </w:rPr>
        <w:br/>
        <w:t>uchwalenia Wieloletniego planu rozwoju i modernizacji urządzeń wodociągowych</w:t>
      </w:r>
      <w:bookmarkEnd w:id="0"/>
    </w:p>
    <w:p w:rsidR="007D5BBB" w:rsidRPr="00850816" w:rsidRDefault="007D5BBB" w:rsidP="00850816">
      <w:pPr>
        <w:pStyle w:val="Teksttreci0"/>
        <w:shd w:val="clear" w:color="auto" w:fill="auto"/>
        <w:spacing w:after="0" w:line="360" w:lineRule="auto"/>
        <w:ind w:right="-33" w:firstLine="0"/>
        <w:jc w:val="left"/>
        <w:rPr>
          <w:rFonts w:asciiTheme="minorHAnsi" w:hAnsiTheme="minorHAnsi" w:cstheme="minorHAnsi"/>
          <w:sz w:val="24"/>
          <w:szCs w:val="24"/>
        </w:rPr>
      </w:pPr>
      <w:r w:rsidRPr="00850816">
        <w:rPr>
          <w:rFonts w:asciiTheme="minorHAnsi" w:hAnsiTheme="minorHAnsi" w:cstheme="minorHAnsi"/>
          <w:sz w:val="24"/>
          <w:szCs w:val="24"/>
        </w:rPr>
        <w:t>i kanalizacyjnych na lata 2022 - 2024</w:t>
      </w:r>
    </w:p>
    <w:p w:rsidR="007D5BBB" w:rsidRPr="00850816" w:rsidRDefault="007D5BBB" w:rsidP="00850816">
      <w:pPr>
        <w:pStyle w:val="Teksttreci0"/>
        <w:shd w:val="clear" w:color="auto" w:fill="auto"/>
        <w:spacing w:after="0" w:line="360" w:lineRule="auto"/>
        <w:ind w:right="-33" w:firstLine="284"/>
        <w:jc w:val="left"/>
        <w:rPr>
          <w:rFonts w:asciiTheme="minorHAnsi" w:hAnsiTheme="minorHAnsi" w:cstheme="minorHAnsi"/>
          <w:sz w:val="24"/>
          <w:szCs w:val="24"/>
        </w:rPr>
      </w:pPr>
      <w:r w:rsidRPr="00850816">
        <w:rPr>
          <w:rFonts w:asciiTheme="minorHAnsi" w:hAnsiTheme="minorHAnsi" w:cstheme="minorHAnsi"/>
          <w:sz w:val="24"/>
          <w:szCs w:val="24"/>
        </w:rPr>
        <w:t xml:space="preserve">Na podstawie art. 18 ust. 2 pkt 15 ustawy z dnia 8 marca 1990 r. o samorządzie gminnym (Dz. U. z 2023 r., poz. 40 z </w:t>
      </w:r>
      <w:proofErr w:type="spellStart"/>
      <w:r w:rsidRPr="008508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850816">
        <w:rPr>
          <w:rFonts w:asciiTheme="minorHAnsi" w:hAnsiTheme="minorHAnsi" w:cstheme="minorHAnsi"/>
          <w:sz w:val="24"/>
          <w:szCs w:val="24"/>
        </w:rPr>
        <w:t xml:space="preserve">. zm.) oraz art. 21 ust. 5 ustawy z dnia 7 czerwca 2001 r. o zbiorowym zaopatrzeniu w wodę i zbiorowym odprowadzaniu ścieków (Dz. U. z 2023 r., </w:t>
      </w:r>
      <w:r w:rsidRPr="00850816">
        <w:rPr>
          <w:rFonts w:asciiTheme="minorHAnsi" w:hAnsiTheme="minorHAnsi" w:cstheme="minorHAnsi"/>
          <w:sz w:val="24"/>
          <w:szCs w:val="24"/>
        </w:rPr>
        <w:br/>
        <w:t>poz. 537) Rada Miasta Mława uchwala, co następuje:</w:t>
      </w:r>
    </w:p>
    <w:p w:rsidR="007D5BBB" w:rsidRPr="00850816" w:rsidRDefault="007D5BBB" w:rsidP="00850816">
      <w:pPr>
        <w:pStyle w:val="Teksttreci0"/>
        <w:shd w:val="clear" w:color="auto" w:fill="auto"/>
        <w:spacing w:after="0" w:line="360" w:lineRule="auto"/>
        <w:ind w:left="426" w:right="-33" w:hanging="426"/>
        <w:jc w:val="left"/>
        <w:rPr>
          <w:rFonts w:asciiTheme="minorHAnsi" w:hAnsiTheme="minorHAnsi" w:cstheme="minorHAnsi"/>
          <w:sz w:val="24"/>
          <w:szCs w:val="24"/>
        </w:rPr>
      </w:pPr>
      <w:r w:rsidRPr="00850816">
        <w:rPr>
          <w:rFonts w:asciiTheme="minorHAnsi" w:hAnsiTheme="minorHAnsi" w:cstheme="minorHAnsi"/>
          <w:sz w:val="24"/>
          <w:szCs w:val="24"/>
        </w:rPr>
        <w:t>§ 1. W Uchwale Nr XXXV/465/2</w:t>
      </w:r>
      <w:r w:rsidR="004D015B" w:rsidRPr="00850816">
        <w:rPr>
          <w:rFonts w:asciiTheme="minorHAnsi" w:hAnsiTheme="minorHAnsi" w:cstheme="minorHAnsi"/>
          <w:sz w:val="24"/>
          <w:szCs w:val="24"/>
        </w:rPr>
        <w:t>02</w:t>
      </w:r>
      <w:r w:rsidRPr="00850816">
        <w:rPr>
          <w:rFonts w:asciiTheme="minorHAnsi" w:hAnsiTheme="minorHAnsi" w:cstheme="minorHAnsi"/>
          <w:sz w:val="24"/>
          <w:szCs w:val="24"/>
        </w:rPr>
        <w:t xml:space="preserve">1 Rady Miasta Mława z dnia 21 grudnia 2021 r. w sprawie uchwalenia Wieloletniego planu rozwoju i modernizacji urządzeń wodociągowych </w:t>
      </w:r>
      <w:r w:rsidRPr="00850816">
        <w:rPr>
          <w:rFonts w:asciiTheme="minorHAnsi" w:hAnsiTheme="minorHAnsi" w:cstheme="minorHAnsi"/>
          <w:sz w:val="24"/>
          <w:szCs w:val="24"/>
        </w:rPr>
        <w:br/>
        <w:t xml:space="preserve">i kanalizacyjnych na lata 2022 – 2024 załącznik otrzymuje brzmienie określone w załączniku do niniejszej uchwały.  </w:t>
      </w:r>
    </w:p>
    <w:p w:rsidR="007D5BBB" w:rsidRPr="00850816" w:rsidRDefault="007D5BBB" w:rsidP="00850816">
      <w:pPr>
        <w:pStyle w:val="Teksttreci0"/>
        <w:shd w:val="clear" w:color="auto" w:fill="auto"/>
        <w:spacing w:before="240" w:line="360" w:lineRule="auto"/>
        <w:ind w:left="284" w:right="-33" w:hanging="284"/>
        <w:jc w:val="left"/>
        <w:rPr>
          <w:rFonts w:asciiTheme="minorHAnsi" w:hAnsiTheme="minorHAnsi" w:cstheme="minorHAnsi"/>
          <w:sz w:val="24"/>
          <w:szCs w:val="24"/>
        </w:rPr>
      </w:pPr>
      <w:r w:rsidRPr="00850816">
        <w:rPr>
          <w:rFonts w:asciiTheme="minorHAnsi" w:hAnsiTheme="minorHAnsi" w:cstheme="minorHAnsi"/>
          <w:sz w:val="24"/>
          <w:szCs w:val="24"/>
        </w:rPr>
        <w:t>§  2. Wykonanie uchwały powierza się Burmistrzowi Miasta Mława.</w:t>
      </w:r>
    </w:p>
    <w:p w:rsidR="00850816" w:rsidRPr="00850816" w:rsidRDefault="007D5BBB" w:rsidP="00850816">
      <w:pPr>
        <w:pStyle w:val="Teksttreci0"/>
        <w:shd w:val="clear" w:color="auto" w:fill="auto"/>
        <w:spacing w:after="0" w:line="360" w:lineRule="auto"/>
        <w:ind w:left="284" w:right="-34" w:hanging="284"/>
        <w:jc w:val="left"/>
        <w:rPr>
          <w:rFonts w:asciiTheme="minorHAnsi" w:hAnsiTheme="minorHAnsi" w:cstheme="minorHAnsi"/>
          <w:sz w:val="24"/>
          <w:szCs w:val="24"/>
        </w:rPr>
      </w:pPr>
      <w:r w:rsidRPr="00850816">
        <w:rPr>
          <w:rFonts w:asciiTheme="minorHAnsi" w:hAnsiTheme="minorHAnsi" w:cstheme="minorHAnsi"/>
          <w:sz w:val="24"/>
          <w:szCs w:val="24"/>
        </w:rPr>
        <w:t>§ 3. Uchwała wchodzi w życie z dniem podjęcia.</w:t>
      </w:r>
    </w:p>
    <w:p w:rsidR="00850816" w:rsidRPr="00850816" w:rsidRDefault="007D5BBB" w:rsidP="00850816">
      <w:pPr>
        <w:pStyle w:val="Teksttreci0"/>
        <w:shd w:val="clear" w:color="auto" w:fill="auto"/>
        <w:spacing w:after="0" w:line="360" w:lineRule="auto"/>
        <w:ind w:left="284" w:right="-34" w:hanging="284"/>
        <w:jc w:val="left"/>
        <w:rPr>
          <w:rFonts w:asciiTheme="minorHAnsi" w:hAnsiTheme="minorHAnsi" w:cstheme="minorHAnsi"/>
          <w:sz w:val="24"/>
          <w:szCs w:val="24"/>
        </w:rPr>
      </w:pPr>
      <w:r w:rsidRPr="00850816">
        <w:rPr>
          <w:rFonts w:asciiTheme="minorHAnsi" w:hAnsiTheme="minorHAnsi" w:cstheme="minorHAnsi"/>
          <w:sz w:val="24"/>
          <w:szCs w:val="24"/>
        </w:rPr>
        <w:t>Przewodniczący Rady Miasta</w:t>
      </w:r>
    </w:p>
    <w:p w:rsidR="007D5BBB" w:rsidRPr="00850816" w:rsidRDefault="007D5BBB" w:rsidP="00850816">
      <w:pPr>
        <w:pStyle w:val="Teksttreci0"/>
        <w:shd w:val="clear" w:color="auto" w:fill="auto"/>
        <w:spacing w:after="0" w:line="360" w:lineRule="auto"/>
        <w:ind w:left="284" w:right="-34" w:hanging="284"/>
        <w:jc w:val="left"/>
        <w:rPr>
          <w:rFonts w:asciiTheme="minorHAnsi" w:hAnsiTheme="minorHAnsi" w:cstheme="minorHAnsi"/>
          <w:sz w:val="24"/>
          <w:szCs w:val="24"/>
        </w:rPr>
      </w:pPr>
      <w:r w:rsidRPr="00850816">
        <w:rPr>
          <w:rFonts w:asciiTheme="minorHAnsi" w:hAnsiTheme="minorHAnsi" w:cstheme="minorHAnsi"/>
          <w:sz w:val="24"/>
          <w:szCs w:val="24"/>
        </w:rPr>
        <w:t xml:space="preserve">Lech </w:t>
      </w:r>
      <w:proofErr w:type="spellStart"/>
      <w:r w:rsidRPr="00850816">
        <w:rPr>
          <w:rFonts w:asciiTheme="minorHAnsi" w:hAnsiTheme="minorHAnsi" w:cstheme="minorHAnsi"/>
          <w:sz w:val="24"/>
          <w:szCs w:val="24"/>
        </w:rPr>
        <w:t>Prejs</w:t>
      </w:r>
      <w:proofErr w:type="spellEnd"/>
    </w:p>
    <w:p w:rsidR="001B10E9" w:rsidRPr="00850816" w:rsidRDefault="001B10E9" w:rsidP="00850816">
      <w:pPr>
        <w:rPr>
          <w:rFonts w:ascii="Century Gothic" w:hAnsi="Century Gothic"/>
          <w:sz w:val="20"/>
          <w:szCs w:val="20"/>
        </w:rPr>
      </w:pPr>
    </w:p>
    <w:sectPr w:rsidR="001B10E9" w:rsidRPr="00850816" w:rsidSect="00380FF0">
      <w:pgSz w:w="11907" w:h="16840" w:code="9"/>
      <w:pgMar w:top="1418" w:right="1418" w:bottom="669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C4"/>
    <w:rsid w:val="000E21F9"/>
    <w:rsid w:val="001B10E9"/>
    <w:rsid w:val="00380FF0"/>
    <w:rsid w:val="00444100"/>
    <w:rsid w:val="004D015B"/>
    <w:rsid w:val="007D5BBB"/>
    <w:rsid w:val="00850816"/>
    <w:rsid w:val="00D852D9"/>
    <w:rsid w:val="00E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0AC0"/>
  <w15:chartTrackingRefBased/>
  <w15:docId w15:val="{DA2B9C32-CCD3-42CE-9FFC-06AAB1F2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7D5B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D5B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D5BBB"/>
    <w:pPr>
      <w:widowControl w:val="0"/>
      <w:shd w:val="clear" w:color="auto" w:fill="FFFFFF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7D5BBB"/>
    <w:pPr>
      <w:widowControl w:val="0"/>
      <w:shd w:val="clear" w:color="auto" w:fill="FFFFFF"/>
      <w:spacing w:after="100" w:line="240" w:lineRule="auto"/>
      <w:ind w:firstLine="2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Klaudia Sieradzka</cp:lastModifiedBy>
  <cp:revision>3</cp:revision>
  <cp:lastPrinted>2023-09-01T07:29:00Z</cp:lastPrinted>
  <dcterms:created xsi:type="dcterms:W3CDTF">2023-09-28T07:54:00Z</dcterms:created>
  <dcterms:modified xsi:type="dcterms:W3CDTF">2023-09-28T07:54:00Z</dcterms:modified>
</cp:coreProperties>
</file>