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6056" w14:textId="77777777" w:rsidR="00207341" w:rsidRPr="00E84930" w:rsidRDefault="00207341" w:rsidP="00E72DE2">
      <w:pPr>
        <w:pStyle w:val="Standarduser"/>
        <w:tabs>
          <w:tab w:val="left" w:pos="2268"/>
        </w:tabs>
        <w:spacing w:line="276" w:lineRule="auto"/>
        <w:rPr>
          <w:rFonts w:asciiTheme="minorHAnsi" w:hAnsiTheme="minorHAnsi" w:cstheme="minorHAnsi"/>
        </w:rPr>
      </w:pPr>
    </w:p>
    <w:p w14:paraId="729F8EB1" w14:textId="77777777" w:rsidR="00207341" w:rsidRPr="00E84930" w:rsidRDefault="00207341" w:rsidP="00080A52">
      <w:pPr>
        <w:pStyle w:val="Standarduser"/>
        <w:spacing w:line="276" w:lineRule="auto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 xml:space="preserve">UCHWAŁA NR </w:t>
      </w:r>
      <w:r w:rsidRPr="00E84930">
        <w:rPr>
          <w:rFonts w:asciiTheme="minorHAnsi" w:hAnsiTheme="minorHAnsi" w:cstheme="minorHAnsi"/>
          <w:color w:val="000000"/>
          <w:lang w:eastAsia="pl-PL"/>
        </w:rPr>
        <w:t xml:space="preserve">LIV/709/2023 </w:t>
      </w:r>
    </w:p>
    <w:p w14:paraId="411C4DE5" w14:textId="315FD652" w:rsidR="00207341" w:rsidRPr="00E84930" w:rsidRDefault="00207341" w:rsidP="00080A52">
      <w:pPr>
        <w:pStyle w:val="Standarduser"/>
        <w:spacing w:line="276" w:lineRule="auto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>RADY MIASTA MŁAWA</w:t>
      </w:r>
    </w:p>
    <w:p w14:paraId="48E1865C" w14:textId="7C9CB793" w:rsidR="00207341" w:rsidRPr="00E84930" w:rsidRDefault="00207341" w:rsidP="00080A52">
      <w:pPr>
        <w:pStyle w:val="Standarduser"/>
        <w:spacing w:line="276" w:lineRule="auto"/>
        <w:rPr>
          <w:rFonts w:asciiTheme="minorHAnsi" w:hAnsiTheme="minorHAnsi" w:cstheme="minorHAnsi"/>
          <w:color w:val="000000"/>
          <w:lang w:eastAsia="pl-PL"/>
        </w:rPr>
      </w:pPr>
      <w:r w:rsidRPr="00E84930">
        <w:rPr>
          <w:rFonts w:asciiTheme="minorHAnsi" w:hAnsiTheme="minorHAnsi" w:cstheme="minorHAnsi"/>
        </w:rPr>
        <w:t>z dnia</w:t>
      </w:r>
      <w:r w:rsidRPr="00E84930">
        <w:rPr>
          <w:rFonts w:asciiTheme="minorHAnsi" w:hAnsiTheme="minorHAnsi" w:cstheme="minorHAnsi"/>
          <w:color w:val="000000"/>
          <w:lang w:eastAsia="pl-PL"/>
        </w:rPr>
        <w:t xml:space="preserve"> 26 września 2023 r.</w:t>
      </w:r>
      <w:bookmarkStart w:id="0" w:name="_Hlk144199310"/>
      <w:r w:rsidR="00080A52" w:rsidRPr="00E84930">
        <w:rPr>
          <w:rFonts w:asciiTheme="minorHAnsi" w:hAnsiTheme="minorHAnsi" w:cstheme="minorHAnsi"/>
          <w:color w:val="000000"/>
          <w:lang w:eastAsia="pl-PL"/>
        </w:rPr>
        <w:br/>
      </w:r>
      <w:r w:rsidRPr="00E84930">
        <w:rPr>
          <w:rFonts w:asciiTheme="minorHAnsi" w:hAnsiTheme="minorHAnsi" w:cstheme="minorHAnsi"/>
        </w:rPr>
        <w:t>zmieniająca uchwałę w sprawie określenia szczegółowych warunków przyznawania i odpłatności za usługi opiekuńcze z wyłączeniem specjalistycznych usług opiekuńczych dla osób z zaburzeniami psychicznymi oraz szczegółowych warunków częściowego lub całkowitego zwolnienia od opłat, jak również trybu ich pobierania</w:t>
      </w:r>
      <w:bookmarkEnd w:id="0"/>
      <w:r w:rsidRPr="00E84930">
        <w:rPr>
          <w:rFonts w:asciiTheme="minorHAnsi" w:hAnsiTheme="minorHAnsi" w:cstheme="minorHAnsi"/>
        </w:rPr>
        <w:t>.</w:t>
      </w:r>
      <w:r w:rsidR="00080A52" w:rsidRPr="00E84930">
        <w:rPr>
          <w:rFonts w:asciiTheme="minorHAnsi" w:hAnsiTheme="minorHAnsi" w:cstheme="minorHAnsi"/>
          <w:color w:val="000000"/>
          <w:lang w:eastAsia="pl-PL"/>
        </w:rPr>
        <w:br/>
      </w:r>
      <w:r w:rsidRPr="00E84930">
        <w:rPr>
          <w:rFonts w:asciiTheme="minorHAnsi" w:hAnsiTheme="minorHAnsi" w:cstheme="minorHAnsi"/>
        </w:rPr>
        <w:t xml:space="preserve">Na podstawie art. 18 ust. 2 pkt 15, art. 40 ust. 1 ustawy z dnia 8 marca 1990 r. </w:t>
      </w:r>
      <w:r w:rsidRPr="00E84930">
        <w:rPr>
          <w:rFonts w:asciiTheme="minorHAnsi" w:hAnsiTheme="minorHAnsi" w:cstheme="minorHAnsi"/>
        </w:rPr>
        <w:br/>
        <w:t>o samorządzie gminnym (Dz.</w:t>
      </w:r>
      <w:r w:rsidR="00C85193">
        <w:rPr>
          <w:rFonts w:asciiTheme="minorHAnsi" w:hAnsiTheme="minorHAnsi" w:cstheme="minorHAnsi"/>
        </w:rPr>
        <w:t xml:space="preserve"> </w:t>
      </w:r>
      <w:r w:rsidRPr="00E84930">
        <w:rPr>
          <w:rFonts w:asciiTheme="minorHAnsi" w:hAnsiTheme="minorHAnsi" w:cstheme="minorHAnsi"/>
        </w:rPr>
        <w:t>U. z 2023</w:t>
      </w:r>
      <w:r w:rsidR="00C22160">
        <w:rPr>
          <w:rFonts w:asciiTheme="minorHAnsi" w:hAnsiTheme="minorHAnsi" w:cstheme="minorHAnsi"/>
        </w:rPr>
        <w:t xml:space="preserve"> r.</w:t>
      </w:r>
      <w:r w:rsidRPr="00E84930">
        <w:rPr>
          <w:rFonts w:asciiTheme="minorHAnsi" w:hAnsiTheme="minorHAnsi" w:cstheme="minorHAnsi"/>
        </w:rPr>
        <w:t xml:space="preserve"> poz. 40 ze zm.) w związku z art. 17 ust. 1 pkt 11 i art. 50 ust. 6 ustawy z dnia 12 marca 2004 r. o pomocy społecznej (Dz.</w:t>
      </w:r>
      <w:r w:rsidR="00C85193">
        <w:rPr>
          <w:rFonts w:asciiTheme="minorHAnsi" w:hAnsiTheme="minorHAnsi" w:cstheme="minorHAnsi"/>
        </w:rPr>
        <w:t xml:space="preserve"> </w:t>
      </w:r>
      <w:r w:rsidRPr="00E84930">
        <w:rPr>
          <w:rFonts w:asciiTheme="minorHAnsi" w:hAnsiTheme="minorHAnsi" w:cstheme="minorHAnsi"/>
        </w:rPr>
        <w:t>U. z 2023 r. poz. 901 ze zm.) Rada Miasta Mława uchwala, co następuje:</w:t>
      </w:r>
      <w:r w:rsidR="00080A52" w:rsidRPr="00E84930">
        <w:rPr>
          <w:rFonts w:asciiTheme="minorHAnsi" w:hAnsiTheme="minorHAnsi" w:cstheme="minorHAnsi"/>
          <w:color w:val="000000"/>
          <w:lang w:eastAsia="pl-PL"/>
        </w:rPr>
        <w:br/>
      </w:r>
      <w:r w:rsidRPr="00E84930">
        <w:rPr>
          <w:rFonts w:asciiTheme="minorHAnsi" w:hAnsiTheme="minorHAnsi" w:cstheme="minorHAnsi"/>
        </w:rPr>
        <w:t xml:space="preserve">§ 1. W </w:t>
      </w:r>
      <w:bookmarkStart w:id="1" w:name="_Hlk144208017"/>
      <w:r w:rsidRPr="00E84930">
        <w:rPr>
          <w:rFonts w:asciiTheme="minorHAnsi" w:hAnsiTheme="minorHAnsi" w:cstheme="minorHAnsi"/>
        </w:rPr>
        <w:t xml:space="preserve">uchwale Nr LIII/692/2023 Rady Miasta Mława z dnia 1 sierpnia 2023 r. w sprawie określenia szczegółowych warunków przyznawania i odpłatności za usługi opiekuńcze z wyłączeniem specjalistycznych usług opiekuńczych dla osób z zaburzeniami psychicznymi oraz szczegółowych warunków częściowego lub całkowitego zwolnienia od opłat, jak również trybu ich </w:t>
      </w:r>
      <w:bookmarkEnd w:id="1"/>
      <w:r w:rsidRPr="00E84930">
        <w:rPr>
          <w:rFonts w:asciiTheme="minorHAnsi" w:hAnsiTheme="minorHAnsi" w:cstheme="minorHAnsi"/>
        </w:rPr>
        <w:t>pobierania (Dz. Urz. Woj. Maz. z 2023 r. poz. 9173) wprowadza się następujące zmiany:</w:t>
      </w:r>
    </w:p>
    <w:p w14:paraId="7E14D0AA" w14:textId="77777777" w:rsidR="00080A52" w:rsidRPr="00E84930" w:rsidRDefault="00207341" w:rsidP="00080A52">
      <w:pPr>
        <w:pStyle w:val="Standarduser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 xml:space="preserve">w Rozdziale 2 Załącznika do uchwały uchyla się § 2; </w:t>
      </w:r>
    </w:p>
    <w:p w14:paraId="3E751FAA" w14:textId="77777777" w:rsidR="00080A52" w:rsidRPr="00E84930" w:rsidRDefault="00207341" w:rsidP="00080A52">
      <w:pPr>
        <w:pStyle w:val="Standarduser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 xml:space="preserve"> w Rozdziale 2 Załącznika do uchwały uchyla się § 3 ust.1; </w:t>
      </w:r>
    </w:p>
    <w:p w14:paraId="0927F809" w14:textId="77777777" w:rsidR="00080A52" w:rsidRPr="00E84930" w:rsidRDefault="00207341" w:rsidP="00080A52">
      <w:pPr>
        <w:pStyle w:val="Standarduser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 xml:space="preserve"> w Rozdziale 4 Załącznika do uchwały § 5 ust. 1 otrzymuje brzmienie:</w:t>
      </w:r>
    </w:p>
    <w:p w14:paraId="5510388B" w14:textId="4883F3AC" w:rsidR="00207341" w:rsidRPr="00E84930" w:rsidRDefault="00207341" w:rsidP="00080A52">
      <w:pPr>
        <w:pStyle w:val="Standarduser"/>
        <w:spacing w:line="276" w:lineRule="auto"/>
        <w:ind w:left="66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 xml:space="preserve">„1. W szczególnie uzasadnionych przypadkach osoba ponosząca odpłatność za  usługi  może być całkowicie lub częściowo zwolniona z odpłatności, ze względu na: </w:t>
      </w:r>
    </w:p>
    <w:p w14:paraId="10B7E7DB" w14:textId="77777777" w:rsidR="00080A52" w:rsidRPr="00E84930" w:rsidRDefault="00207341" w:rsidP="00080A52">
      <w:pPr>
        <w:pStyle w:val="Standard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>konieczność ponoszenia odpłatności za pobyt członka rodziny w domu pomocy społecznej, placówce opiekuńczo-wychowawczej, ośrodku wsparcia lub innej    placówce,</w:t>
      </w:r>
    </w:p>
    <w:p w14:paraId="2B0044E1" w14:textId="2467B2E7" w:rsidR="00080A52" w:rsidRPr="00E84930" w:rsidRDefault="00207341" w:rsidP="00080A52">
      <w:pPr>
        <w:pStyle w:val="Standard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>strat materialnych powstałych w wyniku zdarzenia losowego lub klęski żywiołowej,</w:t>
      </w:r>
    </w:p>
    <w:p w14:paraId="63FB0E48" w14:textId="49EB090E" w:rsidR="00080A52" w:rsidRPr="00E84930" w:rsidRDefault="00207341" w:rsidP="00080A52">
      <w:pPr>
        <w:pStyle w:val="Standard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>ponoszenia stałych, niezbędnych wydatków, których wysokość zagraża egzystencji,</w:t>
      </w:r>
      <w:r w:rsidR="00080A52" w:rsidRPr="00E84930">
        <w:rPr>
          <w:rFonts w:asciiTheme="minorHAnsi" w:hAnsiTheme="minorHAnsi" w:cstheme="minorHAnsi"/>
        </w:rPr>
        <w:br/>
      </w:r>
      <w:r w:rsidRPr="00E84930">
        <w:rPr>
          <w:rFonts w:asciiTheme="minorHAnsi" w:hAnsiTheme="minorHAnsi" w:cstheme="minorHAnsi"/>
        </w:rPr>
        <w:t>związanych z procesem leczenia, w tym z koniecznością rehabilitacji, zakupu leków,</w:t>
      </w:r>
      <w:r w:rsidR="00080A52" w:rsidRPr="00E84930">
        <w:rPr>
          <w:rFonts w:asciiTheme="minorHAnsi" w:hAnsiTheme="minorHAnsi" w:cstheme="minorHAnsi"/>
        </w:rPr>
        <w:br/>
      </w:r>
      <w:r w:rsidRPr="00E84930">
        <w:rPr>
          <w:rFonts w:asciiTheme="minorHAnsi" w:hAnsiTheme="minorHAnsi" w:cstheme="minorHAnsi"/>
        </w:rPr>
        <w:t>artykułów higienicznych lub pielęgnacyjnych,</w:t>
      </w:r>
    </w:p>
    <w:p w14:paraId="4CFBE137" w14:textId="6B2E22D4" w:rsidR="00207341" w:rsidRPr="00E84930" w:rsidRDefault="00207341" w:rsidP="00080A52">
      <w:pPr>
        <w:pStyle w:val="Standard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 xml:space="preserve"> występowanie innych uzasadnionych przypadków losowych.”; </w:t>
      </w:r>
    </w:p>
    <w:p w14:paraId="75FBDD0F" w14:textId="77777777" w:rsidR="00207341" w:rsidRPr="00E84930" w:rsidRDefault="00207341" w:rsidP="00080A52">
      <w:pPr>
        <w:pStyle w:val="Standarduser"/>
        <w:spacing w:line="276" w:lineRule="auto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 xml:space="preserve">4) w Rozdziale 4 Załącznika do uchwały § 5 ust. 2 otrzymuje brzmienie: </w:t>
      </w:r>
    </w:p>
    <w:p w14:paraId="16E95745" w14:textId="77777777" w:rsidR="00080A52" w:rsidRPr="00E84930" w:rsidRDefault="00207341" w:rsidP="00080A52">
      <w:pPr>
        <w:pStyle w:val="Standarduser"/>
        <w:spacing w:line="276" w:lineRule="auto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 xml:space="preserve">„2. Do zwolnienia od odpłatności ustalonej w załączniku do niniejszej uchwały, upoważnia </w:t>
      </w:r>
      <w:r w:rsidRPr="00E84930">
        <w:rPr>
          <w:rFonts w:asciiTheme="minorHAnsi" w:hAnsiTheme="minorHAnsi" w:cstheme="minorHAnsi"/>
        </w:rPr>
        <w:br/>
        <w:t>się Dyrektora Miejskiego Ośrodka Pomocy Społecznej w Mławie.”;</w:t>
      </w:r>
    </w:p>
    <w:p w14:paraId="299D2FBB" w14:textId="76DC7B91" w:rsidR="00207341" w:rsidRPr="00E84930" w:rsidRDefault="00207341" w:rsidP="00080A52">
      <w:pPr>
        <w:pStyle w:val="Standarduser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</w:rPr>
        <w:t xml:space="preserve">w Rozdziale 4 Załącznika do uchwały uchyla się § 6. </w:t>
      </w:r>
    </w:p>
    <w:p w14:paraId="1C76F321" w14:textId="0F610852" w:rsidR="00207341" w:rsidRPr="00E84930" w:rsidRDefault="00207341" w:rsidP="00080A52">
      <w:pPr>
        <w:pStyle w:val="Standarduser"/>
        <w:spacing w:line="276" w:lineRule="auto"/>
        <w:rPr>
          <w:rFonts w:asciiTheme="minorHAnsi" w:hAnsiTheme="minorHAnsi" w:cstheme="minorHAnsi"/>
        </w:rPr>
      </w:pPr>
      <w:bookmarkStart w:id="2" w:name="_Hlk144200917"/>
      <w:bookmarkStart w:id="3" w:name="_Hlk144207182"/>
      <w:r w:rsidRPr="00E84930">
        <w:rPr>
          <w:rFonts w:asciiTheme="minorHAnsi" w:hAnsiTheme="minorHAnsi" w:cstheme="minorHAnsi"/>
        </w:rPr>
        <w:t xml:space="preserve">§ </w:t>
      </w:r>
      <w:bookmarkEnd w:id="2"/>
      <w:r w:rsidRPr="00E84930">
        <w:rPr>
          <w:rFonts w:asciiTheme="minorHAnsi" w:hAnsiTheme="minorHAnsi" w:cstheme="minorHAnsi"/>
        </w:rPr>
        <w:t xml:space="preserve">2. </w:t>
      </w:r>
      <w:bookmarkEnd w:id="3"/>
      <w:r w:rsidRPr="00E84930">
        <w:rPr>
          <w:rFonts w:asciiTheme="minorHAnsi" w:hAnsiTheme="minorHAnsi" w:cstheme="minorHAnsi"/>
        </w:rPr>
        <w:t>Wykonanie uchwały powierza się Burmistrzowi Miasta Mława.</w:t>
      </w:r>
    </w:p>
    <w:p w14:paraId="667B1509" w14:textId="134358CB" w:rsidR="00207341" w:rsidRPr="007F677D" w:rsidRDefault="00207341" w:rsidP="007F677D">
      <w:pPr>
        <w:pStyle w:val="Standarduser"/>
        <w:spacing w:line="276" w:lineRule="auto"/>
        <w:rPr>
          <w:rFonts w:asciiTheme="minorHAnsi" w:hAnsiTheme="minorHAnsi" w:cstheme="minorHAnsi"/>
        </w:rPr>
      </w:pPr>
      <w:r w:rsidRPr="00E84930">
        <w:rPr>
          <w:rFonts w:asciiTheme="minorHAnsi" w:hAnsiTheme="minorHAnsi" w:cstheme="minorHAnsi"/>
          <w:color w:val="000000"/>
        </w:rPr>
        <w:t>§ 3. Uchwała wchodzi w życie po upływie 14 dni od jej opublikowania w Dzienniku Urzędowym Województwa Mazowieckiego.</w:t>
      </w:r>
      <w:r w:rsidR="00080A52" w:rsidRPr="00E84930">
        <w:rPr>
          <w:rFonts w:asciiTheme="minorHAnsi" w:hAnsiTheme="minorHAnsi" w:cstheme="minorHAnsi"/>
        </w:rPr>
        <w:br/>
      </w:r>
      <w:r w:rsidRPr="00E84930">
        <w:rPr>
          <w:rFonts w:asciiTheme="minorHAnsi" w:hAnsiTheme="minorHAnsi" w:cstheme="minorHAnsi"/>
          <w:iCs/>
        </w:rPr>
        <w:t>Przewodniczący Rady Miasta</w:t>
      </w:r>
      <w:r w:rsidR="00080A52" w:rsidRPr="00E84930">
        <w:rPr>
          <w:rFonts w:asciiTheme="minorHAnsi" w:hAnsiTheme="minorHAnsi" w:cstheme="minorHAnsi"/>
          <w:i/>
          <w:iCs/>
        </w:rPr>
        <w:br/>
      </w:r>
      <w:r w:rsidRPr="00E84930">
        <w:rPr>
          <w:rFonts w:asciiTheme="minorHAnsi" w:hAnsiTheme="minorHAnsi" w:cstheme="minorHAnsi"/>
          <w:iCs/>
        </w:rPr>
        <w:t>Lech Prejs</w:t>
      </w:r>
    </w:p>
    <w:p w14:paraId="1711357C" w14:textId="77777777" w:rsidR="00AF4BED" w:rsidRPr="00E84930" w:rsidRDefault="00AF4BED" w:rsidP="00080A52">
      <w:pPr>
        <w:pStyle w:val="Standarduser"/>
        <w:spacing w:line="276" w:lineRule="auto"/>
        <w:rPr>
          <w:rFonts w:asciiTheme="minorHAnsi" w:hAnsiTheme="minorHAnsi" w:cstheme="minorHAnsi"/>
          <w:iCs/>
        </w:rPr>
      </w:pPr>
    </w:p>
    <w:sectPr w:rsidR="00AF4BED" w:rsidRPr="00E8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5FA"/>
    <w:multiLevelType w:val="hybridMultilevel"/>
    <w:tmpl w:val="065A27AC"/>
    <w:lvl w:ilvl="0" w:tplc="6CF2E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C2F68"/>
    <w:multiLevelType w:val="hybridMultilevel"/>
    <w:tmpl w:val="BDD40712"/>
    <w:lvl w:ilvl="0" w:tplc="6CF2E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6EBD"/>
    <w:multiLevelType w:val="hybridMultilevel"/>
    <w:tmpl w:val="2E7C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52D9C"/>
    <w:multiLevelType w:val="hybridMultilevel"/>
    <w:tmpl w:val="D03C2E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F248B0"/>
    <w:multiLevelType w:val="hybridMultilevel"/>
    <w:tmpl w:val="E52A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040439">
    <w:abstractNumId w:val="2"/>
  </w:num>
  <w:num w:numId="2" w16cid:durableId="1219898546">
    <w:abstractNumId w:val="4"/>
  </w:num>
  <w:num w:numId="3" w16cid:durableId="1320354076">
    <w:abstractNumId w:val="3"/>
  </w:num>
  <w:num w:numId="4" w16cid:durableId="2112387444">
    <w:abstractNumId w:val="0"/>
  </w:num>
  <w:num w:numId="5" w16cid:durableId="1159928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05"/>
    <w:rsid w:val="000510F7"/>
    <w:rsid w:val="00080A52"/>
    <w:rsid w:val="00105833"/>
    <w:rsid w:val="00207341"/>
    <w:rsid w:val="002225FF"/>
    <w:rsid w:val="00243D4D"/>
    <w:rsid w:val="002E6DB8"/>
    <w:rsid w:val="005E6CD3"/>
    <w:rsid w:val="005F11AB"/>
    <w:rsid w:val="006214E4"/>
    <w:rsid w:val="006C2B87"/>
    <w:rsid w:val="006F3122"/>
    <w:rsid w:val="00763ED4"/>
    <w:rsid w:val="00777B57"/>
    <w:rsid w:val="007F677D"/>
    <w:rsid w:val="0082243F"/>
    <w:rsid w:val="00873CBA"/>
    <w:rsid w:val="00885CCE"/>
    <w:rsid w:val="00990770"/>
    <w:rsid w:val="00AB7EEB"/>
    <w:rsid w:val="00AC498A"/>
    <w:rsid w:val="00AF4BED"/>
    <w:rsid w:val="00BF6605"/>
    <w:rsid w:val="00C22160"/>
    <w:rsid w:val="00C75637"/>
    <w:rsid w:val="00C8350E"/>
    <w:rsid w:val="00C85193"/>
    <w:rsid w:val="00D869D9"/>
    <w:rsid w:val="00E11348"/>
    <w:rsid w:val="00E72DE2"/>
    <w:rsid w:val="00E8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7C89"/>
  <w15:chartTrackingRefBased/>
  <w15:docId w15:val="{E0960E3C-D3F6-4CDC-BCAB-266C8F45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763ED4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8350E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C7563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C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C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C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5F76-4C13-45C0-8A47-583EFFC7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Klaudia Sieradzka</cp:lastModifiedBy>
  <cp:revision>3</cp:revision>
  <cp:lastPrinted>2023-08-29T11:06:00Z</cp:lastPrinted>
  <dcterms:created xsi:type="dcterms:W3CDTF">2023-09-27T07:46:00Z</dcterms:created>
  <dcterms:modified xsi:type="dcterms:W3CDTF">2023-09-27T07:46:00Z</dcterms:modified>
</cp:coreProperties>
</file>