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C70F" w14:textId="77777777" w:rsidR="00DD49C2" w:rsidRPr="00204E28" w:rsidRDefault="00DD49C2" w:rsidP="00204E28">
      <w:r w:rsidRPr="00204E28">
        <w:t>UCHWAŁA NR LII/673/2023</w:t>
      </w:r>
    </w:p>
    <w:p w14:paraId="370D6770" w14:textId="77777777" w:rsidR="00DD49C2" w:rsidRPr="00204E28" w:rsidRDefault="00DD49C2" w:rsidP="00204E28">
      <w:r w:rsidRPr="00204E28">
        <w:t>RADY MIASTA MŁAWA</w:t>
      </w:r>
    </w:p>
    <w:p w14:paraId="1845F720" w14:textId="77777777" w:rsidR="00DD49C2" w:rsidRPr="00204E28" w:rsidRDefault="00DD49C2" w:rsidP="00204E28">
      <w:r w:rsidRPr="00204E28">
        <w:t>z dnia 23 czerwca 2023 r.</w:t>
      </w:r>
    </w:p>
    <w:p w14:paraId="4F264C62" w14:textId="77777777" w:rsidR="00DD49C2" w:rsidRPr="00204E28" w:rsidRDefault="00DD49C2" w:rsidP="00204E28">
      <w:r w:rsidRPr="00204E28">
        <w:t>w sprawie</w:t>
      </w:r>
    </w:p>
    <w:p w14:paraId="0B4D2991" w14:textId="77777777" w:rsidR="00DD49C2" w:rsidRPr="00204E28" w:rsidRDefault="00DD49C2" w:rsidP="00204E28">
      <w:r w:rsidRPr="00204E28">
        <w:t>przyjęcia Statutu Miejskiego Domu Kultury w Mławie</w:t>
      </w:r>
    </w:p>
    <w:p w14:paraId="2A404A9D" w14:textId="77777777" w:rsidR="00DD49C2" w:rsidRPr="00204E28" w:rsidRDefault="00DD49C2" w:rsidP="00204E28"/>
    <w:p w14:paraId="7F7B1F94" w14:textId="77777777" w:rsidR="00DD49C2" w:rsidRPr="00204E28" w:rsidRDefault="00DD49C2" w:rsidP="00204E28">
      <w:r w:rsidRPr="00204E28">
        <w:t xml:space="preserve">Na podstawie art. 18 ust. 2 pkt 15 ustawy z dnia 8 marca 1990 r. o samorządzie gminnym (Dz. U. z 2023 r. poz. 40 z </w:t>
      </w:r>
      <w:proofErr w:type="spellStart"/>
      <w:r w:rsidRPr="00204E28">
        <w:t>późn</w:t>
      </w:r>
      <w:proofErr w:type="spellEnd"/>
      <w:r w:rsidRPr="00204E28">
        <w:t xml:space="preserve"> zm.) w zw. z art. 13 ust. 1 i 2 ustawy z dnia 25 października </w:t>
      </w:r>
    </w:p>
    <w:p w14:paraId="317779F6" w14:textId="77777777" w:rsidR="00DD49C2" w:rsidRPr="00204E28" w:rsidRDefault="00DD49C2" w:rsidP="00204E28">
      <w:r w:rsidRPr="00204E28">
        <w:t xml:space="preserve">1991 r. o organizowaniu i prowadzeniu działalności kulturalnej (Dz. U. z 2020r. poz. 194 z </w:t>
      </w:r>
      <w:proofErr w:type="spellStart"/>
      <w:r w:rsidRPr="00204E28">
        <w:t>późn</w:t>
      </w:r>
      <w:proofErr w:type="spellEnd"/>
      <w:r w:rsidRPr="00204E28">
        <w:t>. zm.) Rada Miasta Mława uchwala, co następuje:</w:t>
      </w:r>
    </w:p>
    <w:p w14:paraId="4F8E9C52" w14:textId="77777777" w:rsidR="00DD49C2" w:rsidRPr="00204E28" w:rsidRDefault="00DD49C2" w:rsidP="00204E28">
      <w:r w:rsidRPr="00204E28">
        <w:t>§ 1. Przyjmuje się Statut Miejskiego Domu Kultury w Mławie, w brzmieniu określonym w załączniku do niniejszej Uchwały.</w:t>
      </w:r>
    </w:p>
    <w:p w14:paraId="2D0FDA58" w14:textId="77777777" w:rsidR="00DD49C2" w:rsidRPr="00204E28" w:rsidRDefault="00DD49C2" w:rsidP="00204E28">
      <w:r w:rsidRPr="00204E28">
        <w:t>§ 2. Traci moc Uchwała Nr XXX/354/2017 Rady Miasta Mława z dnia 25 kwietnia 2017 roku w sprawie przyjęcia Statutu Miejskiego Domu Kultury w Mławie.</w:t>
      </w:r>
    </w:p>
    <w:p w14:paraId="543832AA" w14:textId="77777777" w:rsidR="00DD49C2" w:rsidRPr="00204E28" w:rsidRDefault="00DD49C2" w:rsidP="00204E28">
      <w:r w:rsidRPr="00204E28">
        <w:t>§ 3. Wykonanie uchwały powierza się Burmistrzowi Miasta Mława.</w:t>
      </w:r>
    </w:p>
    <w:p w14:paraId="0AFC95A7" w14:textId="77777777" w:rsidR="00DD49C2" w:rsidRPr="00204E28" w:rsidRDefault="00DD49C2" w:rsidP="00204E28">
      <w:r w:rsidRPr="00204E28">
        <w:t>§ 4. Uchwała wchodzi w życie po upływie 14 dni od dnia jej ogłoszenia w Dzienniku Urzędowym Województwa Mazowieckiego.</w:t>
      </w:r>
    </w:p>
    <w:p w14:paraId="1705DEBE" w14:textId="77777777" w:rsidR="00DD49C2" w:rsidRPr="00204E28" w:rsidRDefault="00DD49C2" w:rsidP="00204E28"/>
    <w:p w14:paraId="573EE5E8" w14:textId="77777777" w:rsidR="00DD49C2" w:rsidRPr="00204E28" w:rsidRDefault="00DD49C2" w:rsidP="00204E28">
      <w:r w:rsidRPr="00204E28">
        <w:t>Przewodniczący Rady Miasta</w:t>
      </w:r>
    </w:p>
    <w:p w14:paraId="2306C8AE" w14:textId="77777777" w:rsidR="00DD49C2" w:rsidRPr="00204E28" w:rsidRDefault="00DD49C2" w:rsidP="00204E28">
      <w:r w:rsidRPr="00204E28">
        <w:t xml:space="preserve">Lech </w:t>
      </w:r>
      <w:proofErr w:type="spellStart"/>
      <w:r w:rsidRPr="00204E28">
        <w:t>Prejs</w:t>
      </w:r>
      <w:proofErr w:type="spellEnd"/>
    </w:p>
    <w:p w14:paraId="564D750E" w14:textId="77777777" w:rsidR="00DD49C2" w:rsidRPr="00204E28" w:rsidRDefault="00DD49C2" w:rsidP="00204E28">
      <w:r w:rsidRPr="00204E28">
        <w:t> </w:t>
      </w:r>
    </w:p>
    <w:p w14:paraId="74907C9D" w14:textId="77777777" w:rsidR="00DD49C2" w:rsidRPr="00204E28" w:rsidRDefault="00DD49C2" w:rsidP="00204E28">
      <w:r w:rsidRPr="00204E28">
        <w:br w:type="page"/>
      </w:r>
    </w:p>
    <w:p w14:paraId="66098DC4" w14:textId="77777777" w:rsidR="00DD49C2" w:rsidRPr="00204E28" w:rsidRDefault="00DD49C2" w:rsidP="00204E28">
      <w:pPr>
        <w:spacing w:after="0" w:line="240" w:lineRule="auto"/>
      </w:pPr>
      <w:r w:rsidRPr="00204E28">
        <w:lastRenderedPageBreak/>
        <w:t>Załącznik do Uchwały Rady Miasta Mława</w:t>
      </w:r>
      <w:r w:rsidR="00204E28">
        <w:t xml:space="preserve"> </w:t>
      </w:r>
      <w:r w:rsidRPr="00204E28">
        <w:t>Nr LII/673/2023</w:t>
      </w:r>
      <w:r w:rsidR="00204E28">
        <w:t xml:space="preserve"> </w:t>
      </w:r>
      <w:r w:rsidRPr="00204E28">
        <w:t xml:space="preserve">z dnia 23 czerwca 2023 roku </w:t>
      </w:r>
    </w:p>
    <w:p w14:paraId="1790866D" w14:textId="77777777" w:rsidR="00DD49C2" w:rsidRPr="00204E28" w:rsidRDefault="00DD49C2" w:rsidP="00204E28"/>
    <w:p w14:paraId="1E81BE7E" w14:textId="77777777" w:rsidR="00DD49C2" w:rsidRPr="00204E28" w:rsidRDefault="00DD49C2" w:rsidP="00204E28">
      <w:r w:rsidRPr="00204E28">
        <w:t>STATUT MIEJSKIEGO DOMU KULTURY W MŁAWIE</w:t>
      </w:r>
    </w:p>
    <w:p w14:paraId="7275B8C5" w14:textId="77777777" w:rsidR="00DD49C2" w:rsidRPr="00204E28" w:rsidRDefault="00DD49C2" w:rsidP="00204E28">
      <w:r w:rsidRPr="00204E28">
        <w:t>ROZDZIAŁ 1</w:t>
      </w:r>
    </w:p>
    <w:p w14:paraId="293E44F8" w14:textId="77777777" w:rsidR="00DD49C2" w:rsidRPr="00204E28" w:rsidRDefault="00DD49C2" w:rsidP="00204E28">
      <w:r w:rsidRPr="00204E28">
        <w:t>NAZWA, TEREN DZIAŁANIA I SIEDZIBA INSTYTUCJI KULTURY</w:t>
      </w:r>
    </w:p>
    <w:p w14:paraId="54E8AB0B" w14:textId="77777777" w:rsidR="00DD49C2" w:rsidRPr="00204E28" w:rsidRDefault="00DD49C2" w:rsidP="00204E28">
      <w:r w:rsidRPr="00204E28">
        <w:t>§1. 1. Miejski Dom Kultury w Mławie, zwany dalej „MDK” jest samorządową instytucją kultury, której organizatorem jest Miasto Mława zwane dalej „Organizatorem”.</w:t>
      </w:r>
    </w:p>
    <w:p w14:paraId="7CF6B3BD" w14:textId="77777777" w:rsidR="00DD49C2" w:rsidRPr="00204E28" w:rsidRDefault="00DD49C2" w:rsidP="00204E28">
      <w:r w:rsidRPr="00204E28">
        <w:t xml:space="preserve">2. MDK jest wpisane do rejestru instytucji kultury, prowadzonego przez Organizatora pod numerem RIK 3/95 z 2 stycznia 1995 r. i posiada osobowość prawną. </w:t>
      </w:r>
    </w:p>
    <w:p w14:paraId="1F5A4556" w14:textId="77777777" w:rsidR="00DD49C2" w:rsidRPr="00204E28" w:rsidRDefault="00DD49C2" w:rsidP="00204E28">
      <w:r w:rsidRPr="00204E28">
        <w:t>3.  Siedziba MDK mieści się przy ul. Stary Rynek 13, 06-500 Mława.</w:t>
      </w:r>
    </w:p>
    <w:p w14:paraId="6522A877" w14:textId="77777777" w:rsidR="00DD49C2" w:rsidRPr="00204E28" w:rsidRDefault="00DD49C2" w:rsidP="00204E28">
      <w:r w:rsidRPr="00204E28">
        <w:t xml:space="preserve">4. Terenem działania MDK jest obszar Miasta Mława. </w:t>
      </w:r>
    </w:p>
    <w:p w14:paraId="7DA5CE38" w14:textId="77777777" w:rsidR="00DD49C2" w:rsidRPr="00204E28" w:rsidRDefault="00DD49C2" w:rsidP="00204E28">
      <w:r w:rsidRPr="00204E28">
        <w:t xml:space="preserve">5. MDK może także prowadzać działalność na terenie całego kraju i poza jego granicami. </w:t>
      </w:r>
    </w:p>
    <w:p w14:paraId="5CE5373F" w14:textId="77777777" w:rsidR="00DD49C2" w:rsidRPr="00204E28" w:rsidRDefault="00DD49C2" w:rsidP="00204E28">
      <w:r w:rsidRPr="00204E28">
        <w:t>6. MDK  może używać nazwy skróconej  w brzmieniu „MDK”.</w:t>
      </w:r>
    </w:p>
    <w:p w14:paraId="6085644B" w14:textId="77777777" w:rsidR="00DD49C2" w:rsidRPr="00204E28" w:rsidRDefault="00DD49C2" w:rsidP="00204E28">
      <w:r w:rsidRPr="00204E28">
        <w:t>7. MDK może używać logotypu.</w:t>
      </w:r>
    </w:p>
    <w:p w14:paraId="78658D79" w14:textId="77777777" w:rsidR="00DD49C2" w:rsidRPr="00204E28" w:rsidRDefault="00DD49C2" w:rsidP="00204E28">
      <w:r w:rsidRPr="00204E28">
        <w:t>ROZDZIAŁ 2</w:t>
      </w:r>
    </w:p>
    <w:p w14:paraId="6AF1614D" w14:textId="77777777" w:rsidR="00DD49C2" w:rsidRPr="00204E28" w:rsidRDefault="00DD49C2" w:rsidP="00204E28">
      <w:r w:rsidRPr="00204E28">
        <w:t>ZAKRES DZIAŁALNOŚCI</w:t>
      </w:r>
    </w:p>
    <w:p w14:paraId="492EBB09" w14:textId="77777777" w:rsidR="00DD49C2" w:rsidRPr="00204E28" w:rsidRDefault="00DD49C2" w:rsidP="00204E28">
      <w:r w:rsidRPr="00204E28">
        <w:t>§ 2. 1. MDK prowadzi jako podstawową, wielokierunkową działalność w zakresie upowszechniania kultury, sztuki i nauki oraz zachowania dziedzictwa kulturowego, której celem jest przygotowanie społeczności lokalnej do aktywnego uczestnictwa w kulturze oraz współtworzenia jej wartości.</w:t>
      </w:r>
    </w:p>
    <w:p w14:paraId="20CA300C" w14:textId="77777777" w:rsidR="00DD49C2" w:rsidRPr="00204E28" w:rsidRDefault="00DD49C2" w:rsidP="00204E28">
      <w:r w:rsidRPr="00204E28">
        <w:t>2. Zakres działalności MDK w szczególności obejmuje:</w:t>
      </w:r>
    </w:p>
    <w:p w14:paraId="07A205CB" w14:textId="77777777" w:rsidR="00DD49C2" w:rsidRPr="00204E28" w:rsidRDefault="00DD49C2" w:rsidP="00204E28">
      <w:r w:rsidRPr="00204E28">
        <w:t>1) edukację kulturalną poprzez prezentację w różnych formach sztuki i kultury głównie polskiej, a także europejskiej i światowej;</w:t>
      </w:r>
    </w:p>
    <w:p w14:paraId="6DC4F085" w14:textId="77777777" w:rsidR="00DD49C2" w:rsidRPr="00204E28" w:rsidRDefault="00DD49C2" w:rsidP="00204E28">
      <w:r w:rsidRPr="00204E28">
        <w:t>2) tworzenie warunków do rozwoju amatorskiego ruchu artystycznego oraz zainteresowania wiedzą</w:t>
      </w:r>
      <w:r w:rsidRPr="00204E28">
        <w:br/>
        <w:t>i sztuką;</w:t>
      </w:r>
    </w:p>
    <w:p w14:paraId="374C0BDD" w14:textId="77777777" w:rsidR="00DD49C2" w:rsidRPr="00204E28" w:rsidRDefault="00DD49C2" w:rsidP="00204E28">
      <w:r w:rsidRPr="00204E28">
        <w:t>3) organizowanie różnorodnych form edukacji artystycznej, kulturalnej i naukowej skierowanej do odbiorców wszystkich grup wiekowych;</w:t>
      </w:r>
    </w:p>
    <w:p w14:paraId="7B6FE656" w14:textId="77777777" w:rsidR="00DD49C2" w:rsidRPr="00204E28" w:rsidRDefault="00DD49C2" w:rsidP="00204E28">
      <w:r w:rsidRPr="00204E28">
        <w:t>4) organizację i prowadzenie Uniwersytetu III Wieku w Mławie;</w:t>
      </w:r>
    </w:p>
    <w:p w14:paraId="0EE47545" w14:textId="77777777" w:rsidR="00DD49C2" w:rsidRPr="00204E28" w:rsidRDefault="00DD49C2" w:rsidP="00204E28">
      <w:r w:rsidRPr="00204E28">
        <w:t>5) organizację imprez i wydarzeń kulturalnych na obszarze Rzeczpospolitej Polskiej oraz poza jej granicami;</w:t>
      </w:r>
    </w:p>
    <w:p w14:paraId="6D738DA3" w14:textId="77777777" w:rsidR="00DD49C2" w:rsidRPr="00204E28" w:rsidRDefault="00DD49C2" w:rsidP="00204E28">
      <w:r w:rsidRPr="00204E28">
        <w:t xml:space="preserve">6) rozpoznawanie, rozwijanie i zaspokajanie zainteresowań oraz potrzeb kulturalnych </w:t>
      </w:r>
    </w:p>
    <w:p w14:paraId="050DA18D" w14:textId="77777777" w:rsidR="00DD49C2" w:rsidRPr="00204E28" w:rsidRDefault="00DD49C2" w:rsidP="00204E28">
      <w:r w:rsidRPr="00204E28">
        <w:t>i intelektualnych mieszkańców oraz odpowiednio tworzenie warunków do ich zaspokajania;</w:t>
      </w:r>
    </w:p>
    <w:p w14:paraId="76FB5119" w14:textId="77777777" w:rsidR="00DD49C2" w:rsidRPr="00204E28" w:rsidRDefault="00DD49C2" w:rsidP="00204E28">
      <w:r w:rsidRPr="00204E28">
        <w:t>7) promocję kinematografii i sztuki filmowej;</w:t>
      </w:r>
    </w:p>
    <w:p w14:paraId="226312BC" w14:textId="77777777" w:rsidR="00DD49C2" w:rsidRPr="00204E28" w:rsidRDefault="00DD49C2" w:rsidP="00204E28">
      <w:r w:rsidRPr="00204E28">
        <w:t>8) inspirowanie działań artystycznych i kulturalnych oraz różnorodnych form spędzania czasu wolnego we współpracy z organizacjami pozarządowymi, samorządowymi oraz innymi placówkami kultury;</w:t>
      </w:r>
    </w:p>
    <w:p w14:paraId="4DD28A71" w14:textId="77777777" w:rsidR="00DD49C2" w:rsidRPr="00204E28" w:rsidRDefault="00DD49C2" w:rsidP="00204E28">
      <w:r w:rsidRPr="00204E28">
        <w:t>9) działanie na rzecz integracji społeczności lokalnej;</w:t>
      </w:r>
    </w:p>
    <w:p w14:paraId="2115EA38" w14:textId="77777777" w:rsidR="00DD49C2" w:rsidRPr="00204E28" w:rsidRDefault="00DD49C2" w:rsidP="00204E28">
      <w:r w:rsidRPr="00204E28">
        <w:t xml:space="preserve">10) przygotowywanie publikacji i wydawnictw promujących wydarzenia kulturalne w Mławie </w:t>
      </w:r>
      <w:r w:rsidRPr="00204E28">
        <w:br/>
        <w:t>i dokonania mieszkańców w obszarze kultury;</w:t>
      </w:r>
    </w:p>
    <w:p w14:paraId="60C71FAA" w14:textId="77777777" w:rsidR="00DD49C2" w:rsidRPr="00204E28" w:rsidRDefault="00DD49C2" w:rsidP="00204E28">
      <w:r w:rsidRPr="00204E28">
        <w:t>11) prowadzenie działalności informacyjno-promocyjnej w zakresie kultury i sztuki;</w:t>
      </w:r>
    </w:p>
    <w:p w14:paraId="521694DF" w14:textId="77777777" w:rsidR="00DD49C2" w:rsidRPr="00204E28" w:rsidRDefault="00DD49C2" w:rsidP="00204E28">
      <w:r w:rsidRPr="00204E28">
        <w:t>12) gromadzenie, dokumentowanie, tworzenie, ochronę i udostępnianie dóbr kultury;</w:t>
      </w:r>
    </w:p>
    <w:p w14:paraId="475A203A" w14:textId="77777777" w:rsidR="00DD49C2" w:rsidRPr="00204E28" w:rsidRDefault="00DD49C2" w:rsidP="00204E28">
      <w:r w:rsidRPr="00204E28">
        <w:t>13) współpracę z instytucjami i organizacjami społecznymi działającymi na rzecz kultury i sztuki;</w:t>
      </w:r>
    </w:p>
    <w:p w14:paraId="67933C84" w14:textId="77777777" w:rsidR="00DD49C2" w:rsidRPr="00204E28" w:rsidRDefault="00DD49C2" w:rsidP="00204E28">
      <w:r w:rsidRPr="00204E28">
        <w:t>14) współpracę z jednostkami naukowymi, uczelniami wyższymi, jednostkami badawczymi;</w:t>
      </w:r>
    </w:p>
    <w:p w14:paraId="16857FED" w14:textId="77777777" w:rsidR="00DD49C2" w:rsidRPr="00204E28" w:rsidRDefault="00DD49C2" w:rsidP="00204E28">
      <w:r w:rsidRPr="00204E28">
        <w:t>15) podejmowanie działań integracyjnych w sferze kultury dla osób ze zmniejszonymi szansami oraz działań kulturalnych o charakterze profilaktyczno-</w:t>
      </w:r>
      <w:proofErr w:type="spellStart"/>
      <w:r w:rsidRPr="00204E28">
        <w:t>inkluzywnym</w:t>
      </w:r>
      <w:proofErr w:type="spellEnd"/>
      <w:r w:rsidRPr="00204E28">
        <w:t>;</w:t>
      </w:r>
    </w:p>
    <w:p w14:paraId="1A897720" w14:textId="77777777" w:rsidR="00DD49C2" w:rsidRPr="00204E28" w:rsidRDefault="00DD49C2" w:rsidP="00204E28">
      <w:r w:rsidRPr="00204E28">
        <w:t>16) prowadzenie współpracy kulturalnej z zagranicą, zwłaszcza z miastami partnerskimi Miasta Mława;</w:t>
      </w:r>
    </w:p>
    <w:p w14:paraId="26ABB9CE" w14:textId="77777777" w:rsidR="00DD49C2" w:rsidRPr="00204E28" w:rsidRDefault="00DD49C2" w:rsidP="00204E28">
      <w:r w:rsidRPr="00204E28">
        <w:t>17) podejmowanie inicjatyw mających na celu zintegrowanie środowiska artystycznego i twórców zamieszkałych, bądź działających na terenie Miasta;</w:t>
      </w:r>
    </w:p>
    <w:p w14:paraId="2503C9A3" w14:textId="77777777" w:rsidR="00DD49C2" w:rsidRPr="00204E28" w:rsidRDefault="00DD49C2" w:rsidP="00204E28">
      <w:r w:rsidRPr="00204E28">
        <w:t xml:space="preserve">18) organizowanie i współorganizowane imprez rozrywkowych, patriotycznych, rekreacyjno-sportowych, turystycznych,  charytatywnych; </w:t>
      </w:r>
    </w:p>
    <w:p w14:paraId="1D5B35BA" w14:textId="77777777" w:rsidR="00DD49C2" w:rsidRPr="00204E28" w:rsidRDefault="00DD49C2" w:rsidP="00204E28">
      <w:r w:rsidRPr="00204E28">
        <w:t xml:space="preserve">19) prowadzenie różnych form edukacji kulturalnej i artystycznej, szczególnie wśród dzieci i młodzieży. </w:t>
      </w:r>
    </w:p>
    <w:p w14:paraId="4F28ED4C" w14:textId="77777777" w:rsidR="00DD49C2" w:rsidRPr="00204E28" w:rsidRDefault="00DD49C2" w:rsidP="00204E28">
      <w:r w:rsidRPr="00204E28">
        <w:t xml:space="preserve">3. MDK może podejmować również inne działania wynikające z potrzeb środowiska Miasta Mława </w:t>
      </w:r>
      <w:r w:rsidRPr="00204E28">
        <w:br/>
        <w:t>i instytucji działających na jego terenie.</w:t>
      </w:r>
    </w:p>
    <w:p w14:paraId="70245672" w14:textId="77777777" w:rsidR="00DD49C2" w:rsidRPr="00204E28" w:rsidRDefault="00DD49C2" w:rsidP="00204E28">
      <w:r w:rsidRPr="00204E28">
        <w:t xml:space="preserve">4. MDK może realizować swoje zadania przez współpracę z polskimi i zagranicznymi jednostkami kultury, administracją rządową i samorządową, polskimi i zagranicznymi instytutami naukowo-badawczymi, organizacjami pozarządowymi, a także innymi osobami prawnymi, jednostkami organizacyjnymi nieposiadającymi osobowości prawnej oraz osobami fizycznymi. </w:t>
      </w:r>
    </w:p>
    <w:p w14:paraId="3D154B73" w14:textId="77777777" w:rsidR="00DD49C2" w:rsidRPr="00204E28" w:rsidRDefault="00DD49C2" w:rsidP="00204E28">
      <w:r w:rsidRPr="00204E28">
        <w:t>ROZDZIAŁ 3</w:t>
      </w:r>
    </w:p>
    <w:p w14:paraId="74FC5450" w14:textId="77777777" w:rsidR="00DD49C2" w:rsidRPr="00204E28" w:rsidRDefault="00DD49C2" w:rsidP="00204E28">
      <w:r w:rsidRPr="00204E28">
        <w:t>ORGANY ZARZĄDZAJĄCE I DORADCZE ORAZ SPOSÓB ICH POWOŁYWANIA</w:t>
      </w:r>
    </w:p>
    <w:p w14:paraId="0F3B8397" w14:textId="77777777" w:rsidR="00DD49C2" w:rsidRPr="00204E28" w:rsidRDefault="00DD49C2" w:rsidP="00204E28">
      <w:r w:rsidRPr="00204E28">
        <w:t xml:space="preserve">§ 3. 1. MBP  zarządza Dyrektor, który kieruje jego działalnością, reprezentuje go na zewnątrz, a także odpowiada za prawidłową realizację działalności statutowej, właściwe gospodarowanie mieniem </w:t>
      </w:r>
      <w:r w:rsidRPr="00204E28">
        <w:br/>
        <w:t>i środkami finansowymi instytucji.</w:t>
      </w:r>
    </w:p>
    <w:p w14:paraId="7933FB83" w14:textId="77777777" w:rsidR="00DD49C2" w:rsidRPr="00204E28" w:rsidRDefault="00DD49C2" w:rsidP="00204E28">
      <w:r w:rsidRPr="00204E28">
        <w:t>2. Dyrektora MDK powołuje Burmistrz Miasta Mława na czas określony od 3 do 7 lat w trybie i na zasadach określonych w obowiązujących przepisach.</w:t>
      </w:r>
    </w:p>
    <w:p w14:paraId="5A44D19D" w14:textId="77777777" w:rsidR="00DD49C2" w:rsidRPr="00204E28" w:rsidRDefault="00DD49C2" w:rsidP="00204E28">
      <w:r w:rsidRPr="00204E28">
        <w:t>ROZDZIAŁ 4</w:t>
      </w:r>
    </w:p>
    <w:p w14:paraId="1D2A6C26" w14:textId="77777777" w:rsidR="00DD49C2" w:rsidRPr="00204E28" w:rsidRDefault="00DD49C2" w:rsidP="00204E28">
      <w:r w:rsidRPr="00204E28">
        <w:t>OKREŚLENIE ŹRÓDEŁ FINANSOWANIA</w:t>
      </w:r>
    </w:p>
    <w:p w14:paraId="7F83A7CC" w14:textId="77777777" w:rsidR="00DD49C2" w:rsidRPr="00204E28" w:rsidRDefault="00DD49C2" w:rsidP="00204E28">
      <w:r w:rsidRPr="00204E28">
        <w:t>§ 4. Źródłami finansowania działalności MDK są:</w:t>
      </w:r>
    </w:p>
    <w:p w14:paraId="78C92D93" w14:textId="77777777" w:rsidR="00DD49C2" w:rsidRPr="00204E28" w:rsidRDefault="00DD49C2" w:rsidP="00204E28">
      <w:r w:rsidRPr="00204E28">
        <w:t>1) środki finansowe przekazywane przez organizatora w formie dotacji:</w:t>
      </w:r>
    </w:p>
    <w:p w14:paraId="58E652F7" w14:textId="77777777" w:rsidR="00DD49C2" w:rsidRPr="00204E28" w:rsidRDefault="00DD49C2" w:rsidP="00204E28">
      <w:r w:rsidRPr="00204E28">
        <w:t>a) podmiotowej na dofinansowanie działalności bieżącej w zakresie realizowanych zadań statutowych, w tym na utrzymanie i remonty obiektów;</w:t>
      </w:r>
    </w:p>
    <w:p w14:paraId="1709C398" w14:textId="77777777" w:rsidR="00DD49C2" w:rsidRPr="00204E28" w:rsidRDefault="00DD49C2" w:rsidP="00204E28">
      <w:r w:rsidRPr="00204E28">
        <w:t>b) celowej na finansowanie lub dofinansowanie kosztów realizacji inwestycji;</w:t>
      </w:r>
    </w:p>
    <w:p w14:paraId="6CA16D57" w14:textId="77777777" w:rsidR="00DD49C2" w:rsidRPr="00204E28" w:rsidRDefault="00DD49C2" w:rsidP="00204E28">
      <w:r w:rsidRPr="00204E28">
        <w:t>c) celowej na realizację wskazanych zadań i programów;</w:t>
      </w:r>
    </w:p>
    <w:p w14:paraId="07EC9B9E" w14:textId="77777777" w:rsidR="00DD49C2" w:rsidRPr="00204E28" w:rsidRDefault="00DD49C2" w:rsidP="00204E28">
      <w:r w:rsidRPr="00204E28">
        <w:t>2) przychody z prowadzonej działalności, w tym ze sprzedaży składników majątku ruchomego;</w:t>
      </w:r>
    </w:p>
    <w:p w14:paraId="1B1ABD5D" w14:textId="77777777" w:rsidR="00DD49C2" w:rsidRPr="00204E28" w:rsidRDefault="00DD49C2" w:rsidP="00204E28">
      <w:r w:rsidRPr="00204E28">
        <w:t>3) przychody z najmu i dzierżawy składników majątkowych;</w:t>
      </w:r>
    </w:p>
    <w:p w14:paraId="6BDF5EC4" w14:textId="77777777" w:rsidR="00DD49C2" w:rsidRPr="00204E28" w:rsidRDefault="00DD49C2" w:rsidP="00204E28">
      <w:r w:rsidRPr="00204E28">
        <w:t>4) dotacje podmiotowe i celowe z budżetu państwa lub jednostki samorządu terytorialnego;</w:t>
      </w:r>
    </w:p>
    <w:p w14:paraId="73437811" w14:textId="77777777" w:rsidR="00DD49C2" w:rsidRPr="00204E28" w:rsidRDefault="00DD49C2" w:rsidP="00204E28">
      <w:r w:rsidRPr="00204E28">
        <w:t>5) środki otrzymane od osób fizycznych i prawnych;</w:t>
      </w:r>
    </w:p>
    <w:p w14:paraId="7E620F8B" w14:textId="77777777" w:rsidR="00DD49C2" w:rsidRPr="00204E28" w:rsidRDefault="00DD49C2" w:rsidP="00204E28">
      <w:r w:rsidRPr="00204E28">
        <w:t xml:space="preserve">6) inne środki zewnętrzne, w tym środki z dotacji unijnych. </w:t>
      </w:r>
    </w:p>
    <w:p w14:paraId="12FB52F1" w14:textId="77777777" w:rsidR="00DD49C2" w:rsidRPr="00204E28" w:rsidRDefault="00DD49C2" w:rsidP="00204E28">
      <w:r w:rsidRPr="00204E28">
        <w:t>ROZDZIAŁ 5</w:t>
      </w:r>
    </w:p>
    <w:p w14:paraId="4EA99C60" w14:textId="77777777" w:rsidR="00DD49C2" w:rsidRPr="00204E28" w:rsidRDefault="00DD49C2" w:rsidP="00204E28">
      <w:r w:rsidRPr="00204E28">
        <w:t>POSTANOWIENIA DOTYCZĄCE PROWADZENIA DZIAŁALNOŚCI INNEJ NIŻ KULTURALNA</w:t>
      </w:r>
    </w:p>
    <w:p w14:paraId="5BE0EAE3" w14:textId="77777777" w:rsidR="00DD49C2" w:rsidRPr="00204E28" w:rsidRDefault="00DD49C2" w:rsidP="00204E28">
      <w:r w:rsidRPr="00204E28">
        <w:t xml:space="preserve">§ 5. 1. MDK może, na zasadach przewidzianych w obowiązujących przepisach, prowadzić jako działalność dodatkową, działalność gospodarczą w zakresie zbieżnym z jego zadaniami statutowymi, </w:t>
      </w:r>
      <w:r w:rsidRPr="00204E28">
        <w:br/>
        <w:t>z której uzyskane przychody przeznaczane są na realizację celów statutowych i pokrywanie kosztów bieżącej działalności.</w:t>
      </w:r>
    </w:p>
    <w:p w14:paraId="5E9FE266" w14:textId="77777777" w:rsidR="00DD49C2" w:rsidRPr="00204E28" w:rsidRDefault="00DD49C2" w:rsidP="00204E28">
      <w:r w:rsidRPr="00204E28">
        <w:t>2. Prowadzenie działalności gospodarczej może odbywać się w szczególności poprzez:</w:t>
      </w:r>
    </w:p>
    <w:p w14:paraId="36BD5E63" w14:textId="77777777" w:rsidR="00DD49C2" w:rsidRPr="00204E28" w:rsidRDefault="00DD49C2" w:rsidP="00204E28">
      <w:r w:rsidRPr="00204E28">
        <w:t>1) prowadzenie różnorodnych szkoleń, warsztatów i artystycznych zajęć edukacyjnych;</w:t>
      </w:r>
    </w:p>
    <w:p w14:paraId="19DAD50F" w14:textId="77777777" w:rsidR="00DD49C2" w:rsidRPr="00204E28" w:rsidRDefault="00DD49C2" w:rsidP="00204E28">
      <w:r w:rsidRPr="00204E28">
        <w:t>2) prowadzenie szkoleń dla instruktorów i kadr kultury;</w:t>
      </w:r>
    </w:p>
    <w:p w14:paraId="7B2C52CC" w14:textId="77777777" w:rsidR="00DD49C2" w:rsidRPr="00204E28" w:rsidRDefault="00DD49C2" w:rsidP="00204E28">
      <w:r w:rsidRPr="00204E28">
        <w:t>3) prowadzenie kina;</w:t>
      </w:r>
    </w:p>
    <w:p w14:paraId="6E715EB5" w14:textId="77777777" w:rsidR="00DD49C2" w:rsidRPr="00204E28" w:rsidRDefault="00DD49C2" w:rsidP="00204E28">
      <w:r w:rsidRPr="00204E28">
        <w:t>4) prowadzenie działalności gastronomicznej;</w:t>
      </w:r>
    </w:p>
    <w:p w14:paraId="0E4B36AD" w14:textId="77777777" w:rsidR="00DD49C2" w:rsidRPr="00204E28" w:rsidRDefault="00DD49C2" w:rsidP="00204E28">
      <w:r w:rsidRPr="00204E28">
        <w:t xml:space="preserve">5) sprzedaż innych towarów; </w:t>
      </w:r>
    </w:p>
    <w:p w14:paraId="767D3421" w14:textId="77777777" w:rsidR="00DD49C2" w:rsidRPr="00204E28" w:rsidRDefault="00DD49C2" w:rsidP="00204E28">
      <w:r w:rsidRPr="00204E28">
        <w:t>6) prowadzenie wypożyczalni kostiumów, rekwizytów, sprzętu technicznego;</w:t>
      </w:r>
    </w:p>
    <w:p w14:paraId="3C45D96A" w14:textId="77777777" w:rsidR="00DD49C2" w:rsidRPr="00204E28" w:rsidRDefault="00DD49C2" w:rsidP="00204E28">
      <w:r w:rsidRPr="00204E28">
        <w:t xml:space="preserve">7) działalność związana z nauką języków obcych; </w:t>
      </w:r>
    </w:p>
    <w:p w14:paraId="5EB2820F" w14:textId="77777777" w:rsidR="00DD49C2" w:rsidRPr="00204E28" w:rsidRDefault="00DD49C2" w:rsidP="00204E28">
      <w:r w:rsidRPr="00204E28">
        <w:t>8) organizowanie innych imprez rozrywkowych, patriotycznych, rekreacyjno-sportowych, turystycznych,  charytatywnych;</w:t>
      </w:r>
    </w:p>
    <w:p w14:paraId="01346F64" w14:textId="77777777" w:rsidR="00DD49C2" w:rsidRPr="00204E28" w:rsidRDefault="00DD49C2" w:rsidP="00204E28">
      <w:r w:rsidRPr="00204E28">
        <w:t>9) prowadzenie usług kserograficznych, fonograficznych, fotograficznych i filmowych;</w:t>
      </w:r>
    </w:p>
    <w:p w14:paraId="53A1FF0E" w14:textId="77777777" w:rsidR="00DD49C2" w:rsidRPr="00204E28" w:rsidRDefault="00DD49C2" w:rsidP="00204E28">
      <w:r w:rsidRPr="00204E28">
        <w:t xml:space="preserve">10) wynajem </w:t>
      </w:r>
      <w:proofErr w:type="spellStart"/>
      <w:r w:rsidRPr="00204E28">
        <w:t>sal</w:t>
      </w:r>
      <w:proofErr w:type="spellEnd"/>
      <w:r w:rsidRPr="00204E28">
        <w:t>, sprzętu i świadczenie usług o charakterze artystycznym i kompleksowej obsługi imprez;</w:t>
      </w:r>
    </w:p>
    <w:p w14:paraId="08C2B0FB" w14:textId="77777777" w:rsidR="00DD49C2" w:rsidRPr="00204E28" w:rsidRDefault="00DD49C2" w:rsidP="00204E28">
      <w:r w:rsidRPr="00204E28">
        <w:t>11) sprzedaż komisową dzieł sztuki, rękodzieła ludowego i materiałów promocyjno-informacyjnych;</w:t>
      </w:r>
    </w:p>
    <w:p w14:paraId="300C338C" w14:textId="77777777" w:rsidR="00DD49C2" w:rsidRPr="00204E28" w:rsidRDefault="00DD49C2" w:rsidP="00204E28">
      <w:r w:rsidRPr="00204E28">
        <w:t>12) kolportaż biletów i materiałów drukowanych na wydarzenia artystyczne, organizowane przed inne podmioty;</w:t>
      </w:r>
    </w:p>
    <w:p w14:paraId="5F225BB2" w14:textId="77777777" w:rsidR="00DD49C2" w:rsidRPr="00204E28" w:rsidRDefault="00DD49C2" w:rsidP="00204E28">
      <w:r w:rsidRPr="00204E28">
        <w:t>13) prowadzenie działalności wydawniczej i sprzedaż wydawnictw;</w:t>
      </w:r>
    </w:p>
    <w:p w14:paraId="4424B3B3" w14:textId="77777777" w:rsidR="00DD49C2" w:rsidRPr="00204E28" w:rsidRDefault="00DD49C2" w:rsidP="00204E28">
      <w:r w:rsidRPr="00204E28">
        <w:t>14) organizowanie imprez rozrywkowych i artystycznych, koncertów, przedstawień teatralnych, widowisk oraz innych form estradowych w obiektach własnych i poza nimi na również na zlecenia podmiotów zewnętrznych;</w:t>
      </w:r>
    </w:p>
    <w:p w14:paraId="4F0EB36B" w14:textId="77777777" w:rsidR="00DD49C2" w:rsidRPr="00204E28" w:rsidRDefault="00DD49C2" w:rsidP="00204E28">
      <w:r w:rsidRPr="00204E28">
        <w:t>15) prowadzenie działalności impresaryjnej, promocyjnej i marketingowej;</w:t>
      </w:r>
    </w:p>
    <w:p w14:paraId="0205DE1A" w14:textId="77777777" w:rsidR="00DD49C2" w:rsidRPr="00204E28" w:rsidRDefault="00DD49C2" w:rsidP="00204E28">
      <w:r w:rsidRPr="00204E28">
        <w:t>16) świadczenie innych usług i prowadzenie wspólnych działań z innymi podmiotami na zasadzie współpracy stałej lub okresowej.</w:t>
      </w:r>
    </w:p>
    <w:p w14:paraId="362630D6" w14:textId="77777777" w:rsidR="00DD49C2" w:rsidRPr="00204E28" w:rsidRDefault="00DD49C2" w:rsidP="00204E28">
      <w:r w:rsidRPr="00204E28">
        <w:t>ROZDZIAŁ 6</w:t>
      </w:r>
    </w:p>
    <w:p w14:paraId="722C4DB8" w14:textId="77777777" w:rsidR="00DD49C2" w:rsidRPr="00204E28" w:rsidRDefault="00DD49C2" w:rsidP="00204E28">
      <w:r w:rsidRPr="00204E28">
        <w:t>ZASADY DOKONYWANIA ZMIAN STATUTOWYCH</w:t>
      </w:r>
    </w:p>
    <w:p w14:paraId="28AE83BB" w14:textId="77777777" w:rsidR="00DD49C2" w:rsidRPr="00204E28" w:rsidRDefault="00DD49C2" w:rsidP="00204E28">
      <w:r w:rsidRPr="00204E28">
        <w:t>§ 6. Wszelkie zmiany Statutu MDK dokonywane są w trybie określonym dla jego nadania.</w:t>
      </w:r>
    </w:p>
    <w:p w14:paraId="105C7AA1" w14:textId="0CDA31A8" w:rsidR="00DD49C2" w:rsidRPr="00204E28" w:rsidRDefault="00DD49C2" w:rsidP="00204E28"/>
    <w:p w14:paraId="46D91D1F" w14:textId="77777777" w:rsidR="00520C4D" w:rsidRPr="00204E28" w:rsidRDefault="00520C4D" w:rsidP="00204E28"/>
    <w:sectPr w:rsidR="00520C4D" w:rsidRPr="0020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C2"/>
    <w:rsid w:val="00166672"/>
    <w:rsid w:val="00204E28"/>
    <w:rsid w:val="00520C4D"/>
    <w:rsid w:val="00D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E7B6"/>
  <w15:chartTrackingRefBased/>
  <w15:docId w15:val="{2FEB10A5-83E6-4DDC-BC46-EE912C2F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Klaudia Sieradzka</cp:lastModifiedBy>
  <cp:revision>3</cp:revision>
  <dcterms:created xsi:type="dcterms:W3CDTF">2023-06-26T07:55:00Z</dcterms:created>
  <dcterms:modified xsi:type="dcterms:W3CDTF">2023-06-26T07:55:00Z</dcterms:modified>
</cp:coreProperties>
</file>