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CB67" w14:textId="77777777" w:rsidR="00C07035" w:rsidRPr="00D575E7" w:rsidRDefault="004477C1" w:rsidP="00D575E7">
      <w:pPr>
        <w:pStyle w:val="Nagwek1"/>
        <w:rPr>
          <w:color w:val="000000" w:themeColor="text1"/>
          <w:sz w:val="24"/>
          <w:szCs w:val="24"/>
        </w:rPr>
      </w:pPr>
      <w:r w:rsidRPr="00D575E7">
        <w:rPr>
          <w:color w:val="000000" w:themeColor="text1"/>
          <w:sz w:val="24"/>
          <w:szCs w:val="24"/>
        </w:rPr>
        <w:t xml:space="preserve">UCHWAŁA NR </w:t>
      </w:r>
      <w:r w:rsidR="00CD737E" w:rsidRPr="00D575E7">
        <w:rPr>
          <w:color w:val="000000" w:themeColor="text1"/>
          <w:sz w:val="24"/>
          <w:szCs w:val="24"/>
        </w:rPr>
        <w:t xml:space="preserve">XXIV/339/2021 </w:t>
      </w:r>
    </w:p>
    <w:p w14:paraId="5D902627" w14:textId="77777777" w:rsidR="004477C1" w:rsidRPr="00D575E7" w:rsidRDefault="004477C1" w:rsidP="00D575E7">
      <w:pPr>
        <w:pStyle w:val="Nagwek1"/>
        <w:rPr>
          <w:color w:val="000000" w:themeColor="text1"/>
          <w:sz w:val="24"/>
          <w:szCs w:val="24"/>
        </w:rPr>
      </w:pPr>
      <w:r w:rsidRPr="00D575E7">
        <w:rPr>
          <w:color w:val="000000" w:themeColor="text1"/>
          <w:sz w:val="24"/>
          <w:szCs w:val="24"/>
        </w:rPr>
        <w:t>Rady Miasta Mława</w:t>
      </w:r>
    </w:p>
    <w:p w14:paraId="7E148A0B" w14:textId="77777777" w:rsidR="007940B4" w:rsidRPr="00D575E7" w:rsidRDefault="00EE04B5" w:rsidP="00D575E7">
      <w:pPr>
        <w:pStyle w:val="Nagwek1"/>
        <w:rPr>
          <w:color w:val="000000" w:themeColor="text1"/>
          <w:sz w:val="24"/>
          <w:szCs w:val="24"/>
        </w:rPr>
      </w:pPr>
      <w:r w:rsidRPr="00D575E7">
        <w:rPr>
          <w:color w:val="000000" w:themeColor="text1"/>
          <w:sz w:val="24"/>
          <w:szCs w:val="24"/>
        </w:rPr>
        <w:t xml:space="preserve">z dnia </w:t>
      </w:r>
      <w:r w:rsidR="00CD737E" w:rsidRPr="00D575E7">
        <w:rPr>
          <w:color w:val="000000" w:themeColor="text1"/>
          <w:sz w:val="24"/>
          <w:szCs w:val="24"/>
        </w:rPr>
        <w:t>z dnia 26 stycznia 2021 r.</w:t>
      </w:r>
    </w:p>
    <w:p w14:paraId="7500CD11" w14:textId="77777777" w:rsidR="004477C1" w:rsidRPr="00D575E7" w:rsidRDefault="004477C1" w:rsidP="00D575E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D575E7">
        <w:rPr>
          <w:rFonts w:asciiTheme="minorHAnsi" w:hAnsiTheme="minorHAnsi" w:cstheme="minorHAnsi"/>
          <w:sz w:val="24"/>
          <w:szCs w:val="24"/>
        </w:rPr>
        <w:t>w sprawie</w:t>
      </w:r>
    </w:p>
    <w:p w14:paraId="3AC7F5CB" w14:textId="77777777" w:rsidR="004477C1" w:rsidRPr="00D575E7" w:rsidRDefault="00AF41C5" w:rsidP="00D575E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D575E7">
        <w:rPr>
          <w:rFonts w:asciiTheme="minorHAnsi" w:hAnsiTheme="minorHAnsi" w:cstheme="minorHAnsi"/>
          <w:sz w:val="24"/>
          <w:szCs w:val="24"/>
        </w:rPr>
        <w:t>l</w:t>
      </w:r>
      <w:r w:rsidR="004477C1" w:rsidRPr="00D575E7">
        <w:rPr>
          <w:rFonts w:asciiTheme="minorHAnsi" w:hAnsiTheme="minorHAnsi" w:cstheme="minorHAnsi"/>
          <w:sz w:val="24"/>
          <w:szCs w:val="24"/>
        </w:rPr>
        <w:t xml:space="preserve">ikwidacji Filii </w:t>
      </w:r>
      <w:r w:rsidR="00F53243" w:rsidRPr="00D575E7">
        <w:rPr>
          <w:rFonts w:asciiTheme="minorHAnsi" w:hAnsiTheme="minorHAnsi" w:cstheme="minorHAnsi"/>
          <w:sz w:val="24"/>
          <w:szCs w:val="24"/>
        </w:rPr>
        <w:t>n</w:t>
      </w:r>
      <w:r w:rsidR="004477C1" w:rsidRPr="00D575E7">
        <w:rPr>
          <w:rFonts w:asciiTheme="minorHAnsi" w:hAnsiTheme="minorHAnsi" w:cstheme="minorHAnsi"/>
          <w:sz w:val="24"/>
          <w:szCs w:val="24"/>
        </w:rPr>
        <w:t xml:space="preserve">r </w:t>
      </w:r>
      <w:r w:rsidR="008A13E3" w:rsidRPr="00D575E7">
        <w:rPr>
          <w:rFonts w:asciiTheme="minorHAnsi" w:hAnsiTheme="minorHAnsi" w:cstheme="minorHAnsi"/>
          <w:sz w:val="24"/>
          <w:szCs w:val="24"/>
        </w:rPr>
        <w:t>2</w:t>
      </w:r>
    </w:p>
    <w:p w14:paraId="242D46E3" w14:textId="77777777" w:rsidR="004477C1" w:rsidRPr="00D575E7" w:rsidRDefault="004477C1" w:rsidP="00D575E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D575E7">
        <w:rPr>
          <w:rFonts w:asciiTheme="minorHAnsi" w:hAnsiTheme="minorHAnsi" w:cstheme="minorHAnsi"/>
          <w:sz w:val="24"/>
          <w:szCs w:val="24"/>
        </w:rPr>
        <w:t xml:space="preserve">Miejskiej Biblioteki Publicznej im. Bolesława Prusa w Mławie </w:t>
      </w:r>
    </w:p>
    <w:p w14:paraId="7B815E35" w14:textId="46F16FD1" w:rsidR="004477C1" w:rsidRPr="006D70B4" w:rsidRDefault="004477C1" w:rsidP="006D70B4">
      <w:pPr>
        <w:rPr>
          <w:rFonts w:cstheme="minorHAnsi"/>
          <w:bCs/>
          <w:sz w:val="24"/>
          <w:szCs w:val="24"/>
        </w:rPr>
      </w:pPr>
      <w:r w:rsidRPr="006D70B4">
        <w:rPr>
          <w:rFonts w:cstheme="minorHAnsi"/>
          <w:bCs/>
          <w:sz w:val="24"/>
          <w:szCs w:val="24"/>
        </w:rPr>
        <w:t>Na podstawie art. 18 ust.2 pkt 9 lit. h ustawy z dnia 8 marca 1990 r. o samorządzie gminnym (Dz. U. z 2020 r. poz. 713</w:t>
      </w:r>
      <w:r w:rsidR="00F57CA9" w:rsidRPr="006D70B4">
        <w:rPr>
          <w:rFonts w:cstheme="minorHAnsi"/>
          <w:bCs/>
          <w:sz w:val="24"/>
          <w:szCs w:val="24"/>
        </w:rPr>
        <w:t xml:space="preserve"> z</w:t>
      </w:r>
      <w:r w:rsidR="002E1EE8" w:rsidRPr="006D70B4">
        <w:rPr>
          <w:rFonts w:cstheme="minorHAnsi"/>
          <w:bCs/>
          <w:sz w:val="24"/>
          <w:szCs w:val="24"/>
        </w:rPr>
        <w:t xml:space="preserve">e </w:t>
      </w:r>
      <w:r w:rsidR="00F57CA9" w:rsidRPr="006D70B4">
        <w:rPr>
          <w:rFonts w:cstheme="minorHAnsi"/>
          <w:bCs/>
          <w:sz w:val="24"/>
          <w:szCs w:val="24"/>
        </w:rPr>
        <w:t>zm.</w:t>
      </w:r>
      <w:r w:rsidRPr="006D70B4">
        <w:rPr>
          <w:rFonts w:cstheme="minorHAnsi"/>
          <w:bCs/>
          <w:sz w:val="24"/>
          <w:szCs w:val="24"/>
        </w:rPr>
        <w:t>) i art. 8 ust. 2 pkt 2 oraz art. 13 ust. 1, 2 i 4 ustawy z dnia 27 czerwca 1997 r. o bibliotekach (Dz. U z 2019 r. poz. 1479</w:t>
      </w:r>
      <w:r w:rsidR="003F6814" w:rsidRPr="006D70B4">
        <w:rPr>
          <w:rFonts w:cstheme="minorHAnsi"/>
          <w:bCs/>
          <w:sz w:val="24"/>
          <w:szCs w:val="24"/>
        </w:rPr>
        <w:t xml:space="preserve"> ze zm.</w:t>
      </w:r>
      <w:r w:rsidRPr="006D70B4">
        <w:rPr>
          <w:rFonts w:cstheme="minorHAnsi"/>
          <w:bCs/>
          <w:sz w:val="24"/>
          <w:szCs w:val="24"/>
        </w:rPr>
        <w:t>) uchwala się, co następuje:</w:t>
      </w:r>
    </w:p>
    <w:p w14:paraId="2D080D6B" w14:textId="027F4EFC" w:rsidR="004477C1" w:rsidRPr="006D70B4" w:rsidRDefault="004477C1" w:rsidP="006D70B4">
      <w:pPr>
        <w:rPr>
          <w:rFonts w:cstheme="minorHAnsi"/>
          <w:bCs/>
          <w:sz w:val="24"/>
          <w:szCs w:val="24"/>
        </w:rPr>
      </w:pPr>
      <w:r w:rsidRPr="006D70B4">
        <w:rPr>
          <w:rFonts w:cstheme="minorHAnsi"/>
          <w:bCs/>
          <w:sz w:val="24"/>
          <w:szCs w:val="24"/>
        </w:rPr>
        <w:t xml:space="preserve">§ 1. Z dniem 1 </w:t>
      </w:r>
      <w:r w:rsidR="003F6814" w:rsidRPr="006D70B4">
        <w:rPr>
          <w:rFonts w:cstheme="minorHAnsi"/>
          <w:bCs/>
          <w:sz w:val="24"/>
          <w:szCs w:val="24"/>
        </w:rPr>
        <w:t>lutego</w:t>
      </w:r>
      <w:r w:rsidRPr="006D70B4">
        <w:rPr>
          <w:rFonts w:cstheme="minorHAnsi"/>
          <w:bCs/>
          <w:sz w:val="24"/>
          <w:szCs w:val="24"/>
        </w:rPr>
        <w:t xml:space="preserve">2021 r. </w:t>
      </w:r>
      <w:r w:rsidR="00F57CA9" w:rsidRPr="006D70B4">
        <w:rPr>
          <w:rFonts w:cstheme="minorHAnsi"/>
          <w:bCs/>
          <w:sz w:val="24"/>
          <w:szCs w:val="24"/>
        </w:rPr>
        <w:t xml:space="preserve">likwiduje się </w:t>
      </w:r>
      <w:r w:rsidRPr="006D70B4">
        <w:rPr>
          <w:rFonts w:cstheme="minorHAnsi"/>
          <w:bCs/>
          <w:sz w:val="24"/>
          <w:szCs w:val="24"/>
        </w:rPr>
        <w:t xml:space="preserve">Filię </w:t>
      </w:r>
      <w:r w:rsidR="00F53243" w:rsidRPr="006D70B4">
        <w:rPr>
          <w:rFonts w:cstheme="minorHAnsi"/>
          <w:bCs/>
          <w:sz w:val="24"/>
          <w:szCs w:val="24"/>
        </w:rPr>
        <w:t>n</w:t>
      </w:r>
      <w:r w:rsidRPr="006D70B4">
        <w:rPr>
          <w:rFonts w:cstheme="minorHAnsi"/>
          <w:bCs/>
          <w:sz w:val="24"/>
          <w:szCs w:val="24"/>
        </w:rPr>
        <w:t xml:space="preserve">r 2 Miejskiej Biblioteki Publicznej im. Bolesława Prusa w Mławie z siedzibą w Mławie przy ul. Sienkiewicza </w:t>
      </w:r>
      <w:r w:rsidR="00326BB2" w:rsidRPr="006D70B4">
        <w:rPr>
          <w:rFonts w:cstheme="minorHAnsi"/>
          <w:bCs/>
          <w:sz w:val="24"/>
          <w:szCs w:val="24"/>
        </w:rPr>
        <w:t>13/14</w:t>
      </w:r>
      <w:r w:rsidRPr="006D70B4">
        <w:rPr>
          <w:rFonts w:cstheme="minorHAnsi"/>
          <w:bCs/>
          <w:sz w:val="24"/>
          <w:szCs w:val="24"/>
        </w:rPr>
        <w:t>.</w:t>
      </w:r>
    </w:p>
    <w:p w14:paraId="28F78695" w14:textId="77777777" w:rsidR="004477C1" w:rsidRPr="006D70B4" w:rsidRDefault="00E11D4D" w:rsidP="006D70B4">
      <w:pPr>
        <w:rPr>
          <w:rFonts w:cstheme="minorHAnsi"/>
          <w:bCs/>
          <w:sz w:val="24"/>
          <w:szCs w:val="24"/>
        </w:rPr>
      </w:pPr>
      <w:r w:rsidRPr="006D70B4">
        <w:rPr>
          <w:rFonts w:cstheme="minorHAnsi"/>
          <w:bCs/>
          <w:sz w:val="24"/>
          <w:szCs w:val="24"/>
        </w:rPr>
        <w:t xml:space="preserve">§ </w:t>
      </w:r>
      <w:r w:rsidR="002E1EE8" w:rsidRPr="006D70B4">
        <w:rPr>
          <w:rFonts w:cstheme="minorHAnsi"/>
          <w:bCs/>
          <w:sz w:val="24"/>
          <w:szCs w:val="24"/>
        </w:rPr>
        <w:t>2</w:t>
      </w:r>
      <w:r w:rsidRPr="006D70B4">
        <w:rPr>
          <w:rFonts w:cstheme="minorHAnsi"/>
          <w:bCs/>
          <w:sz w:val="24"/>
          <w:szCs w:val="24"/>
        </w:rPr>
        <w:t xml:space="preserve">.Składniki mienia ruchomego, w tym zbiory biblioteczne likwidowanej Filii </w:t>
      </w:r>
      <w:r w:rsidR="003F6814" w:rsidRPr="006D70B4">
        <w:rPr>
          <w:rFonts w:cstheme="minorHAnsi"/>
          <w:bCs/>
          <w:sz w:val="24"/>
          <w:szCs w:val="24"/>
        </w:rPr>
        <w:t xml:space="preserve">Nr 2 o której mowa w § 1 </w:t>
      </w:r>
      <w:r w:rsidRPr="006D70B4">
        <w:rPr>
          <w:rFonts w:cstheme="minorHAnsi"/>
          <w:bCs/>
          <w:sz w:val="24"/>
          <w:szCs w:val="24"/>
        </w:rPr>
        <w:t>zostaną przekazane do</w:t>
      </w:r>
      <w:r w:rsidR="003F6814" w:rsidRPr="006D70B4">
        <w:rPr>
          <w:rFonts w:cstheme="minorHAnsi"/>
          <w:bCs/>
          <w:sz w:val="24"/>
          <w:szCs w:val="24"/>
        </w:rPr>
        <w:t xml:space="preserve"> siedziby głównej oraz Filii nr 1 Miejskiej Biblioteki Publicznej im. Bolesława Prusa w Mławie.</w:t>
      </w:r>
    </w:p>
    <w:p w14:paraId="0F6C879C" w14:textId="1D9FFBFA" w:rsidR="004477C1" w:rsidRPr="00D575E7" w:rsidRDefault="004477C1" w:rsidP="006D70B4">
      <w:pPr>
        <w:rPr>
          <w:rFonts w:cstheme="minorHAnsi"/>
          <w:bCs/>
          <w:color w:val="000000" w:themeColor="text1"/>
          <w:sz w:val="24"/>
          <w:szCs w:val="24"/>
        </w:rPr>
      </w:pPr>
      <w:r w:rsidRPr="006D70B4">
        <w:rPr>
          <w:rFonts w:cstheme="minorHAnsi"/>
          <w:bCs/>
          <w:color w:val="000000" w:themeColor="text1"/>
          <w:sz w:val="24"/>
          <w:szCs w:val="24"/>
        </w:rPr>
        <w:t xml:space="preserve">§ </w:t>
      </w:r>
      <w:r w:rsidR="002E1EE8" w:rsidRPr="006D70B4">
        <w:rPr>
          <w:rFonts w:cstheme="minorHAnsi"/>
          <w:bCs/>
          <w:color w:val="000000" w:themeColor="text1"/>
          <w:sz w:val="24"/>
          <w:szCs w:val="24"/>
        </w:rPr>
        <w:t>3</w:t>
      </w:r>
      <w:r w:rsidRPr="006D70B4">
        <w:rPr>
          <w:rFonts w:cstheme="minorHAnsi"/>
          <w:bCs/>
          <w:color w:val="000000" w:themeColor="text1"/>
          <w:sz w:val="24"/>
          <w:szCs w:val="24"/>
        </w:rPr>
        <w:t xml:space="preserve">. Uchwała wchodzi w życie </w:t>
      </w:r>
      <w:r w:rsidR="004215DF" w:rsidRPr="006D70B4">
        <w:rPr>
          <w:rFonts w:cstheme="minorHAnsi"/>
          <w:bCs/>
          <w:color w:val="000000" w:themeColor="text1"/>
          <w:sz w:val="24"/>
          <w:szCs w:val="24"/>
        </w:rPr>
        <w:t xml:space="preserve">z dniem podjęcia. </w:t>
      </w:r>
    </w:p>
    <w:p w14:paraId="519B1CF9" w14:textId="77777777" w:rsidR="004477C1" w:rsidRPr="006D70B4" w:rsidRDefault="004477C1" w:rsidP="006D70B4">
      <w:pPr>
        <w:rPr>
          <w:rFonts w:cstheme="minorHAnsi"/>
          <w:bCs/>
          <w:sz w:val="24"/>
          <w:szCs w:val="24"/>
        </w:rPr>
      </w:pPr>
      <w:r w:rsidRPr="006D70B4">
        <w:rPr>
          <w:rFonts w:cstheme="minorHAnsi"/>
          <w:bCs/>
          <w:sz w:val="24"/>
          <w:szCs w:val="24"/>
        </w:rPr>
        <w:t xml:space="preserve">Przewodniczący Rady Miasta </w:t>
      </w:r>
    </w:p>
    <w:p w14:paraId="6F66D7BD" w14:textId="1D9278FE" w:rsidR="002E1EE8" w:rsidRPr="00D575E7" w:rsidRDefault="004477C1" w:rsidP="00D575E7">
      <w:pPr>
        <w:rPr>
          <w:rFonts w:cstheme="minorHAnsi"/>
          <w:bCs/>
          <w:sz w:val="24"/>
          <w:szCs w:val="24"/>
        </w:rPr>
      </w:pPr>
      <w:r w:rsidRPr="006D70B4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6D70B4">
        <w:rPr>
          <w:rFonts w:cstheme="minorHAnsi"/>
          <w:bCs/>
          <w:sz w:val="24"/>
          <w:szCs w:val="24"/>
        </w:rPr>
        <w:t>Prejs</w:t>
      </w:r>
      <w:proofErr w:type="spellEnd"/>
    </w:p>
    <w:sectPr w:rsidR="002E1EE8" w:rsidRPr="00D575E7" w:rsidSect="004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82EBD"/>
    <w:multiLevelType w:val="hybridMultilevel"/>
    <w:tmpl w:val="8C50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B0993"/>
    <w:multiLevelType w:val="hybridMultilevel"/>
    <w:tmpl w:val="61046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C1"/>
    <w:rsid w:val="0005380C"/>
    <w:rsid w:val="002D5F8F"/>
    <w:rsid w:val="002E1EE8"/>
    <w:rsid w:val="00326BB2"/>
    <w:rsid w:val="00332129"/>
    <w:rsid w:val="003A2046"/>
    <w:rsid w:val="003C21A7"/>
    <w:rsid w:val="003F6814"/>
    <w:rsid w:val="004215DF"/>
    <w:rsid w:val="004477C1"/>
    <w:rsid w:val="004A1630"/>
    <w:rsid w:val="004E7C7F"/>
    <w:rsid w:val="00520C4D"/>
    <w:rsid w:val="006D70B4"/>
    <w:rsid w:val="0074288F"/>
    <w:rsid w:val="007458EB"/>
    <w:rsid w:val="007940B4"/>
    <w:rsid w:val="0080209F"/>
    <w:rsid w:val="00856D82"/>
    <w:rsid w:val="008A13E3"/>
    <w:rsid w:val="008B38CB"/>
    <w:rsid w:val="009013C5"/>
    <w:rsid w:val="009A2A89"/>
    <w:rsid w:val="00A54D27"/>
    <w:rsid w:val="00AF41C5"/>
    <w:rsid w:val="00B766C1"/>
    <w:rsid w:val="00BD0842"/>
    <w:rsid w:val="00C07035"/>
    <w:rsid w:val="00C50D41"/>
    <w:rsid w:val="00CB13D9"/>
    <w:rsid w:val="00CD737E"/>
    <w:rsid w:val="00D575E7"/>
    <w:rsid w:val="00E11D4D"/>
    <w:rsid w:val="00EE04B5"/>
    <w:rsid w:val="00F53243"/>
    <w:rsid w:val="00F5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43CD"/>
  <w15:docId w15:val="{B8CB6705-8EF4-45EA-B4DF-0177C54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C7F"/>
  </w:style>
  <w:style w:type="paragraph" w:styleId="Nagwek1">
    <w:name w:val="heading 1"/>
    <w:basedOn w:val="Normalny"/>
    <w:next w:val="Normalny"/>
    <w:link w:val="Nagwek1Znak"/>
    <w:uiPriority w:val="9"/>
    <w:qFormat/>
    <w:rsid w:val="00D57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7C1"/>
    <w:pPr>
      <w:ind w:left="720"/>
      <w:contextualSpacing/>
    </w:pPr>
  </w:style>
  <w:style w:type="paragraph" w:customStyle="1" w:styleId="Default">
    <w:name w:val="Default"/>
    <w:rsid w:val="00794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013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8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7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575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75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Klaudia Sieradzka</cp:lastModifiedBy>
  <cp:revision>4</cp:revision>
  <cp:lastPrinted>2020-06-09T10:04:00Z</cp:lastPrinted>
  <dcterms:created xsi:type="dcterms:W3CDTF">2021-02-18T10:40:00Z</dcterms:created>
  <dcterms:modified xsi:type="dcterms:W3CDTF">2021-02-18T10:47:00Z</dcterms:modified>
</cp:coreProperties>
</file>