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30BC" w14:textId="77777777" w:rsidR="002B366D" w:rsidRDefault="00B635E0">
      <w:r>
        <w:t xml:space="preserve">                                                                Załącznik nr 15                                                                 do projektu Uchwały budżetowej Nr........                                                                 Rady M</w:t>
      </w:r>
      <w:r>
        <w:t>iasta Mława                                                                 z dnia ...................</w:t>
      </w:r>
    </w:p>
    <w:p w14:paraId="461E9EF9" w14:textId="77777777" w:rsidR="002B366D" w:rsidRDefault="00B635E0">
      <w:pPr>
        <w:spacing w:after="297" w:line="259" w:lineRule="auto"/>
        <w:ind w:left="0"/>
      </w:pPr>
      <w:r>
        <w:rPr>
          <w:sz w:val="28"/>
        </w:rPr>
        <w:t>Plan zadań zleconych z zakresu administracji rządowej w roku 2022</w:t>
      </w:r>
    </w:p>
    <w:p w14:paraId="1FC587E8" w14:textId="77777777" w:rsidR="002B366D" w:rsidRDefault="00B635E0">
      <w:pPr>
        <w:spacing w:after="0" w:line="259" w:lineRule="auto"/>
        <w:ind w:left="0" w:right="508"/>
        <w:jc w:val="center"/>
      </w:pPr>
      <w:r>
        <w:rPr>
          <w:sz w:val="24"/>
        </w:rPr>
        <w:t>PLAN DOCHODÓW</w:t>
      </w:r>
    </w:p>
    <w:tbl>
      <w:tblPr>
        <w:tblStyle w:val="TableGrid"/>
        <w:tblW w:w="9842" w:type="dxa"/>
        <w:tblInd w:w="-826" w:type="dxa"/>
        <w:tblCellMar>
          <w:top w:w="77" w:type="dxa"/>
          <w:left w:w="2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900"/>
        <w:gridCol w:w="1010"/>
        <w:gridCol w:w="1056"/>
        <w:gridCol w:w="5662"/>
        <w:gridCol w:w="1214"/>
      </w:tblGrid>
      <w:tr w:rsidR="002B366D" w14:paraId="76D25749" w14:textId="77777777">
        <w:trPr>
          <w:trHeight w:val="391"/>
        </w:trPr>
        <w:tc>
          <w:tcPr>
            <w:tcW w:w="2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93C3" w14:textId="77777777" w:rsidR="002B366D" w:rsidRDefault="00B635E0">
            <w:pPr>
              <w:spacing w:after="0" w:line="259" w:lineRule="auto"/>
              <w:ind w:left="0"/>
              <w:jc w:val="both"/>
            </w:pPr>
            <w:r>
              <w:t>KLASYFIKACJA BUDŻETOWA</w:t>
            </w:r>
          </w:p>
        </w:tc>
        <w:tc>
          <w:tcPr>
            <w:tcW w:w="5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0A0CC" w14:textId="77777777" w:rsidR="002B366D" w:rsidRDefault="00B635E0">
            <w:pPr>
              <w:spacing w:after="0" w:line="259" w:lineRule="auto"/>
              <w:ind w:left="0" w:right="4"/>
              <w:jc w:val="center"/>
            </w:pPr>
            <w:r>
              <w:rPr>
                <w:sz w:val="24"/>
              </w:rPr>
              <w:t>TREŚĆ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55673" w14:textId="77777777" w:rsidR="002B366D" w:rsidRDefault="00B635E0">
            <w:pPr>
              <w:spacing w:after="0" w:line="259" w:lineRule="auto"/>
              <w:ind w:left="121"/>
              <w:jc w:val="both"/>
            </w:pPr>
            <w:r>
              <w:rPr>
                <w:sz w:val="24"/>
              </w:rPr>
              <w:t>KWOTA</w:t>
            </w:r>
          </w:p>
        </w:tc>
      </w:tr>
      <w:tr w:rsidR="002B366D" w14:paraId="0A92CB95" w14:textId="77777777">
        <w:trPr>
          <w:trHeight w:val="34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7FBB" w14:textId="77777777" w:rsidR="002B366D" w:rsidRDefault="00B635E0">
            <w:pPr>
              <w:spacing w:after="0" w:line="259" w:lineRule="auto"/>
              <w:ind w:left="17"/>
            </w:pPr>
            <w:r>
              <w:rPr>
                <w:sz w:val="24"/>
              </w:rPr>
              <w:t>Dział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01EA4" w14:textId="77777777" w:rsidR="002B366D" w:rsidRDefault="00B635E0">
            <w:pPr>
              <w:spacing w:after="0" w:line="259" w:lineRule="auto"/>
              <w:ind w:left="16"/>
              <w:jc w:val="both"/>
            </w:pPr>
            <w:r>
              <w:rPr>
                <w:sz w:val="24"/>
              </w:rPr>
              <w:t>Rozdział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8791" w14:textId="77777777" w:rsidR="002B366D" w:rsidRDefault="00B635E0">
            <w:pPr>
              <w:spacing w:after="0" w:line="259" w:lineRule="auto"/>
              <w:ind w:left="0"/>
              <w:jc w:val="center"/>
            </w:pPr>
            <w:r>
              <w:rPr>
                <w:sz w:val="24"/>
              </w:rPr>
              <w:t>§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1A79C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CEBC" w14:textId="77777777" w:rsidR="002B366D" w:rsidRDefault="002B366D">
            <w:pPr>
              <w:spacing w:after="160" w:line="259" w:lineRule="auto"/>
              <w:ind w:left="0"/>
            </w:pPr>
          </w:p>
        </w:tc>
      </w:tr>
      <w:tr w:rsidR="002B366D" w14:paraId="084C2C89" w14:textId="77777777">
        <w:trPr>
          <w:trHeight w:val="38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B8F8" w14:textId="77777777" w:rsidR="002B366D" w:rsidRDefault="00B635E0">
            <w:pPr>
              <w:spacing w:after="0" w:line="259" w:lineRule="auto"/>
              <w:ind w:left="0" w:right="3"/>
              <w:jc w:val="center"/>
            </w:pPr>
            <w:r>
              <w:rPr>
                <w:sz w:val="24"/>
              </w:rPr>
              <w:t>750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CD184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EA37A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2FB8" w14:textId="77777777" w:rsidR="002B366D" w:rsidRDefault="00B635E0">
            <w:pPr>
              <w:spacing w:after="0" w:line="259" w:lineRule="auto"/>
              <w:ind w:left="17"/>
            </w:pPr>
            <w:r>
              <w:rPr>
                <w:sz w:val="24"/>
              </w:rPr>
              <w:t>ADMINISTRACJA PUBLICZNA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B317" w14:textId="77777777" w:rsidR="002B366D" w:rsidRDefault="00B635E0">
            <w:pPr>
              <w:spacing w:after="0" w:line="259" w:lineRule="auto"/>
              <w:ind w:left="0" w:right="37"/>
              <w:jc w:val="right"/>
            </w:pPr>
            <w:r>
              <w:rPr>
                <w:sz w:val="24"/>
              </w:rPr>
              <w:t>2 209,00</w:t>
            </w:r>
          </w:p>
        </w:tc>
      </w:tr>
      <w:tr w:rsidR="002B366D" w14:paraId="6B993285" w14:textId="77777777">
        <w:trPr>
          <w:trHeight w:val="384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3991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598C" w14:textId="77777777" w:rsidR="002B366D" w:rsidRDefault="00B635E0">
            <w:pPr>
              <w:spacing w:after="0" w:line="259" w:lineRule="auto"/>
              <w:ind w:left="190"/>
            </w:pPr>
            <w:r>
              <w:rPr>
                <w:sz w:val="24"/>
              </w:rPr>
              <w:t>75011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E4306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E1E0F" w14:textId="77777777" w:rsidR="002B366D" w:rsidRDefault="00B635E0">
            <w:pPr>
              <w:spacing w:after="0" w:line="259" w:lineRule="auto"/>
              <w:ind w:left="17"/>
            </w:pPr>
            <w:r>
              <w:rPr>
                <w:sz w:val="24"/>
              </w:rPr>
              <w:t>Urzędy wojewódzkie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42055" w14:textId="77777777" w:rsidR="002B366D" w:rsidRDefault="00B635E0">
            <w:pPr>
              <w:spacing w:after="0" w:line="259" w:lineRule="auto"/>
              <w:ind w:left="0" w:right="37"/>
              <w:jc w:val="right"/>
            </w:pPr>
            <w:r>
              <w:rPr>
                <w:sz w:val="24"/>
              </w:rPr>
              <w:t>2 209,00</w:t>
            </w:r>
          </w:p>
        </w:tc>
      </w:tr>
      <w:tr w:rsidR="002B366D" w14:paraId="5BDAD694" w14:textId="77777777">
        <w:trPr>
          <w:trHeight w:val="8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09C1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319E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741A8" w14:textId="77777777" w:rsidR="002B366D" w:rsidRDefault="00B635E0">
            <w:pPr>
              <w:spacing w:after="0" w:line="259" w:lineRule="auto"/>
              <w:ind w:left="0"/>
              <w:jc w:val="center"/>
            </w:pPr>
            <w:r>
              <w:rPr>
                <w:sz w:val="24"/>
              </w:rPr>
              <w:t>2350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E99E7" w14:textId="77777777" w:rsidR="002B366D" w:rsidRDefault="00B635E0">
            <w:pPr>
              <w:spacing w:after="0" w:line="259" w:lineRule="auto"/>
              <w:ind w:left="17"/>
            </w:pPr>
            <w:r>
              <w:rPr>
                <w:sz w:val="24"/>
              </w:rPr>
              <w:t>Dochody budżetu państwa związane z realizacją zadań zleconych jednostkom samorządu terytorialnego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24E3" w14:textId="77777777" w:rsidR="002B366D" w:rsidRDefault="00B635E0">
            <w:pPr>
              <w:spacing w:after="0" w:line="259" w:lineRule="auto"/>
              <w:ind w:left="0" w:right="36"/>
              <w:jc w:val="right"/>
            </w:pPr>
            <w:r>
              <w:rPr>
                <w:sz w:val="24"/>
              </w:rPr>
              <w:t>2 209,00</w:t>
            </w:r>
          </w:p>
        </w:tc>
      </w:tr>
      <w:tr w:rsidR="002B366D" w14:paraId="32E8A8EB" w14:textId="77777777">
        <w:trPr>
          <w:trHeight w:val="38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DBDB" w14:textId="77777777" w:rsidR="002B366D" w:rsidRDefault="00B635E0">
            <w:pPr>
              <w:spacing w:after="0" w:line="259" w:lineRule="auto"/>
              <w:ind w:left="0" w:right="3"/>
              <w:jc w:val="center"/>
            </w:pPr>
            <w:r>
              <w:rPr>
                <w:sz w:val="24"/>
              </w:rPr>
              <w:t>852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5693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EFC2D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D1BB8" w14:textId="77777777" w:rsidR="002B366D" w:rsidRDefault="00B635E0">
            <w:pPr>
              <w:spacing w:after="0" w:line="259" w:lineRule="auto"/>
              <w:ind w:left="17"/>
            </w:pPr>
            <w:r>
              <w:rPr>
                <w:sz w:val="24"/>
              </w:rPr>
              <w:t>POMOC SPOŁECZNA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45B8" w14:textId="77777777" w:rsidR="002B366D" w:rsidRDefault="00B635E0">
            <w:pPr>
              <w:spacing w:after="0" w:line="259" w:lineRule="auto"/>
              <w:ind w:left="0" w:right="37"/>
              <w:jc w:val="right"/>
            </w:pPr>
            <w:r>
              <w:rPr>
                <w:sz w:val="24"/>
              </w:rPr>
              <w:t>2 900,00</w:t>
            </w:r>
          </w:p>
        </w:tc>
      </w:tr>
      <w:tr w:rsidR="002B366D" w14:paraId="34559775" w14:textId="77777777">
        <w:trPr>
          <w:trHeight w:val="384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09A1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F1931" w14:textId="77777777" w:rsidR="002B366D" w:rsidRDefault="00B635E0">
            <w:pPr>
              <w:spacing w:after="0" w:line="259" w:lineRule="auto"/>
              <w:ind w:left="190"/>
            </w:pPr>
            <w:r>
              <w:rPr>
                <w:sz w:val="24"/>
              </w:rPr>
              <w:t>85228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62D04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BF7B" w14:textId="77777777" w:rsidR="002B366D" w:rsidRDefault="00B635E0">
            <w:pPr>
              <w:spacing w:after="0" w:line="259" w:lineRule="auto"/>
              <w:ind w:left="17"/>
            </w:pPr>
            <w:r>
              <w:rPr>
                <w:sz w:val="24"/>
              </w:rPr>
              <w:t>Usługi opiekuńcze i specjalistyczne usługi opiekuńcze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A108" w14:textId="77777777" w:rsidR="002B366D" w:rsidRDefault="00B635E0">
            <w:pPr>
              <w:spacing w:after="0" w:line="259" w:lineRule="auto"/>
              <w:ind w:left="0" w:right="37"/>
              <w:jc w:val="right"/>
            </w:pPr>
            <w:r>
              <w:rPr>
                <w:sz w:val="24"/>
              </w:rPr>
              <w:t>2 900,00</w:t>
            </w:r>
          </w:p>
        </w:tc>
      </w:tr>
      <w:tr w:rsidR="002B366D" w14:paraId="0829082B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03E64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668D4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07971" w14:textId="77777777" w:rsidR="002B366D" w:rsidRDefault="00B635E0">
            <w:pPr>
              <w:spacing w:after="0" w:line="259" w:lineRule="auto"/>
              <w:ind w:left="0"/>
              <w:jc w:val="center"/>
            </w:pPr>
            <w:r>
              <w:rPr>
                <w:sz w:val="24"/>
              </w:rPr>
              <w:t>2350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F9129" w14:textId="77777777" w:rsidR="002B366D" w:rsidRDefault="00B635E0">
            <w:pPr>
              <w:spacing w:after="0" w:line="259" w:lineRule="auto"/>
              <w:ind w:left="17"/>
            </w:pPr>
            <w:r>
              <w:rPr>
                <w:sz w:val="24"/>
              </w:rPr>
              <w:t>Dochody budżetu państwa związane z realizacją zadań zleconych jednostkom samorządu terytorialnego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092B6" w14:textId="77777777" w:rsidR="002B366D" w:rsidRDefault="00B635E0">
            <w:pPr>
              <w:spacing w:after="0" w:line="259" w:lineRule="auto"/>
              <w:ind w:left="0" w:right="36"/>
              <w:jc w:val="right"/>
            </w:pPr>
            <w:r>
              <w:rPr>
                <w:sz w:val="24"/>
              </w:rPr>
              <w:t>2 900,00</w:t>
            </w:r>
          </w:p>
        </w:tc>
      </w:tr>
      <w:tr w:rsidR="002B366D" w14:paraId="11C97E28" w14:textId="77777777">
        <w:trPr>
          <w:trHeight w:val="38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1381" w14:textId="77777777" w:rsidR="002B366D" w:rsidRDefault="00B635E0">
            <w:pPr>
              <w:spacing w:after="0" w:line="259" w:lineRule="auto"/>
              <w:ind w:left="0" w:right="3"/>
              <w:jc w:val="center"/>
            </w:pPr>
            <w:r>
              <w:rPr>
                <w:sz w:val="24"/>
              </w:rPr>
              <w:t>855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7F7B3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68BD6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F4351" w14:textId="77777777" w:rsidR="002B366D" w:rsidRDefault="00B635E0">
            <w:pPr>
              <w:spacing w:after="0" w:line="259" w:lineRule="auto"/>
              <w:ind w:left="17"/>
            </w:pPr>
            <w:r>
              <w:rPr>
                <w:sz w:val="24"/>
              </w:rPr>
              <w:t>RODZINA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6B92" w14:textId="77777777" w:rsidR="002B366D" w:rsidRDefault="00B635E0">
            <w:pPr>
              <w:spacing w:after="0" w:line="259" w:lineRule="auto"/>
              <w:ind w:left="71"/>
              <w:jc w:val="both"/>
            </w:pPr>
            <w:r>
              <w:rPr>
                <w:sz w:val="24"/>
              </w:rPr>
              <w:t>350 500,00</w:t>
            </w:r>
          </w:p>
        </w:tc>
      </w:tr>
      <w:tr w:rsidR="002B366D" w14:paraId="0103E051" w14:textId="77777777">
        <w:trPr>
          <w:trHeight w:val="1097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98E42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36FFC" w14:textId="77777777" w:rsidR="002B366D" w:rsidRDefault="00B635E0">
            <w:pPr>
              <w:spacing w:after="0" w:line="259" w:lineRule="auto"/>
              <w:ind w:left="190"/>
            </w:pPr>
            <w:r>
              <w:rPr>
                <w:sz w:val="24"/>
              </w:rPr>
              <w:t>85502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1A0C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00FCE" w14:textId="77777777" w:rsidR="002B366D" w:rsidRDefault="00B635E0">
            <w:pPr>
              <w:spacing w:after="0" w:line="259" w:lineRule="auto"/>
              <w:ind w:left="17"/>
            </w:pPr>
            <w:r>
              <w:rPr>
                <w:sz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B3CAF" w14:textId="77777777" w:rsidR="002B366D" w:rsidRDefault="00B635E0">
            <w:pPr>
              <w:spacing w:after="0" w:line="259" w:lineRule="auto"/>
              <w:ind w:left="70"/>
              <w:jc w:val="both"/>
            </w:pPr>
            <w:r>
              <w:rPr>
                <w:sz w:val="24"/>
              </w:rPr>
              <w:t>350 500,00</w:t>
            </w:r>
          </w:p>
        </w:tc>
      </w:tr>
      <w:tr w:rsidR="002B366D" w14:paraId="2B2A4786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35A2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2FCA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D369B" w14:textId="77777777" w:rsidR="002B366D" w:rsidRDefault="00B635E0">
            <w:pPr>
              <w:spacing w:after="0" w:line="259" w:lineRule="auto"/>
              <w:ind w:left="0"/>
              <w:jc w:val="center"/>
            </w:pPr>
            <w:r>
              <w:rPr>
                <w:sz w:val="24"/>
              </w:rPr>
              <w:t>235</w:t>
            </w: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4AED9" w14:textId="77777777" w:rsidR="002B366D" w:rsidRDefault="00B635E0">
            <w:pPr>
              <w:spacing w:after="0" w:line="259" w:lineRule="auto"/>
              <w:ind w:left="17"/>
            </w:pPr>
            <w:r>
              <w:rPr>
                <w:sz w:val="24"/>
              </w:rPr>
              <w:t>Dochody budżetu państwa związane z realizacją zadań zleconych jednostkom samorządu terytorialnego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4B32A" w14:textId="77777777" w:rsidR="002B366D" w:rsidRDefault="00B635E0">
            <w:pPr>
              <w:spacing w:after="0" w:line="259" w:lineRule="auto"/>
              <w:ind w:left="70"/>
              <w:jc w:val="both"/>
            </w:pPr>
            <w:r>
              <w:rPr>
                <w:sz w:val="24"/>
              </w:rPr>
              <w:t>350 500,00</w:t>
            </w:r>
          </w:p>
        </w:tc>
      </w:tr>
      <w:tr w:rsidR="002B366D" w14:paraId="3A60975D" w14:textId="77777777">
        <w:trPr>
          <w:trHeight w:val="305"/>
        </w:trPr>
        <w:tc>
          <w:tcPr>
            <w:tcW w:w="2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69D80" w14:textId="77777777" w:rsidR="002B366D" w:rsidRDefault="002B366D">
            <w:pPr>
              <w:spacing w:after="160" w:line="259" w:lineRule="auto"/>
              <w:ind w:left="0"/>
            </w:pPr>
          </w:p>
        </w:tc>
        <w:tc>
          <w:tcPr>
            <w:tcW w:w="5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E55B" w14:textId="77777777" w:rsidR="002B366D" w:rsidRDefault="00B635E0">
            <w:pPr>
              <w:spacing w:after="0" w:line="259" w:lineRule="auto"/>
              <w:ind w:left="1"/>
              <w:jc w:val="center"/>
            </w:pPr>
            <w:r>
              <w:rPr>
                <w:sz w:val="24"/>
              </w:rPr>
              <w:t>RAZEM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B431" w14:textId="77777777" w:rsidR="002B366D" w:rsidRDefault="00B635E0">
            <w:pPr>
              <w:spacing w:after="0" w:line="259" w:lineRule="auto"/>
              <w:ind w:left="70"/>
              <w:jc w:val="both"/>
            </w:pPr>
            <w:r>
              <w:rPr>
                <w:sz w:val="24"/>
              </w:rPr>
              <w:t>355 609,00</w:t>
            </w:r>
          </w:p>
        </w:tc>
      </w:tr>
    </w:tbl>
    <w:p w14:paraId="269BA347" w14:textId="77777777" w:rsidR="002B366D" w:rsidRDefault="00B635E0">
      <w:pPr>
        <w:spacing w:after="0" w:line="259" w:lineRule="auto"/>
        <w:ind w:left="0" w:right="522"/>
        <w:jc w:val="center"/>
      </w:pPr>
      <w:r>
        <w:t>1</w:t>
      </w:r>
    </w:p>
    <w:sectPr w:rsidR="002B366D">
      <w:pgSz w:w="11906" w:h="16838"/>
      <w:pgMar w:top="1440" w:right="1342" w:bottom="1440" w:left="18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6D"/>
    <w:rsid w:val="002B366D"/>
    <w:rsid w:val="00B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7C78"/>
  <w15:docId w15:val="{C3110E83-3E53-464B-9382-0172DDF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6" w:line="265" w:lineRule="auto"/>
      <w:ind w:left="2177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 15 dochod adm zlecona 2022.xls</dc:title>
  <dc:subject/>
  <dc:creator>kgawlinska</dc:creator>
  <cp:keywords/>
  <cp:lastModifiedBy>Joanna Łukasik</cp:lastModifiedBy>
  <cp:revision>2</cp:revision>
  <dcterms:created xsi:type="dcterms:W3CDTF">2021-11-19T10:31:00Z</dcterms:created>
  <dcterms:modified xsi:type="dcterms:W3CDTF">2021-11-19T10:31:00Z</dcterms:modified>
</cp:coreProperties>
</file>