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74" w:rsidRPr="00C31C8F" w:rsidRDefault="00806174" w:rsidP="00806174">
      <w:pPr>
        <w:pStyle w:val="Bezodstpw"/>
        <w:ind w:left="5670"/>
        <w:rPr>
          <w:rFonts w:ascii="Century Gothic" w:eastAsia="Times New Roman" w:hAnsi="Century Gothic"/>
          <w:sz w:val="18"/>
          <w:szCs w:val="18"/>
          <w:lang w:eastAsia="pl-PL"/>
        </w:rPr>
      </w:pPr>
      <w:r w:rsidRPr="00C31C8F">
        <w:rPr>
          <w:rFonts w:ascii="Century Gothic" w:hAnsi="Century Gothic"/>
          <w:sz w:val="18"/>
          <w:szCs w:val="18"/>
          <w:lang w:eastAsia="pl-PL"/>
        </w:rPr>
        <w:t xml:space="preserve">Załącznik Nr 4 do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Regulaminu udzielania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zamówień w Urzędzie Miasta Mława,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C31C8F">
        <w:rPr>
          <w:rFonts w:ascii="Century Gothic" w:eastAsia="Times New Roman" w:hAnsi="Century Gothic"/>
          <w:sz w:val="18"/>
          <w:szCs w:val="18"/>
          <w:lang w:eastAsia="pl-PL"/>
        </w:rPr>
        <w:t>których wartość nie przekracza kwoty130 000 zł netto</w:t>
      </w:r>
    </w:p>
    <w:p w:rsidR="004D639A" w:rsidRPr="00C31C8F" w:rsidRDefault="004D639A" w:rsidP="004870FA">
      <w:pPr>
        <w:pStyle w:val="Bezodstpw"/>
        <w:ind w:left="5671" w:firstLine="1"/>
        <w:rPr>
          <w:rFonts w:ascii="Century Gothic" w:eastAsia="Times New Roman" w:hAnsi="Century Gothic"/>
          <w:sz w:val="18"/>
          <w:szCs w:val="18"/>
          <w:lang w:eastAsia="pl-PL"/>
        </w:rPr>
      </w:pPr>
    </w:p>
    <w:p w:rsidR="00401BAB" w:rsidRPr="00401BAB" w:rsidRDefault="00401BAB" w:rsidP="00401BAB">
      <w:pPr>
        <w:pStyle w:val="Bezodstpw"/>
        <w:ind w:left="5670"/>
        <w:rPr>
          <w:rFonts w:ascii="Times New Roman" w:eastAsia="Times New Roman" w:hAnsi="Times New Roman"/>
          <w:lang w:eastAsia="pl-PL"/>
        </w:rPr>
      </w:pPr>
    </w:p>
    <w:p w:rsidR="005F67F4" w:rsidRPr="00C31C8F" w:rsidRDefault="00A57B9A" w:rsidP="00CA43A5">
      <w:pPr>
        <w:tabs>
          <w:tab w:val="left" w:pos="6379"/>
        </w:tabs>
        <w:spacing w:after="0" w:line="240" w:lineRule="auto"/>
        <w:ind w:left="5672" w:firstLine="1132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Mława, </w:t>
      </w:r>
      <w:r w:rsidR="004B1E89">
        <w:rPr>
          <w:rFonts w:ascii="Century Gothic" w:hAnsi="Century Gothic"/>
          <w:bCs/>
          <w:sz w:val="20"/>
          <w:szCs w:val="20"/>
        </w:rPr>
        <w:t>26</w:t>
      </w:r>
      <w:r w:rsidR="00A16ADA">
        <w:rPr>
          <w:rFonts w:ascii="Century Gothic" w:hAnsi="Century Gothic"/>
          <w:bCs/>
          <w:sz w:val="20"/>
          <w:szCs w:val="20"/>
        </w:rPr>
        <w:t>.0</w:t>
      </w:r>
      <w:r w:rsidR="00C524B1">
        <w:rPr>
          <w:rFonts w:ascii="Century Gothic" w:hAnsi="Century Gothic"/>
          <w:bCs/>
          <w:sz w:val="20"/>
          <w:szCs w:val="20"/>
        </w:rPr>
        <w:t>3</w:t>
      </w:r>
      <w:r w:rsidR="00356C36" w:rsidRPr="00C31C8F">
        <w:rPr>
          <w:rFonts w:ascii="Century Gothic" w:hAnsi="Century Gothic"/>
          <w:bCs/>
          <w:sz w:val="20"/>
          <w:szCs w:val="20"/>
        </w:rPr>
        <w:t>.202</w:t>
      </w:r>
      <w:r w:rsidR="00C524B1">
        <w:rPr>
          <w:rFonts w:ascii="Century Gothic" w:hAnsi="Century Gothic"/>
          <w:bCs/>
          <w:sz w:val="20"/>
          <w:szCs w:val="20"/>
        </w:rPr>
        <w:t>4</w:t>
      </w:r>
      <w:r w:rsidR="00356C36" w:rsidRPr="00C31C8F">
        <w:rPr>
          <w:rFonts w:ascii="Century Gothic" w:hAnsi="Century Gothic"/>
          <w:bCs/>
          <w:sz w:val="20"/>
          <w:szCs w:val="20"/>
        </w:rPr>
        <w:t xml:space="preserve"> r.</w:t>
      </w:r>
    </w:p>
    <w:p w:rsidR="005F67F4" w:rsidRPr="00C31C8F" w:rsidRDefault="005F67F4" w:rsidP="00CA383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Zamawiający: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F346C6" w:rsidRPr="00C31C8F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5F67F4" w:rsidRPr="00C524B1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524B1">
        <w:rPr>
          <w:rFonts w:ascii="Century Gothic" w:hAnsi="Century Gothic"/>
          <w:sz w:val="20"/>
          <w:szCs w:val="20"/>
          <w:lang w:val="en-US"/>
        </w:rPr>
        <w:t>06-500 Mława</w:t>
      </w:r>
    </w:p>
    <w:p w:rsidR="005F67F4" w:rsidRPr="00C524B1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C524B1">
        <w:rPr>
          <w:rFonts w:ascii="Century Gothic" w:hAnsi="Century Gothic"/>
          <w:sz w:val="20"/>
          <w:szCs w:val="20"/>
          <w:lang w:val="en-US"/>
        </w:rPr>
        <w:t>tel</w:t>
      </w:r>
      <w:r w:rsidR="00F346C6" w:rsidRPr="00C524B1">
        <w:rPr>
          <w:rFonts w:ascii="Century Gothic" w:hAnsi="Century Gothic"/>
          <w:sz w:val="20"/>
          <w:szCs w:val="20"/>
          <w:lang w:val="en-US"/>
        </w:rPr>
        <w:t>. 23 654 33 82</w:t>
      </w:r>
    </w:p>
    <w:p w:rsidR="005F67F4" w:rsidRPr="00C524B1" w:rsidRDefault="005F67F4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C524B1">
        <w:rPr>
          <w:rFonts w:ascii="Century Gothic" w:hAnsi="Century Gothic"/>
          <w:sz w:val="20"/>
          <w:szCs w:val="20"/>
          <w:lang w:val="en-US"/>
        </w:rPr>
        <w:t>adres</w:t>
      </w:r>
      <w:proofErr w:type="spellEnd"/>
      <w:r w:rsidRPr="00C524B1">
        <w:rPr>
          <w:rFonts w:ascii="Century Gothic" w:hAnsi="Century Gothic"/>
          <w:sz w:val="20"/>
          <w:szCs w:val="20"/>
          <w:lang w:val="en-US"/>
        </w:rPr>
        <w:t xml:space="preserve"> e-mail: </w:t>
      </w:r>
      <w:hyperlink r:id="rId8" w:history="1">
        <w:r w:rsidR="00AA0072" w:rsidRPr="00C524B1">
          <w:rPr>
            <w:rStyle w:val="Hipercze"/>
            <w:rFonts w:ascii="Century Gothic" w:hAnsi="Century Gothic"/>
            <w:sz w:val="20"/>
            <w:szCs w:val="20"/>
            <w:lang w:val="en-US"/>
          </w:rPr>
          <w:t>info@mlawa.pl</w:t>
        </w:r>
      </w:hyperlink>
    </w:p>
    <w:p w:rsidR="00AA0072" w:rsidRPr="00C524B1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Dane do faktury/rachunku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Miasto Mława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ul. Stary Rynek 19</w:t>
      </w:r>
    </w:p>
    <w:p w:rsidR="00AA0072" w:rsidRPr="00C31C8F" w:rsidRDefault="00AA0072" w:rsidP="00AA007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06-500 Mława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>NIP: 569 176 00 34</w:t>
      </w:r>
    </w:p>
    <w:p w:rsidR="005F67F4" w:rsidRPr="00C31C8F" w:rsidRDefault="005F67F4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Odbiorca dokumentu – płatnik</w:t>
      </w:r>
      <w:r w:rsidR="00401BAB" w:rsidRPr="00C31C8F">
        <w:rPr>
          <w:rFonts w:ascii="Century Gothic" w:hAnsi="Century Gothic"/>
          <w:b/>
          <w:sz w:val="20"/>
          <w:szCs w:val="20"/>
        </w:rPr>
        <w:t>: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…………………………………</w:t>
      </w: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…………………………………</w:t>
      </w:r>
    </w:p>
    <w:p w:rsidR="00401BAB" w:rsidRPr="00C31C8F" w:rsidRDefault="00401BAB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A0072" w:rsidRPr="00C31C8F" w:rsidRDefault="00AA0072" w:rsidP="005F67F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Dodatkowych informacji udziela:</w:t>
      </w:r>
    </w:p>
    <w:p w:rsidR="00356C36" w:rsidRPr="00C31C8F" w:rsidRDefault="002C5AC7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Elżbieta Maciejska</w:t>
      </w:r>
    </w:p>
    <w:p w:rsidR="00AA0072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>Tel. 23</w:t>
      </w:r>
      <w:r w:rsidR="002C5AC7">
        <w:rPr>
          <w:rFonts w:ascii="Century Gothic" w:hAnsi="Century Gothic"/>
          <w:bCs/>
          <w:sz w:val="20"/>
          <w:szCs w:val="20"/>
        </w:rPr>
        <w:t xml:space="preserve"> </w:t>
      </w:r>
      <w:r w:rsidRPr="00C31C8F">
        <w:rPr>
          <w:rFonts w:ascii="Century Gothic" w:hAnsi="Century Gothic"/>
          <w:bCs/>
          <w:sz w:val="20"/>
          <w:szCs w:val="20"/>
        </w:rPr>
        <w:t>654 64</w:t>
      </w:r>
      <w:r w:rsidR="002C5AC7">
        <w:rPr>
          <w:rFonts w:ascii="Century Gothic" w:hAnsi="Century Gothic"/>
          <w:bCs/>
          <w:sz w:val="20"/>
          <w:szCs w:val="20"/>
        </w:rPr>
        <w:t xml:space="preserve"> </w:t>
      </w:r>
      <w:r w:rsidRPr="00C31C8F">
        <w:rPr>
          <w:rFonts w:ascii="Century Gothic" w:hAnsi="Century Gothic"/>
          <w:bCs/>
          <w:sz w:val="20"/>
          <w:szCs w:val="20"/>
        </w:rPr>
        <w:t>38 wew. 312</w:t>
      </w:r>
    </w:p>
    <w:p w:rsidR="00356C36" w:rsidRPr="00C31C8F" w:rsidRDefault="00356C36" w:rsidP="005F67F4">
      <w:pPr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C31C8F">
        <w:rPr>
          <w:rFonts w:ascii="Century Gothic" w:hAnsi="Century Gothic"/>
          <w:bCs/>
          <w:sz w:val="20"/>
          <w:szCs w:val="20"/>
        </w:rPr>
        <w:t xml:space="preserve">e mail: </w:t>
      </w:r>
      <w:r w:rsidR="002C5AC7">
        <w:rPr>
          <w:rFonts w:ascii="Century Gothic" w:hAnsi="Century Gothic"/>
          <w:bCs/>
          <w:sz w:val="20"/>
          <w:szCs w:val="20"/>
        </w:rPr>
        <w:t>elzbieta.maciejska</w:t>
      </w:r>
      <w:r w:rsidRPr="00C31C8F">
        <w:rPr>
          <w:rFonts w:ascii="Century Gothic" w:hAnsi="Century Gothic"/>
          <w:bCs/>
          <w:sz w:val="20"/>
          <w:szCs w:val="20"/>
        </w:rPr>
        <w:t>@mlawa.pl</w:t>
      </w:r>
    </w:p>
    <w:p w:rsidR="005F67F4" w:rsidRPr="00401BAB" w:rsidRDefault="005F67F4" w:rsidP="005F6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ZAPYTANIE OFERTOWE</w:t>
      </w:r>
    </w:p>
    <w:p w:rsidR="005F67F4" w:rsidRPr="00C31C8F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w sprawie zamówienia do kwoty 130 000 zł netto</w:t>
      </w:r>
    </w:p>
    <w:p w:rsidR="005F67F4" w:rsidRDefault="005F67F4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31C8F">
        <w:rPr>
          <w:rFonts w:ascii="Century Gothic" w:hAnsi="Century Gothic"/>
          <w:b/>
          <w:sz w:val="20"/>
          <w:szCs w:val="20"/>
        </w:rPr>
        <w:t>na dostaw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/usług</w:t>
      </w:r>
      <w:r w:rsidR="001D61C3" w:rsidRPr="00C31C8F">
        <w:rPr>
          <w:rFonts w:ascii="Century Gothic" w:hAnsi="Century Gothic"/>
          <w:b/>
          <w:sz w:val="20"/>
          <w:szCs w:val="20"/>
        </w:rPr>
        <w:t>ę</w:t>
      </w:r>
      <w:r w:rsidRPr="00C31C8F">
        <w:rPr>
          <w:rFonts w:ascii="Century Gothic" w:hAnsi="Century Gothic"/>
          <w:b/>
          <w:sz w:val="20"/>
          <w:szCs w:val="20"/>
        </w:rPr>
        <w:t>/ roboty budowlane</w:t>
      </w:r>
    </w:p>
    <w:p w:rsidR="00C31C8F" w:rsidRPr="00C31C8F" w:rsidRDefault="00C31C8F" w:rsidP="00401BA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4159" w:rsidRDefault="00C14159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2324" w:rsidRDefault="00A62324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3A6C" w:rsidRPr="00401BAB" w:rsidRDefault="00F346C6" w:rsidP="005F67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01BAB">
        <w:rPr>
          <w:rFonts w:ascii="Times New Roman" w:hAnsi="Times New Roman"/>
          <w:sz w:val="16"/>
          <w:szCs w:val="16"/>
        </w:rPr>
        <w:t>……………………………</w:t>
      </w:r>
      <w:r w:rsidR="00401BAB" w:rsidRPr="00401BAB">
        <w:rPr>
          <w:rFonts w:ascii="Times New Roman" w:hAnsi="Times New Roman"/>
          <w:sz w:val="16"/>
          <w:szCs w:val="16"/>
        </w:rPr>
        <w:t>…………</w:t>
      </w:r>
      <w:r w:rsidR="002C5AC7">
        <w:rPr>
          <w:rFonts w:ascii="Times New Roman" w:hAnsi="Times New Roman"/>
          <w:sz w:val="16"/>
          <w:szCs w:val="16"/>
        </w:rPr>
        <w:t>………………</w:t>
      </w:r>
    </w:p>
    <w:p w:rsidR="00993A6C" w:rsidRPr="00C31C8F" w:rsidRDefault="00993A6C" w:rsidP="00F346C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="00760A41" w:rsidRPr="00444942">
        <w:rPr>
          <w:rFonts w:ascii="Times New Roman" w:hAnsi="Times New Roman"/>
          <w:sz w:val="18"/>
          <w:szCs w:val="18"/>
        </w:rPr>
        <w:tab/>
      </w:r>
      <w:r w:rsidRPr="00444942">
        <w:rPr>
          <w:rFonts w:ascii="Times New Roman" w:hAnsi="Times New Roman"/>
          <w:sz w:val="18"/>
          <w:szCs w:val="18"/>
        </w:rPr>
        <w:tab/>
        <w:t>/</w:t>
      </w:r>
      <w:r w:rsidRPr="00C31C8F">
        <w:rPr>
          <w:rFonts w:ascii="Century Gothic" w:hAnsi="Century Gothic"/>
          <w:sz w:val="18"/>
          <w:szCs w:val="18"/>
        </w:rPr>
        <w:t>dokładna nazwa i adres Wykonawcy</w:t>
      </w:r>
      <w:r w:rsidR="00760A41" w:rsidRPr="00C31C8F">
        <w:rPr>
          <w:rFonts w:ascii="Century Gothic" w:hAnsi="Century Gothic"/>
          <w:sz w:val="18"/>
          <w:szCs w:val="18"/>
        </w:rPr>
        <w:t>/</w:t>
      </w:r>
    </w:p>
    <w:p w:rsidR="00993A6C" w:rsidRPr="00C31C8F" w:rsidRDefault="00993A6C" w:rsidP="005F67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993A6C" w:rsidRDefault="00993A6C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Zamawiający zaprasza do złożenia oferty na:</w:t>
      </w:r>
    </w:p>
    <w:p w:rsidR="002C5AC7" w:rsidRPr="00C31C8F" w:rsidRDefault="002C5AC7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356C36" w:rsidRDefault="002C5AC7" w:rsidP="002C5AC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86B14">
        <w:rPr>
          <w:rFonts w:ascii="Century Gothic" w:hAnsi="Century Gothic"/>
          <w:b/>
          <w:sz w:val="20"/>
          <w:szCs w:val="20"/>
        </w:rPr>
        <w:t xml:space="preserve">Demontaż, transport i utylizacja wyrobów zawierających azbest z terenu Miasta Mława </w:t>
      </w:r>
      <w:r>
        <w:rPr>
          <w:rFonts w:ascii="Century Gothic" w:hAnsi="Century Gothic"/>
          <w:b/>
          <w:sz w:val="20"/>
          <w:szCs w:val="20"/>
        </w:rPr>
        <w:br/>
      </w:r>
      <w:r w:rsidRPr="00186B14">
        <w:rPr>
          <w:rFonts w:ascii="Century Gothic" w:hAnsi="Century Gothic"/>
          <w:b/>
          <w:sz w:val="20"/>
          <w:szCs w:val="20"/>
        </w:rPr>
        <w:t>– etap XV</w:t>
      </w:r>
      <w:r w:rsidR="00746257">
        <w:rPr>
          <w:rFonts w:ascii="Century Gothic" w:hAnsi="Century Gothic"/>
          <w:b/>
          <w:sz w:val="20"/>
          <w:szCs w:val="20"/>
        </w:rPr>
        <w:t>I</w:t>
      </w:r>
    </w:p>
    <w:p w:rsidR="002C5AC7" w:rsidRPr="00C31C8F" w:rsidRDefault="002C5AC7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0"/>
          <w:szCs w:val="20"/>
        </w:rPr>
      </w:pPr>
    </w:p>
    <w:p w:rsidR="00356C36" w:rsidRPr="00A16ADA" w:rsidRDefault="00A16ADA" w:rsidP="00356C36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sz w:val="20"/>
          <w:szCs w:val="20"/>
        </w:rPr>
      </w:pPr>
      <w:r w:rsidRPr="00A16ADA">
        <w:rPr>
          <w:rFonts w:ascii="Century Gothic" w:eastAsiaTheme="minorHAnsi" w:hAnsi="Century Gothic"/>
          <w:b/>
          <w:sz w:val="20"/>
          <w:szCs w:val="20"/>
        </w:rPr>
        <w:t>I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>. Opis przedmiotu zamówienia</w:t>
      </w:r>
      <w:r w:rsidR="00444942" w:rsidRPr="00A16ADA">
        <w:rPr>
          <w:rFonts w:ascii="Century Gothic" w:eastAsiaTheme="minorHAnsi" w:hAnsi="Century Gothic"/>
          <w:b/>
          <w:sz w:val="20"/>
          <w:szCs w:val="20"/>
        </w:rPr>
        <w:t>: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 xml:space="preserve"> </w:t>
      </w:r>
    </w:p>
    <w:p w:rsidR="002C5AC7" w:rsidRPr="005D4FE4" w:rsidRDefault="002C5AC7" w:rsidP="002C5AC7">
      <w:pPr>
        <w:pStyle w:val="Akapitzlist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 xml:space="preserve">demontaż, opakowanie, załadunek i transport na przystosowane do tego celu składowisko odpadów wyrobów zawierających azbest, w przewidywanej ilości ok. </w:t>
      </w:r>
      <w:r w:rsidR="002247CD">
        <w:rPr>
          <w:rFonts w:ascii="Century Gothic" w:hAnsi="Century Gothic"/>
          <w:sz w:val="20"/>
          <w:szCs w:val="20"/>
        </w:rPr>
        <w:t>3</w:t>
      </w:r>
      <w:r w:rsidRPr="005D4FE4">
        <w:rPr>
          <w:rFonts w:ascii="Century Gothic" w:hAnsi="Century Gothic"/>
          <w:sz w:val="20"/>
          <w:szCs w:val="20"/>
        </w:rPr>
        <w:t>0,00 Mg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2C5AC7" w:rsidP="002C5AC7">
      <w:pPr>
        <w:pStyle w:val="Akapitzlist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 xml:space="preserve">opakowanie, załadunek i transport na przystosowane do tego celu składowisko odpadów zalegających na nieruchomościach wyrobów i odpadów zawierających azbest,                          w przewidywanej ilości ok. </w:t>
      </w:r>
      <w:r w:rsidR="002247CD">
        <w:rPr>
          <w:rFonts w:ascii="Century Gothic" w:hAnsi="Century Gothic"/>
          <w:sz w:val="20"/>
          <w:szCs w:val="20"/>
        </w:rPr>
        <w:t>60</w:t>
      </w:r>
      <w:r w:rsidRPr="005D4FE4">
        <w:rPr>
          <w:rFonts w:ascii="Century Gothic" w:hAnsi="Century Gothic"/>
          <w:sz w:val="20"/>
          <w:szCs w:val="20"/>
        </w:rPr>
        <w:t>,00 Mg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D4FE4" w:rsidRDefault="002C5AC7" w:rsidP="002C5AC7">
      <w:pPr>
        <w:pStyle w:val="Akapitzlist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Century Gothic" w:hAnsi="Century Gothic"/>
          <w:color w:val="FF0000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 xml:space="preserve">opracowanie przed rozpoczęciem prac szczegółowego planu prac usuwania wyrobów zawierających azbest dla każdej nieruchomości, w zakresie określonym </w:t>
      </w:r>
      <w:r w:rsidRPr="005D4FE4">
        <w:rPr>
          <w:rFonts w:ascii="Century Gothic" w:hAnsi="Century Gothic"/>
          <w:color w:val="000000" w:themeColor="text1"/>
          <w:sz w:val="20"/>
          <w:szCs w:val="20"/>
        </w:rPr>
        <w:t xml:space="preserve">w § 6 ust. 1 pkt. 3 </w:t>
      </w:r>
      <w:r w:rsidRPr="005D4FE4">
        <w:rPr>
          <w:rFonts w:ascii="Century Gothic" w:hAnsi="Century Gothic"/>
          <w:sz w:val="20"/>
          <w:szCs w:val="20"/>
        </w:rPr>
        <w:t>rozporządzenia Ministra Gospodarki, Pracy i Polityki Społecznej z dnia 2 kwietnia 2004</w:t>
      </w:r>
      <w:r w:rsidR="00835B7B">
        <w:rPr>
          <w:rFonts w:ascii="Century Gothic" w:hAnsi="Century Gothic"/>
          <w:sz w:val="20"/>
          <w:szCs w:val="20"/>
        </w:rPr>
        <w:t xml:space="preserve"> </w:t>
      </w:r>
      <w:r w:rsidRPr="005D4FE4">
        <w:rPr>
          <w:rFonts w:ascii="Century Gothic" w:hAnsi="Century Gothic"/>
          <w:sz w:val="20"/>
          <w:szCs w:val="20"/>
        </w:rPr>
        <w:t>r.</w:t>
      </w:r>
      <w:r w:rsidRPr="005D4FE4">
        <w:rPr>
          <w:rFonts w:ascii="Century Gothic" w:hAnsi="Century Gothic"/>
          <w:sz w:val="20"/>
          <w:szCs w:val="20"/>
        </w:rPr>
        <w:br/>
      </w:r>
      <w:r w:rsidRPr="005D4FE4">
        <w:rPr>
          <w:rFonts w:ascii="Century Gothic" w:hAnsi="Century Gothic"/>
          <w:sz w:val="20"/>
          <w:szCs w:val="20"/>
        </w:rPr>
        <w:lastRenderedPageBreak/>
        <w:t>w sprawie sposobów i warunków bezpiecznego użytkowania i usuwan</w:t>
      </w:r>
      <w:r w:rsidR="00746257">
        <w:rPr>
          <w:rFonts w:ascii="Century Gothic" w:hAnsi="Century Gothic"/>
          <w:sz w:val="20"/>
          <w:szCs w:val="20"/>
        </w:rPr>
        <w:t>ia wyrobów zawierających azbest,</w:t>
      </w:r>
      <w:r w:rsidRPr="005D4FE4">
        <w:rPr>
          <w:rFonts w:ascii="Century Gothic" w:hAnsi="Century Gothic"/>
          <w:sz w:val="20"/>
          <w:szCs w:val="20"/>
        </w:rPr>
        <w:t xml:space="preserve"> </w:t>
      </w:r>
    </w:p>
    <w:p w:rsidR="002C5AC7" w:rsidRPr="005A6C59" w:rsidRDefault="002C5AC7" w:rsidP="002C5AC7">
      <w:pPr>
        <w:pStyle w:val="Akapitzlist"/>
        <w:numPr>
          <w:ilvl w:val="0"/>
          <w:numId w:val="39"/>
        </w:numPr>
        <w:tabs>
          <w:tab w:val="num" w:pos="284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 xml:space="preserve">urządzenie własnym kosztem i staraniem zaplecza dla wykonywanych prac </w:t>
      </w:r>
      <w:r w:rsidRPr="005A6C59">
        <w:rPr>
          <w:rFonts w:ascii="Century Gothic" w:hAnsi="Century Gothic"/>
          <w:sz w:val="20"/>
          <w:szCs w:val="20"/>
        </w:rPr>
        <w:br/>
        <w:t xml:space="preserve">oraz zabezpieczenia terenu, na którym trwa usuwanie azbestu, zgodnie z obowiązującymi </w:t>
      </w:r>
      <w:r w:rsidRPr="005A6C59">
        <w:rPr>
          <w:rFonts w:ascii="Century Gothic" w:hAnsi="Century Gothic"/>
          <w:sz w:val="20"/>
          <w:szCs w:val="20"/>
        </w:rPr>
        <w:br/>
        <w:t>w tym zakresie przepisami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2C5AC7" w:rsidP="002C5AC7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 xml:space="preserve">h) sporządzenie dokumentacji fotograficznej obiektów przed rozpoczęciem  usuwania z nich odpadów zawierających azbest oraz po ich usunięciu (z ilością zdjęć dokumentującą </w:t>
      </w:r>
      <w:r>
        <w:rPr>
          <w:rFonts w:ascii="Century Gothic" w:hAnsi="Century Gothic"/>
          <w:sz w:val="20"/>
          <w:szCs w:val="20"/>
        </w:rPr>
        <w:br/>
      </w:r>
      <w:r w:rsidRPr="005A6C59">
        <w:rPr>
          <w:rFonts w:ascii="Century Gothic" w:hAnsi="Century Gothic"/>
          <w:sz w:val="20"/>
          <w:szCs w:val="20"/>
        </w:rPr>
        <w:t>w sposób wyczerpujący stan faktyczny każdego z ww. etapów, w dwóch egzemplarzach max dwa zdjęcia na stronie A4 wraz z opisem (adres nieruchomości) z której usunięto wyroby azbestowe w wersji elektronicznej na informatycznym nośniku danych,</w:t>
      </w:r>
    </w:p>
    <w:p w:rsidR="002C5AC7" w:rsidRPr="005A6C59" w:rsidRDefault="002C5AC7" w:rsidP="002C5AC7">
      <w:pPr>
        <w:pStyle w:val="Akapitzlist"/>
        <w:tabs>
          <w:tab w:val="left" w:pos="284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>i) ważenie wyrobów zawierających azbest na każdej nieruchomości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2C5AC7" w:rsidP="002C5AC7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>j) sporządzenie protokołu odbioru prac na okoliczność usunięcia wyrobów zawierających azbest z danej nieruchomości (dla każdej nieruchomości osobno) wraz z określeniem ilości odebranych odpadów w Mg, potwierdzonego podp</w:t>
      </w:r>
      <w:r w:rsidR="00CA43A5">
        <w:rPr>
          <w:rFonts w:ascii="Century Gothic" w:hAnsi="Century Gothic"/>
          <w:sz w:val="20"/>
          <w:szCs w:val="20"/>
        </w:rPr>
        <w:t>isem</w:t>
      </w:r>
      <w:r w:rsidRPr="005A6C59">
        <w:rPr>
          <w:rFonts w:ascii="Century Gothic" w:hAnsi="Century Gothic"/>
          <w:sz w:val="20"/>
          <w:szCs w:val="20"/>
        </w:rPr>
        <w:t xml:space="preserve"> właściciela nieruchomości, </w:t>
      </w:r>
      <w:r w:rsidR="00CA43A5">
        <w:rPr>
          <w:rFonts w:ascii="Century Gothic" w:hAnsi="Century Gothic"/>
          <w:sz w:val="20"/>
          <w:szCs w:val="20"/>
        </w:rPr>
        <w:br/>
        <w:t xml:space="preserve">w trzech egzemplarzach </w:t>
      </w:r>
      <w:r w:rsidRPr="005A6C59">
        <w:rPr>
          <w:rFonts w:ascii="Century Gothic" w:hAnsi="Century Gothic"/>
          <w:sz w:val="20"/>
          <w:szCs w:val="20"/>
        </w:rPr>
        <w:t>z przeznaczeniem po jednym egzemplarzu dla właściciela nieruchomości, Zamawiającego</w:t>
      </w:r>
      <w:r w:rsidR="00CA43A5">
        <w:rPr>
          <w:rFonts w:ascii="Century Gothic" w:hAnsi="Century Gothic"/>
          <w:sz w:val="20"/>
          <w:szCs w:val="20"/>
        </w:rPr>
        <w:t xml:space="preserve"> oraz </w:t>
      </w:r>
      <w:r w:rsidR="00CA43A5" w:rsidRPr="005A6C59">
        <w:rPr>
          <w:rFonts w:ascii="Century Gothic" w:hAnsi="Century Gothic"/>
          <w:sz w:val="20"/>
          <w:szCs w:val="20"/>
        </w:rPr>
        <w:t>Wykonawcy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2C5AC7" w:rsidP="002C5AC7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>k) uporządkowanie terenu po zakończeniu prac wraz z uzyskaniem oświadczenia  właściciela nieruchomości o doprowadzeniu działek do należytego stanu i porządku</w:t>
      </w:r>
      <w:r w:rsidR="00746257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2C5AC7" w:rsidP="002C5AC7">
      <w:pPr>
        <w:pStyle w:val="Akapitzlist"/>
        <w:tabs>
          <w:tab w:val="num" w:pos="284"/>
          <w:tab w:val="left" w:pos="426"/>
        </w:tabs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A6C59">
        <w:rPr>
          <w:rFonts w:ascii="Century Gothic" w:hAnsi="Century Gothic"/>
          <w:sz w:val="20"/>
          <w:szCs w:val="20"/>
        </w:rPr>
        <w:t>l) udokumentowanie przekazania odpadu na składowisko - miejsce utylizacji (karta przekazania odpadu):</w:t>
      </w:r>
    </w:p>
    <w:p w:rsidR="002C5AC7" w:rsidRPr="005A6C59" w:rsidRDefault="00746257" w:rsidP="00746257">
      <w:pPr>
        <w:pStyle w:val="Akapitzlist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2C5AC7" w:rsidRPr="005A6C59">
        <w:rPr>
          <w:rFonts w:ascii="Century Gothic" w:hAnsi="Century Gothic"/>
          <w:sz w:val="20"/>
          <w:szCs w:val="20"/>
        </w:rPr>
        <w:t>karty przekazania odpadów winny być wystawione tylko na wyroby zawierające azbest, które zostały unieszkodliwione w ramach niniejszej umowy</w:t>
      </w:r>
      <w:r w:rsidR="00CA43A5">
        <w:rPr>
          <w:rFonts w:ascii="Century Gothic" w:hAnsi="Century Gothic"/>
          <w:sz w:val="20"/>
          <w:szCs w:val="20"/>
        </w:rPr>
        <w:t xml:space="preserve"> (tj. z terenu miasta Mława)</w:t>
      </w:r>
      <w:r w:rsidR="002C5AC7" w:rsidRPr="005A6C59">
        <w:rPr>
          <w:rFonts w:ascii="Century Gothic" w:hAnsi="Century Gothic"/>
          <w:sz w:val="20"/>
          <w:szCs w:val="20"/>
        </w:rPr>
        <w:t>,</w:t>
      </w:r>
    </w:p>
    <w:p w:rsidR="002C5AC7" w:rsidRPr="005A6C59" w:rsidRDefault="00746257" w:rsidP="00746257">
      <w:pPr>
        <w:pStyle w:val="Akapitzlist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2C5AC7" w:rsidRPr="005A6C59">
        <w:rPr>
          <w:rFonts w:ascii="Century Gothic" w:hAnsi="Century Gothic"/>
          <w:sz w:val="20"/>
          <w:szCs w:val="20"/>
        </w:rPr>
        <w:t>do karty przekazania odpadów Wykonawca winien dołączyć wykaz posesji, z których przekazano odpady wraz z ilością unieszkodliwionych odpadów,</w:t>
      </w:r>
    </w:p>
    <w:p w:rsidR="002C5AC7" w:rsidRPr="005A6C59" w:rsidRDefault="00746257" w:rsidP="00746257">
      <w:pPr>
        <w:pStyle w:val="Akapitzlist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2C5AC7" w:rsidRPr="005A6C59">
        <w:rPr>
          <w:rFonts w:ascii="Century Gothic" w:hAnsi="Century Gothic"/>
          <w:sz w:val="20"/>
          <w:szCs w:val="20"/>
        </w:rPr>
        <w:t>kopie kart przekazania odpadów winny być dostarczone Zamawiającemu przez Wykonawcę przed przekazaniem protokołu odbioru końcowego zadania.</w:t>
      </w:r>
    </w:p>
    <w:p w:rsidR="00A16ADA" w:rsidRDefault="00A16ADA" w:rsidP="002C5AC7">
      <w:pPr>
        <w:pStyle w:val="Akapitzlist"/>
        <w:suppressAutoHyphens/>
        <w:spacing w:after="120" w:line="240" w:lineRule="auto"/>
        <w:ind w:left="786"/>
        <w:jc w:val="both"/>
        <w:rPr>
          <w:rFonts w:ascii="Century Gothic" w:eastAsia="Lucida Sans Unicode" w:hAnsi="Century Gothic"/>
          <w:kern w:val="2"/>
          <w:sz w:val="20"/>
          <w:szCs w:val="20"/>
        </w:rPr>
      </w:pPr>
    </w:p>
    <w:p w:rsidR="00A16ADA" w:rsidRPr="00A62324" w:rsidRDefault="007E7DEA" w:rsidP="00A16ADA">
      <w:pPr>
        <w:pStyle w:val="Akapitzlist"/>
        <w:tabs>
          <w:tab w:val="left" w:pos="284"/>
        </w:tabs>
        <w:spacing w:after="0"/>
        <w:ind w:left="0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A62324">
        <w:rPr>
          <w:rFonts w:ascii="Century Gothic" w:eastAsia="Lucida Sans Unicode" w:hAnsi="Century Gothic"/>
          <w:b/>
          <w:kern w:val="2"/>
          <w:sz w:val="20"/>
          <w:szCs w:val="20"/>
        </w:rPr>
        <w:t xml:space="preserve"> </w:t>
      </w:r>
      <w:r w:rsidR="00A16ADA"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>II</w:t>
      </w:r>
      <w:r w:rsidR="00A62324">
        <w:rPr>
          <w:rFonts w:ascii="Century Gothic" w:eastAsia="Times New Roman" w:hAnsi="Century Gothic"/>
          <w:b/>
          <w:sz w:val="20"/>
          <w:szCs w:val="20"/>
          <w:lang w:eastAsia="pl-PL"/>
        </w:rPr>
        <w:t>.</w:t>
      </w:r>
      <w:r w:rsidR="00A16ADA"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Wymagania dodatkowe</w:t>
      </w:r>
      <w:r w:rsidR="00447772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 – </w:t>
      </w:r>
      <w:r w:rsidR="00447772" w:rsidRPr="00447772">
        <w:rPr>
          <w:rFonts w:ascii="Century Gothic" w:eastAsia="Times New Roman" w:hAnsi="Century Gothic"/>
          <w:sz w:val="20"/>
          <w:szCs w:val="20"/>
          <w:lang w:eastAsia="pl-PL"/>
        </w:rPr>
        <w:t>nie dotyczy</w:t>
      </w:r>
    </w:p>
    <w:p w:rsidR="00993A6C" w:rsidRPr="00C31C8F" w:rsidRDefault="00993A6C" w:rsidP="00AA007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93A6C" w:rsidRPr="00A16ADA" w:rsidRDefault="00A16ADA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sz w:val="20"/>
          <w:szCs w:val="20"/>
        </w:rPr>
      </w:pPr>
      <w:r w:rsidRPr="00A16ADA">
        <w:rPr>
          <w:rFonts w:ascii="Century Gothic" w:eastAsiaTheme="minorHAnsi" w:hAnsi="Century Gothic"/>
          <w:b/>
          <w:sz w:val="20"/>
          <w:szCs w:val="20"/>
        </w:rPr>
        <w:t>III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 xml:space="preserve">. Miejsce </w:t>
      </w:r>
      <w:r w:rsidR="00A57B9A" w:rsidRPr="00A16ADA">
        <w:rPr>
          <w:rFonts w:ascii="Century Gothic" w:eastAsiaTheme="minorHAnsi" w:hAnsi="Century Gothic"/>
          <w:b/>
          <w:sz w:val="20"/>
          <w:szCs w:val="20"/>
        </w:rPr>
        <w:t xml:space="preserve">(adres e-mail) </w:t>
      </w:r>
      <w:r w:rsidR="00993A6C" w:rsidRPr="00A16ADA">
        <w:rPr>
          <w:rFonts w:ascii="Century Gothic" w:eastAsiaTheme="minorHAnsi" w:hAnsi="Century Gothic"/>
          <w:b/>
          <w:sz w:val="20"/>
          <w:szCs w:val="20"/>
        </w:rPr>
        <w:t>i termin składania ofert</w:t>
      </w:r>
      <w:r w:rsidR="00444942" w:rsidRPr="00A16ADA">
        <w:rPr>
          <w:rFonts w:ascii="Century Gothic" w:eastAsiaTheme="minorHAnsi" w:hAnsi="Century Gothic"/>
          <w:b/>
          <w:sz w:val="20"/>
          <w:szCs w:val="20"/>
        </w:rPr>
        <w:t xml:space="preserve">: </w:t>
      </w:r>
    </w:p>
    <w:p w:rsidR="00C14159" w:rsidRPr="00C31C8F" w:rsidRDefault="00C14159" w:rsidP="00993A6C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</w:p>
    <w:p w:rsidR="00356C36" w:rsidRPr="00C31C8F" w:rsidRDefault="00356C36" w:rsidP="00356C36">
      <w:pPr>
        <w:jc w:val="both"/>
        <w:rPr>
          <w:rFonts w:ascii="Century Gothic" w:hAnsi="Century Gothic"/>
          <w:sz w:val="20"/>
          <w:szCs w:val="20"/>
        </w:rPr>
      </w:pPr>
      <w:r w:rsidRPr="00C31C8F">
        <w:rPr>
          <w:rFonts w:ascii="Century Gothic" w:hAnsi="Century Gothic"/>
          <w:sz w:val="20"/>
          <w:szCs w:val="20"/>
        </w:rPr>
        <w:t xml:space="preserve"> </w:t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</w:r>
      <w:r w:rsidRPr="00C31C8F">
        <w:rPr>
          <w:rFonts w:ascii="Century Gothic" w:hAnsi="Century Gothic"/>
          <w:sz w:val="20"/>
          <w:szCs w:val="20"/>
        </w:rPr>
        <w:tab/>
        <w:t xml:space="preserve"> Ofertę na FORMULARZU OFERTY należy złożyć w terminie do dnia </w:t>
      </w:r>
      <w:r w:rsidR="00C524B1">
        <w:rPr>
          <w:rFonts w:ascii="Century Gothic" w:hAnsi="Century Gothic"/>
          <w:b/>
          <w:sz w:val="20"/>
          <w:szCs w:val="20"/>
        </w:rPr>
        <w:t>5</w:t>
      </w:r>
      <w:r w:rsidR="004A4929">
        <w:rPr>
          <w:rFonts w:ascii="Century Gothic" w:hAnsi="Century Gothic"/>
          <w:b/>
          <w:sz w:val="20"/>
          <w:szCs w:val="20"/>
        </w:rPr>
        <w:t>.0</w:t>
      </w:r>
      <w:r w:rsidR="00C524B1">
        <w:rPr>
          <w:rFonts w:ascii="Century Gothic" w:hAnsi="Century Gothic"/>
          <w:b/>
          <w:sz w:val="20"/>
          <w:szCs w:val="20"/>
        </w:rPr>
        <w:t>4</w:t>
      </w:r>
      <w:r w:rsidR="004A4929">
        <w:rPr>
          <w:rFonts w:ascii="Century Gothic" w:hAnsi="Century Gothic"/>
          <w:b/>
          <w:sz w:val="20"/>
          <w:szCs w:val="20"/>
        </w:rPr>
        <w:t>.202</w:t>
      </w:r>
      <w:r w:rsidR="00746257">
        <w:rPr>
          <w:rFonts w:ascii="Century Gothic" w:hAnsi="Century Gothic"/>
          <w:b/>
          <w:sz w:val="20"/>
          <w:szCs w:val="20"/>
        </w:rPr>
        <w:t>4</w:t>
      </w:r>
      <w:r w:rsidR="004A4929">
        <w:rPr>
          <w:rFonts w:ascii="Century Gothic" w:hAnsi="Century Gothic"/>
          <w:b/>
          <w:sz w:val="20"/>
          <w:szCs w:val="20"/>
        </w:rPr>
        <w:t xml:space="preserve"> r.</w:t>
      </w:r>
      <w:r w:rsidR="004614B9">
        <w:rPr>
          <w:rFonts w:ascii="Century Gothic" w:hAnsi="Century Gothic"/>
          <w:b/>
          <w:sz w:val="20"/>
          <w:szCs w:val="20"/>
        </w:rPr>
        <w:t xml:space="preserve"> </w:t>
      </w:r>
      <w:r w:rsidRPr="00C31C8F">
        <w:rPr>
          <w:rFonts w:ascii="Century Gothic" w:hAnsi="Century Gothic"/>
          <w:b/>
          <w:sz w:val="20"/>
          <w:szCs w:val="20"/>
        </w:rPr>
        <w:t>r. do godz. 1</w:t>
      </w:r>
      <w:r w:rsidR="00C524B1">
        <w:rPr>
          <w:rFonts w:ascii="Century Gothic" w:hAnsi="Century Gothic"/>
          <w:b/>
          <w:sz w:val="20"/>
          <w:szCs w:val="20"/>
        </w:rPr>
        <w:t>0</w:t>
      </w:r>
      <w:r w:rsidRPr="00C31C8F">
        <w:rPr>
          <w:rFonts w:ascii="Century Gothic" w:hAnsi="Century Gothic"/>
          <w:b/>
          <w:sz w:val="20"/>
          <w:szCs w:val="20"/>
        </w:rPr>
        <w:t>:00</w:t>
      </w:r>
      <w:r w:rsidRPr="00C31C8F">
        <w:rPr>
          <w:rFonts w:ascii="Century Gothic" w:hAnsi="Century Gothic"/>
          <w:sz w:val="20"/>
          <w:szCs w:val="20"/>
        </w:rPr>
        <w:t xml:space="preserve"> w formie* /do wyboru/:</w:t>
      </w:r>
    </w:p>
    <w:p w:rsidR="005717C0" w:rsidRDefault="005717C0" w:rsidP="005717C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56C36" w:rsidRPr="005717C0">
        <w:rPr>
          <w:rFonts w:ascii="Century Gothic" w:hAnsi="Century Gothic"/>
          <w:sz w:val="20"/>
          <w:szCs w:val="20"/>
        </w:rPr>
        <w:t>ofertę papierową należy złożyć w Kancelarii Urzędu Miasta Mława, ul. Stary Rynek 19,</w:t>
      </w:r>
      <w:r w:rsidR="004614B9" w:rsidRPr="005717C0">
        <w:rPr>
          <w:rFonts w:ascii="Century Gothic" w:hAnsi="Century Gothic"/>
          <w:sz w:val="20"/>
          <w:szCs w:val="20"/>
        </w:rPr>
        <w:br/>
      </w:r>
      <w:r w:rsidR="00356C36" w:rsidRPr="005717C0">
        <w:rPr>
          <w:rFonts w:ascii="Century Gothic" w:hAnsi="Century Gothic"/>
          <w:sz w:val="20"/>
          <w:szCs w:val="20"/>
        </w:rPr>
        <w:t xml:space="preserve"> 06-500 Mława, w zamkniętej kopercie opatrzonej adnotacją</w:t>
      </w:r>
      <w:r w:rsidRPr="005717C0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„</w:t>
      </w:r>
      <w:r w:rsidRPr="00186B14">
        <w:rPr>
          <w:rFonts w:ascii="Century Gothic" w:hAnsi="Century Gothic"/>
          <w:b/>
          <w:sz w:val="20"/>
          <w:szCs w:val="20"/>
        </w:rPr>
        <w:t>Demontaż, transport i utylizacja wyrobów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zawierających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azbest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z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terenu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Miasta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86B14">
        <w:rPr>
          <w:rFonts w:ascii="Century Gothic" w:hAnsi="Century Gothic"/>
          <w:b/>
          <w:sz w:val="20"/>
          <w:szCs w:val="20"/>
        </w:rPr>
        <w:t>Mława – etap XV</w:t>
      </w:r>
      <w:r w:rsidR="00C524B1">
        <w:rPr>
          <w:rFonts w:ascii="Century Gothic" w:hAnsi="Century Gothic"/>
          <w:b/>
          <w:sz w:val="20"/>
          <w:szCs w:val="20"/>
        </w:rPr>
        <w:t>I</w:t>
      </w:r>
      <w:r>
        <w:rPr>
          <w:rFonts w:ascii="Century Gothic" w:hAnsi="Century Gothic"/>
          <w:b/>
          <w:sz w:val="20"/>
          <w:szCs w:val="20"/>
        </w:rPr>
        <w:t>”</w:t>
      </w:r>
    </w:p>
    <w:p w:rsidR="00356C36" w:rsidRPr="005717C0" w:rsidRDefault="00356C36" w:rsidP="005717C0">
      <w:pPr>
        <w:pStyle w:val="Akapitzlist"/>
        <w:autoSpaceDE w:val="0"/>
        <w:autoSpaceDN w:val="0"/>
        <w:adjustRightInd w:val="0"/>
        <w:spacing w:before="57" w:after="0"/>
        <w:ind w:left="426"/>
        <w:jc w:val="both"/>
        <w:rPr>
          <w:rFonts w:ascii="Century Gothic" w:hAnsi="Century Gothic"/>
          <w:sz w:val="20"/>
          <w:szCs w:val="20"/>
        </w:rPr>
      </w:pPr>
    </w:p>
    <w:p w:rsidR="00447772" w:rsidRDefault="005717C0" w:rsidP="004477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356C36" w:rsidRPr="00A16ADA">
        <w:rPr>
          <w:rFonts w:ascii="Century Gothic" w:hAnsi="Century Gothic"/>
          <w:sz w:val="20"/>
          <w:szCs w:val="20"/>
        </w:rPr>
        <w:t xml:space="preserve">w wersji elektronicznej: skan pisemnej, podpisanej oferty należy przesłać na adres </w:t>
      </w:r>
      <w:r w:rsidR="00356C36" w:rsidRPr="00A16ADA">
        <w:rPr>
          <w:rFonts w:ascii="Century Gothic" w:hAnsi="Century Gothic"/>
          <w:sz w:val="20"/>
          <w:szCs w:val="20"/>
        </w:rPr>
        <w:br/>
        <w:t xml:space="preserve">e-mail: </w:t>
      </w:r>
      <w:hyperlink r:id="rId9" w:history="1">
        <w:r w:rsidR="00356C36" w:rsidRPr="00A16ADA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="00356C36" w:rsidRPr="00A16ADA">
        <w:rPr>
          <w:rFonts w:ascii="Century Gothic" w:hAnsi="Century Gothic"/>
          <w:sz w:val="20"/>
          <w:szCs w:val="20"/>
        </w:rPr>
        <w:t xml:space="preserve">, w tytule  maila należy wpisać: </w:t>
      </w:r>
      <w:r w:rsidR="00447772">
        <w:rPr>
          <w:rFonts w:ascii="Century Gothic" w:hAnsi="Century Gothic"/>
          <w:sz w:val="20"/>
          <w:szCs w:val="20"/>
        </w:rPr>
        <w:t>„</w:t>
      </w:r>
      <w:r w:rsidR="00447772" w:rsidRPr="00186B14">
        <w:rPr>
          <w:rFonts w:ascii="Century Gothic" w:hAnsi="Century Gothic"/>
          <w:b/>
          <w:sz w:val="20"/>
          <w:szCs w:val="20"/>
        </w:rPr>
        <w:t>Demontaż, transport i utylizacja wyrobów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zawierających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azbest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z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terenu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Miasta</w:t>
      </w:r>
      <w:r w:rsidR="00447772">
        <w:rPr>
          <w:rFonts w:ascii="Century Gothic" w:hAnsi="Century Gothic"/>
          <w:b/>
          <w:sz w:val="20"/>
          <w:szCs w:val="20"/>
        </w:rPr>
        <w:t xml:space="preserve"> </w:t>
      </w:r>
      <w:r w:rsidR="00447772" w:rsidRPr="00186B14">
        <w:rPr>
          <w:rFonts w:ascii="Century Gothic" w:hAnsi="Century Gothic"/>
          <w:b/>
          <w:sz w:val="20"/>
          <w:szCs w:val="20"/>
        </w:rPr>
        <w:t>Mława– etap XV</w:t>
      </w:r>
      <w:r w:rsidR="00C524B1">
        <w:rPr>
          <w:rFonts w:ascii="Century Gothic" w:hAnsi="Century Gothic"/>
          <w:b/>
          <w:sz w:val="20"/>
          <w:szCs w:val="20"/>
        </w:rPr>
        <w:t>I</w:t>
      </w:r>
      <w:r w:rsidR="00447772">
        <w:rPr>
          <w:rFonts w:ascii="Century Gothic" w:hAnsi="Century Gothic"/>
          <w:b/>
          <w:sz w:val="20"/>
          <w:szCs w:val="20"/>
        </w:rPr>
        <w:t>”</w:t>
      </w:r>
    </w:p>
    <w:p w:rsidR="005717C0" w:rsidRDefault="005717C0" w:rsidP="005717C0">
      <w:pPr>
        <w:autoSpaceDE w:val="0"/>
        <w:autoSpaceDN w:val="0"/>
        <w:adjustRightInd w:val="0"/>
        <w:spacing w:before="57" w:after="0" w:line="240" w:lineRule="auto"/>
        <w:jc w:val="both"/>
        <w:rPr>
          <w:rFonts w:ascii="Century Gothic" w:eastAsiaTheme="minorHAnsi" w:hAnsi="Century Gothic"/>
          <w:b/>
          <w:sz w:val="20"/>
          <w:szCs w:val="20"/>
        </w:rPr>
      </w:pPr>
    </w:p>
    <w:p w:rsidR="00A16ADA" w:rsidRPr="005717C0" w:rsidRDefault="00A16ADA" w:rsidP="005717C0">
      <w:pPr>
        <w:autoSpaceDE w:val="0"/>
        <w:autoSpaceDN w:val="0"/>
        <w:adjustRightInd w:val="0"/>
        <w:spacing w:before="57"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5717C0">
        <w:rPr>
          <w:rFonts w:ascii="Century Gothic" w:eastAsiaTheme="minorHAnsi" w:hAnsi="Century Gothic"/>
          <w:b/>
          <w:sz w:val="20"/>
          <w:szCs w:val="20"/>
        </w:rPr>
        <w:t>IV</w:t>
      </w:r>
      <w:r w:rsidR="00993A6C" w:rsidRPr="005717C0">
        <w:rPr>
          <w:rFonts w:ascii="Century Gothic" w:eastAsiaTheme="minorHAnsi" w:hAnsi="Century Gothic"/>
          <w:b/>
          <w:sz w:val="20"/>
          <w:szCs w:val="20"/>
        </w:rPr>
        <w:t>. Termin wykonania zamówienia</w:t>
      </w:r>
      <w:r w:rsidR="00444942" w:rsidRPr="005717C0">
        <w:rPr>
          <w:rFonts w:ascii="Century Gothic" w:eastAsiaTheme="minorHAnsi" w:hAnsi="Century Gothic"/>
          <w:sz w:val="20"/>
          <w:szCs w:val="20"/>
        </w:rPr>
        <w:t>:</w:t>
      </w:r>
      <w:r w:rsidR="00993A6C" w:rsidRPr="005717C0">
        <w:rPr>
          <w:rFonts w:ascii="Century Gothic" w:eastAsiaTheme="minorHAnsi" w:hAnsi="Century Gothic"/>
          <w:sz w:val="20"/>
          <w:szCs w:val="20"/>
        </w:rPr>
        <w:t xml:space="preserve"> </w:t>
      </w:r>
      <w:r w:rsidR="00447772" w:rsidRPr="005717C0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do </w:t>
      </w:r>
      <w:r w:rsidR="00C524B1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>30</w:t>
      </w:r>
      <w:r w:rsidR="00447772" w:rsidRPr="005717C0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>.</w:t>
      </w:r>
      <w:r w:rsidR="00C524B1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>09</w:t>
      </w:r>
      <w:r w:rsidR="00447772" w:rsidRPr="005717C0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>.202</w:t>
      </w:r>
      <w:r w:rsidR="00C524B1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>4</w:t>
      </w:r>
      <w:r w:rsidR="00835B7B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 </w:t>
      </w:r>
      <w:r w:rsidR="00447772" w:rsidRPr="005717C0">
        <w:rPr>
          <w:rFonts w:ascii="Century Gothic" w:eastAsia="Times New Roman" w:hAnsi="Century Gothic"/>
          <w:color w:val="000000" w:themeColor="text1"/>
          <w:sz w:val="20"/>
          <w:szCs w:val="20"/>
          <w:lang w:eastAsia="pl-PL"/>
        </w:rPr>
        <w:t xml:space="preserve">r. od </w:t>
      </w:r>
      <w:r w:rsidR="00A62324" w:rsidRPr="005717C0">
        <w:rPr>
          <w:rFonts w:ascii="Century Gothic" w:eastAsia="Times New Roman" w:hAnsi="Century Gothic"/>
          <w:sz w:val="20"/>
          <w:szCs w:val="20"/>
          <w:lang w:eastAsia="pl-PL"/>
        </w:rPr>
        <w:t xml:space="preserve">dnia </w:t>
      </w:r>
      <w:r w:rsidRPr="005717C0">
        <w:rPr>
          <w:rFonts w:ascii="Century Gothic" w:eastAsia="Times New Roman" w:hAnsi="Century Gothic"/>
          <w:sz w:val="20"/>
          <w:szCs w:val="20"/>
          <w:lang w:eastAsia="pl-PL"/>
        </w:rPr>
        <w:t>podpisania umowy.</w:t>
      </w:r>
    </w:p>
    <w:p w:rsidR="00447772" w:rsidRDefault="00447772" w:rsidP="004614B9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A57B9A" w:rsidRPr="00C31C8F" w:rsidRDefault="00A16ADA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33387">
        <w:rPr>
          <w:rFonts w:ascii="Century Gothic" w:hAnsi="Century Gothic"/>
          <w:b/>
          <w:sz w:val="20"/>
          <w:szCs w:val="20"/>
        </w:rPr>
        <w:t>V</w:t>
      </w:r>
      <w:r w:rsidR="00A57B9A" w:rsidRPr="00133387">
        <w:rPr>
          <w:rFonts w:ascii="Century Gothic" w:hAnsi="Century Gothic"/>
          <w:b/>
          <w:sz w:val="20"/>
          <w:szCs w:val="20"/>
        </w:rPr>
        <w:t>. Warunki płatności</w:t>
      </w:r>
      <w:r w:rsidR="00A57B9A" w:rsidRPr="00C31C8F">
        <w:rPr>
          <w:rFonts w:ascii="Century Gothic" w:hAnsi="Century Gothic"/>
          <w:sz w:val="20"/>
          <w:szCs w:val="20"/>
        </w:rPr>
        <w:t xml:space="preserve">: przelew w terminie </w:t>
      </w:r>
      <w:r w:rsidR="00835B7B">
        <w:rPr>
          <w:rFonts w:ascii="Century Gothic" w:hAnsi="Century Gothic"/>
          <w:sz w:val="20"/>
          <w:szCs w:val="20"/>
        </w:rPr>
        <w:t>2</w:t>
      </w:r>
      <w:r w:rsidR="005717C0">
        <w:rPr>
          <w:rFonts w:ascii="Century Gothic" w:hAnsi="Century Gothic"/>
          <w:sz w:val="20"/>
          <w:szCs w:val="20"/>
        </w:rPr>
        <w:t>1</w:t>
      </w:r>
      <w:r w:rsidR="00CA43A5">
        <w:rPr>
          <w:rFonts w:ascii="Century Gothic" w:hAnsi="Century Gothic"/>
          <w:sz w:val="20"/>
          <w:szCs w:val="20"/>
        </w:rPr>
        <w:t xml:space="preserve"> </w:t>
      </w:r>
      <w:r w:rsidR="00A57B9A" w:rsidRPr="00C31C8F">
        <w:rPr>
          <w:rFonts w:ascii="Century Gothic" w:hAnsi="Century Gothic"/>
          <w:sz w:val="20"/>
          <w:szCs w:val="20"/>
        </w:rPr>
        <w:t>dni od dnia prawidłowo złożonej faktury VAT</w:t>
      </w:r>
      <w:r w:rsidR="003A3264" w:rsidRPr="00C31C8F">
        <w:rPr>
          <w:rFonts w:ascii="Century Gothic" w:hAnsi="Century Gothic"/>
          <w:sz w:val="20"/>
          <w:szCs w:val="20"/>
        </w:rPr>
        <w:t>.</w:t>
      </w:r>
    </w:p>
    <w:p w:rsidR="00A57B9A" w:rsidRPr="00C31C8F" w:rsidRDefault="005A60E1" w:rsidP="004614B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33387">
        <w:rPr>
          <w:rFonts w:ascii="Century Gothic" w:hAnsi="Century Gothic"/>
          <w:b/>
          <w:sz w:val="20"/>
          <w:szCs w:val="20"/>
        </w:rPr>
        <w:t>VI</w:t>
      </w:r>
      <w:r w:rsidR="00A57B9A" w:rsidRPr="00133387">
        <w:rPr>
          <w:rFonts w:ascii="Century Gothic" w:hAnsi="Century Gothic"/>
          <w:b/>
          <w:sz w:val="20"/>
          <w:szCs w:val="20"/>
        </w:rPr>
        <w:t xml:space="preserve">. </w:t>
      </w:r>
      <w:r w:rsidR="00AA0072" w:rsidRPr="00133387">
        <w:rPr>
          <w:rFonts w:ascii="Century Gothic" w:hAnsi="Century Gothic"/>
          <w:b/>
          <w:sz w:val="20"/>
          <w:szCs w:val="20"/>
        </w:rPr>
        <w:t>O</w:t>
      </w:r>
      <w:r w:rsidR="00A57B9A" w:rsidRPr="00133387">
        <w:rPr>
          <w:rFonts w:ascii="Century Gothic" w:hAnsi="Century Gothic"/>
          <w:b/>
          <w:sz w:val="20"/>
          <w:szCs w:val="20"/>
        </w:rPr>
        <w:t>kres gwarancji</w:t>
      </w:r>
      <w:r w:rsidR="00A57B9A" w:rsidRPr="00C31C8F">
        <w:rPr>
          <w:rFonts w:ascii="Century Gothic" w:hAnsi="Century Gothic"/>
          <w:sz w:val="20"/>
          <w:szCs w:val="20"/>
        </w:rPr>
        <w:t xml:space="preserve">: </w:t>
      </w:r>
      <w:r w:rsidR="005717C0">
        <w:rPr>
          <w:rFonts w:ascii="Century Gothic" w:hAnsi="Century Gothic"/>
          <w:sz w:val="20"/>
          <w:szCs w:val="20"/>
        </w:rPr>
        <w:t>nie dotyczy</w:t>
      </w:r>
    </w:p>
    <w:p w:rsidR="00AC2DEE" w:rsidRPr="00133387" w:rsidRDefault="00133387" w:rsidP="00AC2DEE">
      <w:pPr>
        <w:autoSpaceDE w:val="0"/>
        <w:autoSpaceDN w:val="0"/>
        <w:adjustRightInd w:val="0"/>
        <w:spacing w:before="57"/>
        <w:jc w:val="both"/>
        <w:rPr>
          <w:rFonts w:ascii="Century Gothic" w:eastAsiaTheme="minorHAnsi" w:hAnsi="Century Gothic"/>
          <w:b/>
          <w:sz w:val="20"/>
          <w:szCs w:val="20"/>
        </w:rPr>
      </w:pPr>
      <w:r w:rsidRPr="00133387">
        <w:rPr>
          <w:rFonts w:ascii="Century Gothic" w:eastAsiaTheme="minorHAnsi" w:hAnsi="Century Gothic"/>
          <w:b/>
          <w:sz w:val="20"/>
          <w:szCs w:val="20"/>
        </w:rPr>
        <w:t>VII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 xml:space="preserve">. Opis kryteriów oceny ofert, ich znaczenie i sposób oceny </w:t>
      </w:r>
    </w:p>
    <w:p w:rsidR="006C4945" w:rsidRDefault="006C4945" w:rsidP="006C4945">
      <w:pPr>
        <w:pStyle w:val="Tekstpodstawowywcity"/>
        <w:widowControl/>
        <w:numPr>
          <w:ilvl w:val="1"/>
          <w:numId w:val="4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textAlignment w:val="auto"/>
        <w:rPr>
          <w:rFonts w:ascii="Century Gothic" w:hAnsi="Century Gothic"/>
          <w:sz w:val="20"/>
          <w:szCs w:val="20"/>
        </w:rPr>
      </w:pPr>
      <w:r w:rsidRPr="006C4945">
        <w:rPr>
          <w:rFonts w:ascii="Century Gothic" w:hAnsi="Century Gothic"/>
          <w:color w:val="000000"/>
          <w:sz w:val="20"/>
          <w:szCs w:val="20"/>
        </w:rPr>
        <w:t xml:space="preserve">cena jednostkowa </w:t>
      </w:r>
      <w:r w:rsidRPr="006C4945">
        <w:rPr>
          <w:rFonts w:ascii="Century Gothic" w:hAnsi="Century Gothic"/>
          <w:sz w:val="20"/>
          <w:szCs w:val="20"/>
        </w:rPr>
        <w:t xml:space="preserve">(A) z podatkiem od towarów i usług (VAT) za </w:t>
      </w:r>
      <w:r w:rsidRPr="006C4945">
        <w:rPr>
          <w:rFonts w:ascii="Century Gothic" w:hAnsi="Century Gothic"/>
          <w:color w:val="000000"/>
          <w:sz w:val="20"/>
          <w:szCs w:val="20"/>
        </w:rPr>
        <w:t xml:space="preserve">wykonanie usługi </w:t>
      </w:r>
      <w:r w:rsidRPr="006C4945">
        <w:rPr>
          <w:rFonts w:ascii="Century Gothic" w:hAnsi="Century Gothic"/>
          <w:color w:val="000000"/>
          <w:sz w:val="20"/>
          <w:szCs w:val="20"/>
        </w:rPr>
        <w:br/>
        <w:t xml:space="preserve">za </w:t>
      </w:r>
      <w:r w:rsidRPr="006C4945">
        <w:rPr>
          <w:rFonts w:ascii="Century Gothic" w:hAnsi="Century Gothic"/>
          <w:spacing w:val="-1"/>
          <w:sz w:val="20"/>
          <w:szCs w:val="20"/>
        </w:rPr>
        <w:t xml:space="preserve">jedną tonę </w:t>
      </w:r>
      <w:r w:rsidRPr="006C4945">
        <w:rPr>
          <w:rFonts w:ascii="Century Gothic" w:hAnsi="Century Gothic"/>
          <w:sz w:val="20"/>
          <w:szCs w:val="20"/>
        </w:rPr>
        <w:t xml:space="preserve">demontażu, opakowania, załadunku i transportu wyrobów zwierających </w:t>
      </w:r>
      <w:r w:rsidRPr="006C4945">
        <w:rPr>
          <w:rFonts w:ascii="Century Gothic" w:hAnsi="Century Gothic"/>
          <w:sz w:val="20"/>
          <w:szCs w:val="20"/>
        </w:rPr>
        <w:lastRenderedPageBreak/>
        <w:t>azbest na przystosowane do tego celu składowisko odpadów wyrobów zawierających azbest – 50%,</w:t>
      </w:r>
    </w:p>
    <w:p w:rsidR="004870FA" w:rsidRPr="006C4945" w:rsidRDefault="004870FA" w:rsidP="004870FA">
      <w:pPr>
        <w:pStyle w:val="Tekstpodstawowywcity"/>
        <w:widowControl/>
        <w:tabs>
          <w:tab w:val="clear" w:pos="360"/>
        </w:tabs>
        <w:suppressAutoHyphens w:val="0"/>
        <w:spacing w:before="120" w:line="276" w:lineRule="auto"/>
        <w:ind w:left="284"/>
        <w:textAlignment w:val="auto"/>
        <w:rPr>
          <w:rFonts w:ascii="Century Gothic" w:hAnsi="Century Gothic"/>
          <w:sz w:val="20"/>
          <w:szCs w:val="20"/>
        </w:rPr>
      </w:pPr>
    </w:p>
    <w:p w:rsidR="006C4945" w:rsidRPr="006C4945" w:rsidRDefault="006C4945" w:rsidP="006C4945">
      <w:pPr>
        <w:pStyle w:val="Tekstpodstawowywcity"/>
        <w:widowControl/>
        <w:numPr>
          <w:ilvl w:val="1"/>
          <w:numId w:val="41"/>
        </w:numPr>
        <w:tabs>
          <w:tab w:val="clear" w:pos="360"/>
          <w:tab w:val="num" w:pos="284"/>
        </w:tabs>
        <w:suppressAutoHyphens w:val="0"/>
        <w:spacing w:before="120" w:line="276" w:lineRule="auto"/>
        <w:ind w:left="284" w:hanging="284"/>
        <w:textAlignment w:val="auto"/>
        <w:rPr>
          <w:rFonts w:ascii="Century Gothic" w:hAnsi="Century Gothic"/>
          <w:sz w:val="20"/>
          <w:szCs w:val="20"/>
        </w:rPr>
      </w:pPr>
      <w:r w:rsidRPr="006C4945">
        <w:rPr>
          <w:rFonts w:ascii="Century Gothic" w:hAnsi="Century Gothic"/>
          <w:color w:val="000000"/>
          <w:sz w:val="20"/>
          <w:szCs w:val="20"/>
        </w:rPr>
        <w:t xml:space="preserve">cena jednostkowa </w:t>
      </w:r>
      <w:r w:rsidRPr="006C4945">
        <w:rPr>
          <w:rFonts w:ascii="Century Gothic" w:hAnsi="Century Gothic"/>
          <w:sz w:val="20"/>
          <w:szCs w:val="20"/>
        </w:rPr>
        <w:t xml:space="preserve">(B) z podatkiem od towarów i usług (VAT) za </w:t>
      </w:r>
      <w:r w:rsidRPr="006C4945">
        <w:rPr>
          <w:rFonts w:ascii="Century Gothic" w:hAnsi="Century Gothic"/>
          <w:color w:val="000000"/>
          <w:sz w:val="20"/>
          <w:szCs w:val="20"/>
        </w:rPr>
        <w:t xml:space="preserve">wykonanie usługi </w:t>
      </w:r>
      <w:r w:rsidRPr="006C4945">
        <w:rPr>
          <w:rFonts w:ascii="Century Gothic" w:hAnsi="Century Gothic"/>
          <w:color w:val="000000"/>
          <w:sz w:val="20"/>
          <w:szCs w:val="20"/>
        </w:rPr>
        <w:br/>
        <w:t xml:space="preserve">za jedną tonę </w:t>
      </w:r>
      <w:r w:rsidRPr="006C4945">
        <w:rPr>
          <w:rFonts w:ascii="Century Gothic" w:hAnsi="Century Gothic"/>
          <w:sz w:val="20"/>
          <w:szCs w:val="20"/>
        </w:rPr>
        <w:t xml:space="preserve">opakowania, załadunku i transportu wyrobów zwierających azbest </w:t>
      </w:r>
      <w:r w:rsidRPr="006C4945">
        <w:rPr>
          <w:rFonts w:ascii="Century Gothic" w:hAnsi="Century Gothic"/>
          <w:sz w:val="20"/>
          <w:szCs w:val="20"/>
        </w:rPr>
        <w:br/>
        <w:t>na przystosowane do tego celu składowisko odpadów wyrobów zawierających azbest</w:t>
      </w:r>
      <w:r w:rsidRPr="006C4945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6C4945">
        <w:rPr>
          <w:rFonts w:ascii="Century Gothic" w:hAnsi="Century Gothic"/>
          <w:spacing w:val="-1"/>
          <w:sz w:val="20"/>
          <w:szCs w:val="20"/>
        </w:rPr>
        <w:br/>
        <w:t>– 50%.</w:t>
      </w:r>
    </w:p>
    <w:p w:rsidR="006C4945" w:rsidRPr="006C4945" w:rsidRDefault="006C4945" w:rsidP="006C4945">
      <w:pPr>
        <w:tabs>
          <w:tab w:val="left" w:pos="426"/>
        </w:tabs>
        <w:spacing w:before="120" w:after="0"/>
        <w:ind w:left="284"/>
        <w:jc w:val="both"/>
        <w:rPr>
          <w:rFonts w:ascii="Century Gothic" w:hAnsi="Century Gothic"/>
          <w:sz w:val="20"/>
          <w:szCs w:val="20"/>
        </w:rPr>
      </w:pPr>
      <w:r w:rsidRPr="006C4945">
        <w:rPr>
          <w:rFonts w:ascii="Century Gothic" w:hAnsi="Century Gothic"/>
          <w:sz w:val="20"/>
          <w:szCs w:val="20"/>
        </w:rPr>
        <w:t>Sposób obliczenia oceny punktowej: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700"/>
        <w:gridCol w:w="900"/>
        <w:gridCol w:w="2700"/>
        <w:gridCol w:w="680"/>
      </w:tblGrid>
      <w:tr w:rsidR="006C4945" w:rsidRPr="006C4945" w:rsidTr="00CE381B">
        <w:trPr>
          <w:cantSplit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  <w:p w:rsidR="006C4945" w:rsidRPr="006C4945" w:rsidRDefault="006C4945" w:rsidP="00CE381B">
            <w:pPr>
              <w:pStyle w:val="Tekstpodstawowywcity"/>
              <w:spacing w:line="240" w:lineRule="auto"/>
              <w:ind w:left="284" w:hanging="212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Ocena punktowa =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Cena jednostkowa (A) najtańszej oferty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x 50 +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Cena jednostkowa (B) najtańszej oferty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x 50</w:t>
            </w:r>
          </w:p>
        </w:tc>
      </w:tr>
      <w:tr w:rsidR="006C4945" w:rsidRPr="006C4945" w:rsidTr="00CE381B">
        <w:trPr>
          <w:cantSplit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Cena jednostkowa (A) oferty badanej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6C4945">
              <w:rPr>
                <w:rFonts w:ascii="Century Gothic" w:hAnsi="Century Gothic"/>
                <w:sz w:val="20"/>
                <w:szCs w:val="20"/>
              </w:rPr>
              <w:t>Cena jednostkowa (B) oferty badanej</w:t>
            </w:r>
          </w:p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6C4945" w:rsidRPr="006C4945" w:rsidRDefault="006C4945" w:rsidP="00CE381B">
            <w:pPr>
              <w:pStyle w:val="Tekstpodstawowywcity"/>
              <w:tabs>
                <w:tab w:val="num" w:pos="284"/>
              </w:tabs>
              <w:spacing w:line="240" w:lineRule="auto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C4945" w:rsidRPr="00BE0541" w:rsidRDefault="006C4945" w:rsidP="006C494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62324" w:rsidRPr="00A62324" w:rsidRDefault="00835B7B" w:rsidP="00A62324">
      <w:pPr>
        <w:tabs>
          <w:tab w:val="left" w:pos="284"/>
        </w:tabs>
        <w:spacing w:after="0" w:line="360" w:lineRule="auto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>
        <w:rPr>
          <w:rFonts w:ascii="Century Gothic" w:eastAsia="Times New Roman" w:hAnsi="Century Gothic"/>
          <w:b/>
          <w:sz w:val="20"/>
          <w:szCs w:val="20"/>
          <w:lang w:eastAsia="pl-PL"/>
        </w:rPr>
        <w:t>VIII</w:t>
      </w:r>
      <w:r w:rsidR="00A62324"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. </w:t>
      </w:r>
      <w:r w:rsidR="00A62324">
        <w:rPr>
          <w:rFonts w:ascii="Century Gothic" w:eastAsia="Times New Roman" w:hAnsi="Century Gothic"/>
          <w:b/>
          <w:sz w:val="20"/>
          <w:szCs w:val="20"/>
          <w:lang w:eastAsia="pl-PL"/>
        </w:rPr>
        <w:t>Warunki udziału w postę</w:t>
      </w:r>
      <w:r w:rsidR="00A62324" w:rsidRPr="00A62324">
        <w:rPr>
          <w:rFonts w:ascii="Century Gothic" w:eastAsia="Times New Roman" w:hAnsi="Century Gothic"/>
          <w:b/>
          <w:sz w:val="20"/>
          <w:szCs w:val="20"/>
          <w:lang w:eastAsia="pl-PL"/>
        </w:rPr>
        <w:t>powaniu</w:t>
      </w:r>
    </w:p>
    <w:p w:rsidR="00A62324" w:rsidRPr="00684A00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hanging="786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84A00">
        <w:rPr>
          <w:rFonts w:ascii="Century Gothic" w:eastAsia="Times New Roman" w:hAnsi="Century Gothic"/>
          <w:sz w:val="20"/>
          <w:szCs w:val="20"/>
          <w:lang w:eastAsia="pl-PL"/>
        </w:rPr>
        <w:t>O udzielenie zamówienia mogą ubiegać się Wykonawcy, którzy:</w:t>
      </w:r>
    </w:p>
    <w:p w:rsidR="00A62324" w:rsidRPr="00684A00" w:rsidRDefault="00A62324" w:rsidP="00684A00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84A00">
        <w:rPr>
          <w:rFonts w:ascii="Century Gothic" w:eastAsia="Times New Roman" w:hAnsi="Century Gothic"/>
          <w:sz w:val="20"/>
          <w:szCs w:val="20"/>
          <w:lang w:eastAsia="pl-PL"/>
        </w:rPr>
        <w:t>posiadają uprawnienia do wykonywania określonej działalności lub czynności, jeżeli przepisy prawa nakładają obowiązek ich posiadania,</w:t>
      </w:r>
    </w:p>
    <w:p w:rsidR="00A62324" w:rsidRPr="00684A00" w:rsidRDefault="00A62324" w:rsidP="00684A00">
      <w:pPr>
        <w:pStyle w:val="Akapitzlist"/>
        <w:numPr>
          <w:ilvl w:val="0"/>
          <w:numId w:val="3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84A00">
        <w:rPr>
          <w:rFonts w:ascii="Century Gothic" w:eastAsia="Times New Roman" w:hAnsi="Century Gothic"/>
          <w:sz w:val="20"/>
          <w:szCs w:val="20"/>
          <w:lang w:eastAsia="pl-PL"/>
        </w:rPr>
        <w:t xml:space="preserve">dysponują odpowiednim potencjałem technicznym oraz osobami zdolnymi </w:t>
      </w:r>
      <w:r w:rsidRPr="00684A00">
        <w:rPr>
          <w:rFonts w:ascii="Century Gothic" w:eastAsia="Times New Roman" w:hAnsi="Century Gothic"/>
          <w:sz w:val="20"/>
          <w:szCs w:val="20"/>
          <w:lang w:eastAsia="pl-PL"/>
        </w:rPr>
        <w:br/>
        <w:t>do wykonania zamówienia,</w:t>
      </w:r>
    </w:p>
    <w:p w:rsidR="00684A00" w:rsidRPr="00684A00" w:rsidRDefault="00684A00" w:rsidP="00684A00">
      <w:pPr>
        <w:tabs>
          <w:tab w:val="left" w:pos="284"/>
        </w:tabs>
        <w:spacing w:after="0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684A00">
        <w:rPr>
          <w:rFonts w:ascii="Century Gothic" w:hAnsi="Century Gothic"/>
          <w:sz w:val="20"/>
          <w:szCs w:val="20"/>
        </w:rPr>
        <w:t>c)</w:t>
      </w:r>
      <w:r>
        <w:rPr>
          <w:rFonts w:ascii="Century Gothic" w:hAnsi="Century Gothic"/>
          <w:sz w:val="20"/>
          <w:szCs w:val="20"/>
        </w:rPr>
        <w:t xml:space="preserve"> </w:t>
      </w:r>
      <w:r w:rsidRPr="00684A00">
        <w:rPr>
          <w:rFonts w:ascii="Century Gothic" w:hAnsi="Century Gothic"/>
          <w:sz w:val="20"/>
          <w:szCs w:val="20"/>
        </w:rPr>
        <w:t xml:space="preserve">przedłożą koncesję, zezwolenie lub licencję (wymagane przedstawienie decyzji zezwalającej na </w:t>
      </w:r>
      <w:r w:rsidRPr="00684A00">
        <w:rPr>
          <w:rFonts w:ascii="Century Gothic" w:hAnsi="Century Gothic"/>
          <w:color w:val="000000"/>
          <w:sz w:val="20"/>
          <w:szCs w:val="20"/>
        </w:rPr>
        <w:t>demontaż, transport i utylizację wyrobów zawierających azbest z terenu Miasta Mława</w:t>
      </w:r>
      <w:r w:rsidRPr="00684A00">
        <w:rPr>
          <w:rFonts w:ascii="Century Gothic" w:hAnsi="Century Gothic"/>
          <w:sz w:val="20"/>
          <w:szCs w:val="20"/>
        </w:rPr>
        <w:t>,</w:t>
      </w:r>
      <w:r w:rsidRPr="00684A00">
        <w:rPr>
          <w:rFonts w:ascii="Century Gothic" w:hAnsi="Century Gothic"/>
          <w:color w:val="000000"/>
          <w:sz w:val="20"/>
          <w:szCs w:val="20"/>
        </w:rPr>
        <w:t xml:space="preserve"> zgodnie z przepisami prawa, bądź umowy z podmiotem posiadającym takie zezwolenie oraz wymagane przedstawienie umowy z podmiotem prowadzącym składowisko odpadów niebezpiecznych na przyjęcie w okresie realizacji zamówienia przewidzianej ilości odpadów zawierających azbest)</w:t>
      </w:r>
      <w:r w:rsidR="00746257">
        <w:rPr>
          <w:rFonts w:ascii="Century Gothic" w:hAnsi="Century Gothic"/>
          <w:color w:val="000000"/>
          <w:sz w:val="20"/>
          <w:szCs w:val="20"/>
        </w:rPr>
        <w:t>,</w:t>
      </w:r>
    </w:p>
    <w:p w:rsidR="00684A00" w:rsidRPr="00684A00" w:rsidRDefault="00684A00" w:rsidP="00684A00">
      <w:pPr>
        <w:spacing w:after="0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684A00">
        <w:rPr>
          <w:rFonts w:ascii="Century Gothic" w:hAnsi="Century Gothic"/>
          <w:color w:val="000000"/>
          <w:sz w:val="20"/>
          <w:szCs w:val="20"/>
        </w:rPr>
        <w:t>d)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228C">
        <w:rPr>
          <w:rFonts w:ascii="Century Gothic" w:hAnsi="Century Gothic"/>
          <w:color w:val="000000"/>
          <w:sz w:val="20"/>
          <w:szCs w:val="20"/>
        </w:rPr>
        <w:t>oś</w:t>
      </w:r>
      <w:r w:rsidRPr="00684A00">
        <w:rPr>
          <w:rFonts w:ascii="Century Gothic" w:hAnsi="Century Gothic"/>
          <w:color w:val="000000"/>
          <w:sz w:val="20"/>
          <w:szCs w:val="20"/>
        </w:rPr>
        <w:t xml:space="preserve">wiadczą, że </w:t>
      </w:r>
      <w:r w:rsidRPr="00684A00">
        <w:rPr>
          <w:rFonts w:ascii="Century Gothic" w:hAnsi="Century Gothic"/>
          <w:sz w:val="20"/>
          <w:szCs w:val="20"/>
        </w:rPr>
        <w:t xml:space="preserve">posiadają wystarczającą do realizacji zamówienia wiedzę </w:t>
      </w:r>
      <w:r w:rsidRPr="00684A00">
        <w:rPr>
          <w:rFonts w:ascii="Century Gothic" w:hAnsi="Century Gothic"/>
          <w:sz w:val="20"/>
          <w:szCs w:val="20"/>
        </w:rPr>
        <w:br/>
        <w:t>i doświadczenie, dysponują odpowiednim potencjałem technicznym oraz osobami zdolnymi do wykonania zamówienia, a ich sytuacja ekonomiczna zapewnia bezpieczną realizację zobowiązań wynikających z zawartej umowy na realizację usługi demontażu, transportu i utylizacji wyrobów zawierających azbest.</w:t>
      </w:r>
    </w:p>
    <w:p w:rsidR="00A62324" w:rsidRPr="00A62324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59" w:lineRule="auto"/>
        <w:ind w:left="284" w:hanging="284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hAnsi="Century Gothic"/>
          <w:sz w:val="20"/>
          <w:szCs w:val="20"/>
        </w:rPr>
        <w:t>Na potwierdzenie posiadanej wiedzy i doświadczenia do oferty należy załączyć wykaz wykonanych usług, referencje lub protokół odbioru albo inny dokument potwierdzający należyte wykonanie usługi.</w:t>
      </w:r>
    </w:p>
    <w:p w:rsidR="00A62324" w:rsidRPr="00A62324" w:rsidRDefault="00A62324" w:rsidP="00A62324">
      <w:pPr>
        <w:pStyle w:val="Akapitzlist"/>
        <w:numPr>
          <w:ilvl w:val="0"/>
          <w:numId w:val="36"/>
        </w:numPr>
        <w:tabs>
          <w:tab w:val="left" w:pos="284"/>
        </w:tabs>
        <w:spacing w:after="0" w:line="259" w:lineRule="auto"/>
        <w:ind w:left="567" w:hanging="567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62324">
        <w:rPr>
          <w:rFonts w:ascii="Century Gothic" w:eastAsia="Times New Roman" w:hAnsi="Century Gothic"/>
          <w:sz w:val="20"/>
          <w:szCs w:val="20"/>
          <w:lang w:eastAsia="pl-PL"/>
        </w:rPr>
        <w:t>Przy wyborze zamawiający będzie kierował się ceną.</w:t>
      </w:r>
    </w:p>
    <w:p w:rsidR="008529F5" w:rsidRPr="004614B9" w:rsidRDefault="008529F5" w:rsidP="004614B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93A6C" w:rsidRPr="00C31C8F" w:rsidRDefault="00835B7B" w:rsidP="00A6232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eastAsiaTheme="minorHAnsi" w:hAnsi="Century Gothic"/>
          <w:b/>
          <w:sz w:val="20"/>
          <w:szCs w:val="20"/>
        </w:rPr>
        <w:t>I</w:t>
      </w:r>
      <w:r w:rsidR="00133387" w:rsidRPr="00133387">
        <w:rPr>
          <w:rFonts w:ascii="Century Gothic" w:eastAsiaTheme="minorHAnsi" w:hAnsi="Century Gothic"/>
          <w:b/>
          <w:sz w:val="20"/>
          <w:szCs w:val="20"/>
        </w:rPr>
        <w:t>X</w:t>
      </w:r>
      <w:r w:rsidR="00993A6C" w:rsidRPr="00133387">
        <w:rPr>
          <w:rFonts w:ascii="Century Gothic" w:eastAsiaTheme="minorHAnsi" w:hAnsi="Century Gothic"/>
          <w:b/>
          <w:sz w:val="20"/>
          <w:szCs w:val="20"/>
        </w:rPr>
        <w:t>. Dodatkowe informacje</w:t>
      </w:r>
      <w:r w:rsidR="00D366E8" w:rsidRPr="00C31C8F">
        <w:rPr>
          <w:rFonts w:ascii="Century Gothic" w:eastAsiaTheme="minorHAnsi" w:hAnsi="Century Gothic"/>
          <w:sz w:val="20"/>
          <w:szCs w:val="20"/>
        </w:rPr>
        <w:t>:</w:t>
      </w:r>
    </w:p>
    <w:p w:rsidR="00993A6C" w:rsidRPr="00C31C8F" w:rsidRDefault="00993A6C" w:rsidP="00A62324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1) W toku badania i oceny ofert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Pr="00C31C8F">
        <w:rPr>
          <w:rFonts w:ascii="Century Gothic" w:eastAsiaTheme="minorHAnsi" w:hAnsi="Century Gothic"/>
          <w:sz w:val="20"/>
          <w:szCs w:val="20"/>
        </w:rPr>
        <w:t>może żądać od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Wykonawców wyjaśnień, dotyczących treści złożon</w:t>
      </w:r>
      <w:r w:rsidR="00F9228C">
        <w:rPr>
          <w:rFonts w:ascii="Century Gothic" w:eastAsiaTheme="minorHAnsi" w:hAnsi="Century Gothic"/>
          <w:sz w:val="20"/>
          <w:szCs w:val="20"/>
        </w:rPr>
        <w:t>ej</w:t>
      </w:r>
      <w:r w:rsidRPr="00C31C8F">
        <w:rPr>
          <w:rFonts w:ascii="Century Gothic" w:eastAsiaTheme="minorHAnsi" w:hAnsi="Century Gothic"/>
          <w:sz w:val="20"/>
          <w:szCs w:val="20"/>
        </w:rPr>
        <w:t xml:space="preserve"> ofert</w:t>
      </w:r>
      <w:r w:rsidR="00F9228C">
        <w:rPr>
          <w:rFonts w:ascii="Century Gothic" w:eastAsiaTheme="minorHAnsi" w:hAnsi="Century Gothic"/>
          <w:sz w:val="20"/>
          <w:szCs w:val="20"/>
        </w:rPr>
        <w:t>y</w:t>
      </w:r>
      <w:r w:rsidRPr="00C31C8F">
        <w:rPr>
          <w:rFonts w:ascii="Century Gothic" w:eastAsiaTheme="minorHAnsi" w:hAnsi="Century Gothic"/>
          <w:sz w:val="20"/>
          <w:szCs w:val="20"/>
        </w:rPr>
        <w:t xml:space="preserve"> i wezwać Wykonawcę do</w:t>
      </w:r>
      <w:r w:rsidR="00AA0072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złożenia stosownych wyjaśnień z</w:t>
      </w:r>
      <w:r w:rsidR="00C01351" w:rsidRPr="00C31C8F">
        <w:rPr>
          <w:rFonts w:ascii="Century Gothic" w:eastAsiaTheme="minorHAnsi" w:hAnsi="Century Gothic"/>
          <w:sz w:val="20"/>
          <w:szCs w:val="20"/>
        </w:rPr>
        <w:t> </w:t>
      </w:r>
      <w:r w:rsidRPr="00C31C8F">
        <w:rPr>
          <w:rFonts w:ascii="Century Gothic" w:eastAsiaTheme="minorHAnsi" w:hAnsi="Century Gothic"/>
          <w:sz w:val="20"/>
          <w:szCs w:val="20"/>
        </w:rPr>
        <w:t>jednoczesnym wyznaczeniem odpowiedniego terminu. Wyjaśnienia treści oferty nie mogą prowadzić do jej zmiany.</w:t>
      </w:r>
    </w:p>
    <w:p w:rsidR="00993A6C" w:rsidRPr="00C31C8F" w:rsidRDefault="00AA0072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>Zamawiający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poprawia w ofercie: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pisarskie</w:t>
      </w:r>
      <w:r w:rsidR="00746257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oczywiste omyłki rachunkowe, z uwzględnieniem konsekwencji rachunkowych dokonanych poprawek</w:t>
      </w:r>
      <w:r w:rsidR="00746257">
        <w:rPr>
          <w:rFonts w:ascii="Century Gothic" w:eastAsiaTheme="minorHAnsi" w:hAnsi="Century Gothic"/>
          <w:sz w:val="20"/>
          <w:szCs w:val="20"/>
        </w:rPr>
        <w:t>,</w:t>
      </w:r>
      <w:bookmarkStart w:id="0" w:name="_GoBack"/>
      <w:bookmarkEnd w:id="0"/>
    </w:p>
    <w:p w:rsidR="00AA73E9" w:rsidRPr="00C31C8F" w:rsidRDefault="00993A6C" w:rsidP="004614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inne omyłki polegające na niezgodności oferty z zapytaniem ofertowym, niepowodujące istotnych zmian w treści oferty</w:t>
      </w:r>
      <w:r w:rsidR="00444942" w:rsidRPr="00C31C8F">
        <w:rPr>
          <w:rFonts w:ascii="Century Gothic" w:eastAsiaTheme="minorHAnsi" w:hAnsi="Century Gothic"/>
          <w:sz w:val="20"/>
          <w:szCs w:val="20"/>
        </w:rPr>
        <w:t xml:space="preserve"> - </w:t>
      </w:r>
      <w:r w:rsidRPr="00C31C8F">
        <w:rPr>
          <w:rFonts w:ascii="Century Gothic" w:eastAsiaTheme="minorHAnsi" w:hAnsi="Century Gothic"/>
          <w:sz w:val="20"/>
          <w:szCs w:val="20"/>
        </w:rPr>
        <w:t>o czym niezwłocznie informuje Wykonawcę</w:t>
      </w:r>
      <w:r w:rsidR="00AA0072" w:rsidRPr="00C31C8F">
        <w:rPr>
          <w:rFonts w:ascii="Century Gothic" w:eastAsiaTheme="minorHAnsi" w:hAnsi="Century Gothic"/>
          <w:sz w:val="20"/>
          <w:szCs w:val="20"/>
        </w:rPr>
        <w:t xml:space="preserve"> i wyznacza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minimalny </w:t>
      </w:r>
      <w:r w:rsidR="00AA0072" w:rsidRPr="00C31C8F">
        <w:rPr>
          <w:rFonts w:ascii="Century Gothic" w:eastAsiaTheme="minorHAnsi" w:hAnsi="Century Gothic"/>
          <w:sz w:val="20"/>
          <w:szCs w:val="20"/>
        </w:rPr>
        <w:t>termin na zgłoszenie sprzeciwu</w:t>
      </w:r>
      <w:r w:rsidRPr="00C31C8F">
        <w:rPr>
          <w:rFonts w:ascii="Century Gothic" w:eastAsiaTheme="minorHAnsi" w:hAnsi="Century Gothic"/>
          <w:sz w:val="20"/>
          <w:szCs w:val="20"/>
        </w:rPr>
        <w:t>.</w:t>
      </w:r>
    </w:p>
    <w:p w:rsidR="00AA73E9" w:rsidRPr="00C31C8F" w:rsidRDefault="00D366E8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3) </w:t>
      </w:r>
      <w:r w:rsidR="00AA73E9" w:rsidRPr="00C31C8F">
        <w:rPr>
          <w:rFonts w:ascii="Century Gothic" w:eastAsia="Times New Roman" w:hAnsi="Century Gothic"/>
          <w:sz w:val="20"/>
          <w:szCs w:val="20"/>
          <w:lang w:eastAsia="pl-PL"/>
        </w:rPr>
        <w:t>Zamawiający odrzuca ofertę, jeśli: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jej treści nie odpowiada treści zapytania ofertowego ze względu na jej niezgodność z opisem przedmiotu zamówienia,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zawiera braki uniemożliwiające dokonanie oceny jej treści, w szczególności ceny,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jej złożenie stanowi czyn nieuczciwej konkurencji w rozumieniu przepisów o zwalczaniu nieuczciwej konkurencji,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 xml:space="preserve">Wykonawca nie złożył stosownych wyjaśnień, w terminie wskazanym przez Zamawiającego, </w:t>
      </w:r>
    </w:p>
    <w:p w:rsidR="00AA73E9" w:rsidRPr="00C31C8F" w:rsidRDefault="00AA73E9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po terminie składania ofert</w:t>
      </w:r>
      <w:r w:rsidR="001D61C3" w:rsidRPr="00C31C8F">
        <w:rPr>
          <w:rFonts w:ascii="Century Gothic" w:eastAsia="Times New Roman" w:hAnsi="Century Gothic"/>
          <w:sz w:val="20"/>
          <w:szCs w:val="20"/>
          <w:lang w:eastAsia="pl-PL"/>
        </w:rPr>
        <w:t>,</w:t>
      </w:r>
    </w:p>
    <w:p w:rsidR="001D61C3" w:rsidRPr="00C31C8F" w:rsidRDefault="001D61C3" w:rsidP="004614B9">
      <w:pPr>
        <w:pStyle w:val="Akapitzlist"/>
        <w:numPr>
          <w:ilvl w:val="0"/>
          <w:numId w:val="27"/>
        </w:numPr>
        <w:spacing w:after="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została złożona przez Wykonawcę wykluczonego z postępowania.</w:t>
      </w:r>
    </w:p>
    <w:p w:rsidR="001D61C3" w:rsidRPr="00C31C8F" w:rsidRDefault="001D61C3" w:rsidP="004614B9">
      <w:pPr>
        <w:spacing w:after="0"/>
        <w:ind w:left="11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C31C8F">
        <w:rPr>
          <w:rFonts w:ascii="Century Gothic" w:eastAsia="Times New Roman" w:hAnsi="Century Gothic"/>
          <w:sz w:val="20"/>
          <w:szCs w:val="20"/>
          <w:lang w:eastAsia="pl-PL"/>
        </w:rPr>
        <w:t>4) Zamawiający wyklucza Wykonawcę, który nie wykazał spełnienia warunków udziału w postępowaniu, wyrządził szkodę Zamawiającemu lub wcześniej wykonał zamówienie nienależycie, nie złożył oświadczenia lub złożył oświadczenie i potwierdził iż zachodzą w stosunku do niego przesłanki wykluczenia, wskazane we wzorze oświadczenia - załączniku nr 7 lub złożył nieprawdziwe informacje, mogące mieć wpływ na wynik prowadzonego postępowania.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5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) Na zapytania Wykonawców w zakresie zapytania ofertowego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udziela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wyjaśnień, chyba że zapytanie wpłynie do </w:t>
      </w:r>
      <w:r w:rsidR="00A57B9A" w:rsidRPr="00C31C8F">
        <w:rPr>
          <w:rFonts w:ascii="Century Gothic" w:eastAsiaTheme="minorHAnsi" w:hAnsi="Century Gothic"/>
          <w:sz w:val="20"/>
          <w:szCs w:val="20"/>
        </w:rPr>
        <w:t>W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ydziału 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merytorycznego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w ostatnim dniu przewidzianym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składanie ofert.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6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Jeżeli wybrany Wykonawca uchyla się od zawarcia umowy, najkorzystniejsza oferta może zostać wybrana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spośród ofert pozostałych, bez przeprowadzania ich ponownej oceny.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7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) </w:t>
      </w:r>
      <w:r w:rsidR="00C01351" w:rsidRPr="00C31C8F">
        <w:rPr>
          <w:rFonts w:ascii="Century Gothic" w:eastAsiaTheme="minorHAnsi" w:hAnsi="Century Gothic"/>
          <w:sz w:val="20"/>
          <w:szCs w:val="20"/>
        </w:rPr>
        <w:t xml:space="preserve">Zamawiający </w:t>
      </w:r>
      <w:r w:rsidR="00993A6C" w:rsidRPr="00C31C8F">
        <w:rPr>
          <w:rFonts w:ascii="Century Gothic" w:eastAsiaTheme="minorHAnsi" w:hAnsi="Century Gothic"/>
          <w:sz w:val="20"/>
          <w:szCs w:val="20"/>
        </w:rPr>
        <w:t>unieważnia postępowanie, jeżeli: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nie wpłynie żadna oferta lub żadna z ofert nie spełni warunków postępowania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cena najkorzystniejszej oferty przekroczy kwotę, jaką wydział zamawiający może przeznaczyć na</w:t>
      </w:r>
      <w:r w:rsidR="00A57B9A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Pr="00C31C8F">
        <w:rPr>
          <w:rFonts w:ascii="Century Gothic" w:eastAsiaTheme="minorHAnsi" w:hAnsi="Century Gothic"/>
          <w:sz w:val="20"/>
          <w:szCs w:val="20"/>
        </w:rPr>
        <w:t>sfinansowanie zamówienia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Pr="00C31C8F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wystąpi zmiana okoliczności powodująca, że realizacja zamówienia jest niecelowa</w:t>
      </w:r>
      <w:r w:rsidR="00BD5575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993A6C" w:rsidRDefault="00993A6C" w:rsidP="004614B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zapytanie obarczone będzie wadą uniemożliwiającą zawarcie ważnej umowy.</w:t>
      </w:r>
    </w:p>
    <w:p w:rsidR="00A62324" w:rsidRPr="00133387" w:rsidRDefault="00A62324" w:rsidP="00133387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sz w:val="20"/>
          <w:szCs w:val="20"/>
        </w:rPr>
      </w:pPr>
    </w:p>
    <w:p w:rsidR="007D60FB" w:rsidRDefault="007D60FB" w:rsidP="004614B9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b/>
          <w:sz w:val="20"/>
          <w:szCs w:val="20"/>
        </w:rPr>
      </w:pPr>
    </w:p>
    <w:p w:rsidR="00993A6C" w:rsidRPr="00A62324" w:rsidRDefault="007010A9" w:rsidP="004614B9">
      <w:pPr>
        <w:autoSpaceDE w:val="0"/>
        <w:autoSpaceDN w:val="0"/>
        <w:adjustRightInd w:val="0"/>
        <w:spacing w:after="0"/>
        <w:jc w:val="both"/>
        <w:rPr>
          <w:rFonts w:ascii="Century Gothic" w:eastAsiaTheme="minorHAnsi" w:hAnsi="Century Gothic"/>
          <w:b/>
          <w:sz w:val="20"/>
          <w:szCs w:val="20"/>
        </w:rPr>
      </w:pPr>
      <w:r w:rsidRPr="00A62324">
        <w:rPr>
          <w:rFonts w:ascii="Century Gothic" w:eastAsiaTheme="minorHAnsi" w:hAnsi="Century Gothic"/>
          <w:b/>
          <w:sz w:val="20"/>
          <w:szCs w:val="20"/>
        </w:rPr>
        <w:t>X</w:t>
      </w:r>
      <w:r w:rsidR="00993A6C" w:rsidRPr="00A62324">
        <w:rPr>
          <w:rFonts w:ascii="Century Gothic" w:eastAsiaTheme="minorHAnsi" w:hAnsi="Century Gothic"/>
          <w:b/>
          <w:sz w:val="20"/>
          <w:szCs w:val="20"/>
        </w:rPr>
        <w:t>. Załączniki:</w:t>
      </w:r>
    </w:p>
    <w:p w:rsidR="00993A6C" w:rsidRPr="00C31C8F" w:rsidRDefault="001D61C3" w:rsidP="004614B9">
      <w:pPr>
        <w:autoSpaceDE w:val="0"/>
        <w:autoSpaceDN w:val="0"/>
        <w:adjustRightInd w:val="0"/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>1)</w:t>
      </w:r>
      <w:r w:rsidR="00993A6C" w:rsidRPr="00C31C8F">
        <w:rPr>
          <w:rFonts w:ascii="Century Gothic" w:eastAsiaTheme="minorHAnsi" w:hAnsi="Century Gothic"/>
          <w:sz w:val="20"/>
          <w:szCs w:val="20"/>
        </w:rPr>
        <w:t xml:space="preserve"> </w:t>
      </w:r>
      <w:r w:rsidR="002656C2">
        <w:rPr>
          <w:rFonts w:ascii="Century Gothic" w:eastAsiaTheme="minorHAnsi" w:hAnsi="Century Gothic"/>
          <w:sz w:val="20"/>
          <w:szCs w:val="20"/>
        </w:rPr>
        <w:t>formularz ofertowy</w:t>
      </w:r>
      <w:r w:rsidR="00993A6C" w:rsidRPr="00C31C8F">
        <w:rPr>
          <w:rFonts w:ascii="Century Gothic" w:eastAsiaTheme="minorHAnsi" w:hAnsi="Century Gothic"/>
          <w:sz w:val="20"/>
          <w:szCs w:val="20"/>
        </w:rPr>
        <w:t>,</w:t>
      </w:r>
    </w:p>
    <w:p w:rsidR="002656C2" w:rsidRDefault="001D61C3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2) </w:t>
      </w:r>
      <w:r w:rsidR="002656C2" w:rsidRPr="00C31C8F">
        <w:rPr>
          <w:rFonts w:ascii="Century Gothic" w:eastAsiaTheme="minorHAnsi" w:hAnsi="Century Gothic"/>
          <w:sz w:val="20"/>
          <w:szCs w:val="20"/>
        </w:rPr>
        <w:t xml:space="preserve">projekt umowy </w:t>
      </w:r>
    </w:p>
    <w:p w:rsidR="00993A6C" w:rsidRPr="00C31C8F" w:rsidRDefault="001D61C3" w:rsidP="004614B9">
      <w:pPr>
        <w:spacing w:after="0"/>
        <w:ind w:left="113"/>
        <w:jc w:val="both"/>
        <w:rPr>
          <w:rFonts w:ascii="Century Gothic" w:eastAsiaTheme="minorHAnsi" w:hAnsi="Century Gothic"/>
          <w:sz w:val="20"/>
          <w:szCs w:val="20"/>
        </w:rPr>
      </w:pPr>
      <w:r w:rsidRPr="00C31C8F">
        <w:rPr>
          <w:rFonts w:ascii="Century Gothic" w:eastAsiaTheme="minorHAnsi" w:hAnsi="Century Gothic"/>
          <w:sz w:val="20"/>
          <w:szCs w:val="20"/>
        </w:rPr>
        <w:t xml:space="preserve">3) </w:t>
      </w:r>
      <w:r w:rsidR="002656C2" w:rsidRPr="00C31C8F">
        <w:rPr>
          <w:rFonts w:ascii="Century Gothic" w:eastAsiaTheme="minorHAnsi" w:hAnsi="Century Gothic"/>
          <w:sz w:val="20"/>
          <w:szCs w:val="20"/>
        </w:rPr>
        <w:t>informacja dla Wykonawców o przetwarzaniu danych osobowych</w:t>
      </w:r>
      <w:r w:rsidR="002656C2">
        <w:rPr>
          <w:rFonts w:ascii="Century Gothic" w:eastAsiaTheme="minorHAnsi" w:hAnsi="Century Gothic"/>
          <w:sz w:val="20"/>
          <w:szCs w:val="20"/>
        </w:rPr>
        <w:t xml:space="preserve"> </w:t>
      </w:r>
    </w:p>
    <w:sectPr w:rsidR="00993A6C" w:rsidRPr="00C31C8F" w:rsidSect="00826FBE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64" w:rsidRDefault="00AF1464" w:rsidP="00826FBE">
      <w:pPr>
        <w:spacing w:after="0" w:line="240" w:lineRule="auto"/>
      </w:pPr>
      <w:r>
        <w:separator/>
      </w:r>
    </w:p>
  </w:endnote>
  <w:endnote w:type="continuationSeparator" w:id="0">
    <w:p w:rsidR="00AF1464" w:rsidRDefault="00AF1464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AE1C5D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056EAD">
          <w:rPr>
            <w:noProof/>
          </w:rPr>
          <w:t>4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64" w:rsidRDefault="00AF1464" w:rsidP="00826FBE">
      <w:pPr>
        <w:spacing w:after="0" w:line="240" w:lineRule="auto"/>
      </w:pPr>
      <w:r>
        <w:separator/>
      </w:r>
    </w:p>
  </w:footnote>
  <w:footnote w:type="continuationSeparator" w:id="0">
    <w:p w:rsidR="00AF1464" w:rsidRDefault="00AF1464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540B"/>
    <w:multiLevelType w:val="hybridMultilevel"/>
    <w:tmpl w:val="B1244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CB7F35"/>
    <w:multiLevelType w:val="hybridMultilevel"/>
    <w:tmpl w:val="1D0A5CDC"/>
    <w:lvl w:ilvl="0" w:tplc="F43E9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1BAB"/>
    <w:multiLevelType w:val="hybridMultilevel"/>
    <w:tmpl w:val="7DD03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B7DD7"/>
    <w:multiLevelType w:val="hybridMultilevel"/>
    <w:tmpl w:val="209C7404"/>
    <w:lvl w:ilvl="0" w:tplc="4B1496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52C3"/>
    <w:multiLevelType w:val="hybridMultilevel"/>
    <w:tmpl w:val="7AE8B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31908"/>
    <w:multiLevelType w:val="hybridMultilevel"/>
    <w:tmpl w:val="E38A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16CF1"/>
    <w:multiLevelType w:val="hybridMultilevel"/>
    <w:tmpl w:val="BFCC6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D7648"/>
    <w:multiLevelType w:val="hybridMultilevel"/>
    <w:tmpl w:val="EA4AD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363AF"/>
    <w:multiLevelType w:val="hybridMultilevel"/>
    <w:tmpl w:val="0D887B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930CC3"/>
    <w:multiLevelType w:val="multilevel"/>
    <w:tmpl w:val="7A4897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96C53"/>
    <w:multiLevelType w:val="hybridMultilevel"/>
    <w:tmpl w:val="18DAAA6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07261"/>
    <w:multiLevelType w:val="hybridMultilevel"/>
    <w:tmpl w:val="8F308CCC"/>
    <w:lvl w:ilvl="0" w:tplc="069AC0AA">
      <w:start w:val="1"/>
      <w:numFmt w:val="lowerLetter"/>
      <w:lvlText w:val="%1)"/>
      <w:lvlJc w:val="left"/>
      <w:pPr>
        <w:ind w:left="185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75D5"/>
    <w:multiLevelType w:val="hybridMultilevel"/>
    <w:tmpl w:val="47F01EFC"/>
    <w:lvl w:ilvl="0" w:tplc="9152A06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AE060BB"/>
    <w:multiLevelType w:val="hybridMultilevel"/>
    <w:tmpl w:val="4FACF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D2F4B"/>
    <w:multiLevelType w:val="hybridMultilevel"/>
    <w:tmpl w:val="1C82F4E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>
    <w:nsid w:val="6F65487B"/>
    <w:multiLevelType w:val="hybridMultilevel"/>
    <w:tmpl w:val="9AEE3564"/>
    <w:lvl w:ilvl="0" w:tplc="9976CFA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B7958"/>
    <w:multiLevelType w:val="hybridMultilevel"/>
    <w:tmpl w:val="112E57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33"/>
  </w:num>
  <w:num w:numId="4">
    <w:abstractNumId w:val="34"/>
  </w:num>
  <w:num w:numId="5">
    <w:abstractNumId w:val="29"/>
  </w:num>
  <w:num w:numId="6">
    <w:abstractNumId w:val="5"/>
  </w:num>
  <w:num w:numId="7">
    <w:abstractNumId w:val="11"/>
  </w:num>
  <w:num w:numId="8">
    <w:abstractNumId w:val="4"/>
  </w:num>
  <w:num w:numId="9">
    <w:abstractNumId w:val="36"/>
  </w:num>
  <w:num w:numId="10">
    <w:abstractNumId w:val="24"/>
  </w:num>
  <w:num w:numId="11">
    <w:abstractNumId w:val="18"/>
  </w:num>
  <w:num w:numId="12">
    <w:abstractNumId w:val="13"/>
  </w:num>
  <w:num w:numId="13">
    <w:abstractNumId w:val="42"/>
  </w:num>
  <w:num w:numId="14">
    <w:abstractNumId w:val="35"/>
  </w:num>
  <w:num w:numId="15">
    <w:abstractNumId w:val="20"/>
  </w:num>
  <w:num w:numId="16">
    <w:abstractNumId w:val="4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19"/>
  </w:num>
  <w:num w:numId="21">
    <w:abstractNumId w:val="6"/>
  </w:num>
  <w:num w:numId="22">
    <w:abstractNumId w:val="7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22"/>
  </w:num>
  <w:num w:numId="28">
    <w:abstractNumId w:val="8"/>
  </w:num>
  <w:num w:numId="29">
    <w:abstractNumId w:val="38"/>
  </w:num>
  <w:num w:numId="30">
    <w:abstractNumId w:val="23"/>
  </w:num>
  <w:num w:numId="31">
    <w:abstractNumId w:val="26"/>
  </w:num>
  <w:num w:numId="32">
    <w:abstractNumId w:val="43"/>
  </w:num>
  <w:num w:numId="33">
    <w:abstractNumId w:val="27"/>
  </w:num>
  <w:num w:numId="34">
    <w:abstractNumId w:val="28"/>
  </w:num>
  <w:num w:numId="35">
    <w:abstractNumId w:val="15"/>
  </w:num>
  <w:num w:numId="36">
    <w:abstractNumId w:val="10"/>
  </w:num>
  <w:num w:numId="37">
    <w:abstractNumId w:val="45"/>
  </w:num>
  <w:num w:numId="38">
    <w:abstractNumId w:val="40"/>
  </w:num>
  <w:num w:numId="39">
    <w:abstractNumId w:val="32"/>
  </w:num>
  <w:num w:numId="40">
    <w:abstractNumId w:val="30"/>
  </w:num>
  <w:num w:numId="41">
    <w:abstractNumId w:val="37"/>
  </w:num>
  <w:num w:numId="42">
    <w:abstractNumId w:val="4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44E73"/>
    <w:rsid w:val="00047B0C"/>
    <w:rsid w:val="00052CEC"/>
    <w:rsid w:val="00054CFC"/>
    <w:rsid w:val="000552E1"/>
    <w:rsid w:val="00056EAD"/>
    <w:rsid w:val="000610FD"/>
    <w:rsid w:val="0006428B"/>
    <w:rsid w:val="00081868"/>
    <w:rsid w:val="00084568"/>
    <w:rsid w:val="000B1E3D"/>
    <w:rsid w:val="000B3ABA"/>
    <w:rsid w:val="000B6EB6"/>
    <w:rsid w:val="000C2769"/>
    <w:rsid w:val="000D7CD5"/>
    <w:rsid w:val="001025B1"/>
    <w:rsid w:val="0010452A"/>
    <w:rsid w:val="001102AA"/>
    <w:rsid w:val="001134A4"/>
    <w:rsid w:val="001134B9"/>
    <w:rsid w:val="001137A8"/>
    <w:rsid w:val="001151F2"/>
    <w:rsid w:val="00116EF3"/>
    <w:rsid w:val="00133387"/>
    <w:rsid w:val="001370F8"/>
    <w:rsid w:val="00152CF4"/>
    <w:rsid w:val="001B2B0A"/>
    <w:rsid w:val="001C085C"/>
    <w:rsid w:val="001C343A"/>
    <w:rsid w:val="001C3F47"/>
    <w:rsid w:val="001C4F5A"/>
    <w:rsid w:val="001C75F8"/>
    <w:rsid w:val="001D2CED"/>
    <w:rsid w:val="001D408E"/>
    <w:rsid w:val="001D61C3"/>
    <w:rsid w:val="001E4786"/>
    <w:rsid w:val="001F0773"/>
    <w:rsid w:val="001F1621"/>
    <w:rsid w:val="001F4D47"/>
    <w:rsid w:val="00207DBB"/>
    <w:rsid w:val="002247CD"/>
    <w:rsid w:val="00241C08"/>
    <w:rsid w:val="002427C7"/>
    <w:rsid w:val="0024575B"/>
    <w:rsid w:val="00263FD8"/>
    <w:rsid w:val="002656C2"/>
    <w:rsid w:val="002664CE"/>
    <w:rsid w:val="002741F6"/>
    <w:rsid w:val="00276365"/>
    <w:rsid w:val="0027723A"/>
    <w:rsid w:val="00283572"/>
    <w:rsid w:val="00283F00"/>
    <w:rsid w:val="0028576D"/>
    <w:rsid w:val="002A6100"/>
    <w:rsid w:val="002B013E"/>
    <w:rsid w:val="002B1F74"/>
    <w:rsid w:val="002B2D6A"/>
    <w:rsid w:val="002B35E3"/>
    <w:rsid w:val="002C514D"/>
    <w:rsid w:val="002C5AC7"/>
    <w:rsid w:val="002C7FAF"/>
    <w:rsid w:val="002D2A03"/>
    <w:rsid w:val="002E30B5"/>
    <w:rsid w:val="002E6B78"/>
    <w:rsid w:val="003074C5"/>
    <w:rsid w:val="0032158B"/>
    <w:rsid w:val="00322BDE"/>
    <w:rsid w:val="00325549"/>
    <w:rsid w:val="00337EFE"/>
    <w:rsid w:val="003469E0"/>
    <w:rsid w:val="0034746C"/>
    <w:rsid w:val="003544F1"/>
    <w:rsid w:val="00356C36"/>
    <w:rsid w:val="00364395"/>
    <w:rsid w:val="00371D46"/>
    <w:rsid w:val="00377286"/>
    <w:rsid w:val="003A0043"/>
    <w:rsid w:val="003A2A51"/>
    <w:rsid w:val="003A3264"/>
    <w:rsid w:val="003A67EF"/>
    <w:rsid w:val="003C2D5B"/>
    <w:rsid w:val="003D6C46"/>
    <w:rsid w:val="003F0C42"/>
    <w:rsid w:val="00401BAB"/>
    <w:rsid w:val="00410839"/>
    <w:rsid w:val="0044321C"/>
    <w:rsid w:val="00444942"/>
    <w:rsid w:val="00447772"/>
    <w:rsid w:val="00447A67"/>
    <w:rsid w:val="0045494F"/>
    <w:rsid w:val="004553AF"/>
    <w:rsid w:val="004614B9"/>
    <w:rsid w:val="004656CD"/>
    <w:rsid w:val="00481424"/>
    <w:rsid w:val="004870FA"/>
    <w:rsid w:val="00487A1E"/>
    <w:rsid w:val="00492106"/>
    <w:rsid w:val="00492D45"/>
    <w:rsid w:val="004A4929"/>
    <w:rsid w:val="004A68E7"/>
    <w:rsid w:val="004B1E89"/>
    <w:rsid w:val="004C07FB"/>
    <w:rsid w:val="004D1DC8"/>
    <w:rsid w:val="004D2FFE"/>
    <w:rsid w:val="004D548E"/>
    <w:rsid w:val="004D639A"/>
    <w:rsid w:val="004F639E"/>
    <w:rsid w:val="00511224"/>
    <w:rsid w:val="005113BE"/>
    <w:rsid w:val="00523D0A"/>
    <w:rsid w:val="0052414A"/>
    <w:rsid w:val="00532E72"/>
    <w:rsid w:val="005336B1"/>
    <w:rsid w:val="0053642E"/>
    <w:rsid w:val="0056659E"/>
    <w:rsid w:val="005668C9"/>
    <w:rsid w:val="005717C0"/>
    <w:rsid w:val="005829B7"/>
    <w:rsid w:val="00591B21"/>
    <w:rsid w:val="00596175"/>
    <w:rsid w:val="005A60E1"/>
    <w:rsid w:val="005D7B7D"/>
    <w:rsid w:val="005E36E3"/>
    <w:rsid w:val="005F67F4"/>
    <w:rsid w:val="00610160"/>
    <w:rsid w:val="00612E7B"/>
    <w:rsid w:val="00626F8D"/>
    <w:rsid w:val="006303F8"/>
    <w:rsid w:val="00636F76"/>
    <w:rsid w:val="00642641"/>
    <w:rsid w:val="00644E45"/>
    <w:rsid w:val="00655CE2"/>
    <w:rsid w:val="00684A00"/>
    <w:rsid w:val="006859E6"/>
    <w:rsid w:val="00685AF5"/>
    <w:rsid w:val="00690A64"/>
    <w:rsid w:val="006919CD"/>
    <w:rsid w:val="00695A74"/>
    <w:rsid w:val="006B0677"/>
    <w:rsid w:val="006B1137"/>
    <w:rsid w:val="006B3793"/>
    <w:rsid w:val="006B3BCC"/>
    <w:rsid w:val="006B66C0"/>
    <w:rsid w:val="006C4945"/>
    <w:rsid w:val="006C4CA0"/>
    <w:rsid w:val="006C64D7"/>
    <w:rsid w:val="006D2622"/>
    <w:rsid w:val="006D4DBF"/>
    <w:rsid w:val="006E162A"/>
    <w:rsid w:val="006F2100"/>
    <w:rsid w:val="007010A9"/>
    <w:rsid w:val="00702634"/>
    <w:rsid w:val="007074CB"/>
    <w:rsid w:val="00707634"/>
    <w:rsid w:val="00725F50"/>
    <w:rsid w:val="00727CF5"/>
    <w:rsid w:val="0073270B"/>
    <w:rsid w:val="00744E61"/>
    <w:rsid w:val="00746257"/>
    <w:rsid w:val="007560E5"/>
    <w:rsid w:val="00760A41"/>
    <w:rsid w:val="0078281A"/>
    <w:rsid w:val="0078675E"/>
    <w:rsid w:val="0079235D"/>
    <w:rsid w:val="00793DEE"/>
    <w:rsid w:val="007A2043"/>
    <w:rsid w:val="007B5F21"/>
    <w:rsid w:val="007B71D5"/>
    <w:rsid w:val="007C60EE"/>
    <w:rsid w:val="007D5480"/>
    <w:rsid w:val="007D60FB"/>
    <w:rsid w:val="007E4F84"/>
    <w:rsid w:val="007E7DEA"/>
    <w:rsid w:val="007F7A06"/>
    <w:rsid w:val="00800CF0"/>
    <w:rsid w:val="00806174"/>
    <w:rsid w:val="008065BF"/>
    <w:rsid w:val="008121E5"/>
    <w:rsid w:val="00813745"/>
    <w:rsid w:val="00815D4A"/>
    <w:rsid w:val="0082416B"/>
    <w:rsid w:val="00826FBE"/>
    <w:rsid w:val="0083369F"/>
    <w:rsid w:val="00835B7B"/>
    <w:rsid w:val="008450C8"/>
    <w:rsid w:val="00851FD2"/>
    <w:rsid w:val="008529F5"/>
    <w:rsid w:val="00855D5B"/>
    <w:rsid w:val="00865D3C"/>
    <w:rsid w:val="008742D5"/>
    <w:rsid w:val="00881B49"/>
    <w:rsid w:val="0088374A"/>
    <w:rsid w:val="008A27FB"/>
    <w:rsid w:val="008B2CBA"/>
    <w:rsid w:val="008B4B44"/>
    <w:rsid w:val="008B5D1D"/>
    <w:rsid w:val="008D7F63"/>
    <w:rsid w:val="008D7F85"/>
    <w:rsid w:val="008E3464"/>
    <w:rsid w:val="008E3C71"/>
    <w:rsid w:val="00900876"/>
    <w:rsid w:val="00917C3C"/>
    <w:rsid w:val="009261B0"/>
    <w:rsid w:val="00931B3D"/>
    <w:rsid w:val="00934223"/>
    <w:rsid w:val="00934230"/>
    <w:rsid w:val="009446CC"/>
    <w:rsid w:val="0094697C"/>
    <w:rsid w:val="00951BF7"/>
    <w:rsid w:val="00955C67"/>
    <w:rsid w:val="009569A2"/>
    <w:rsid w:val="009668E1"/>
    <w:rsid w:val="00966AFE"/>
    <w:rsid w:val="009732D4"/>
    <w:rsid w:val="0097573C"/>
    <w:rsid w:val="009757D9"/>
    <w:rsid w:val="00986F94"/>
    <w:rsid w:val="00993A6C"/>
    <w:rsid w:val="009A4891"/>
    <w:rsid w:val="009B5D19"/>
    <w:rsid w:val="009C1C19"/>
    <w:rsid w:val="009C489D"/>
    <w:rsid w:val="009E1EDC"/>
    <w:rsid w:val="00A0014D"/>
    <w:rsid w:val="00A0564A"/>
    <w:rsid w:val="00A1221F"/>
    <w:rsid w:val="00A16ADA"/>
    <w:rsid w:val="00A21436"/>
    <w:rsid w:val="00A23D36"/>
    <w:rsid w:val="00A278AA"/>
    <w:rsid w:val="00A40341"/>
    <w:rsid w:val="00A40EBC"/>
    <w:rsid w:val="00A43D41"/>
    <w:rsid w:val="00A57B9A"/>
    <w:rsid w:val="00A614D8"/>
    <w:rsid w:val="00A62324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2DEE"/>
    <w:rsid w:val="00AC342E"/>
    <w:rsid w:val="00AC4E05"/>
    <w:rsid w:val="00AC6530"/>
    <w:rsid w:val="00AE1C5D"/>
    <w:rsid w:val="00AF1464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5575"/>
    <w:rsid w:val="00BD6DE5"/>
    <w:rsid w:val="00BD7B83"/>
    <w:rsid w:val="00BE0541"/>
    <w:rsid w:val="00BE7FDD"/>
    <w:rsid w:val="00BF204F"/>
    <w:rsid w:val="00BF7317"/>
    <w:rsid w:val="00C01351"/>
    <w:rsid w:val="00C02603"/>
    <w:rsid w:val="00C04FE9"/>
    <w:rsid w:val="00C14159"/>
    <w:rsid w:val="00C2011D"/>
    <w:rsid w:val="00C31C8F"/>
    <w:rsid w:val="00C32A16"/>
    <w:rsid w:val="00C47D2D"/>
    <w:rsid w:val="00C524B1"/>
    <w:rsid w:val="00C57161"/>
    <w:rsid w:val="00C65CB6"/>
    <w:rsid w:val="00C71010"/>
    <w:rsid w:val="00C762B4"/>
    <w:rsid w:val="00C83532"/>
    <w:rsid w:val="00C86A5A"/>
    <w:rsid w:val="00C9511E"/>
    <w:rsid w:val="00C95CEF"/>
    <w:rsid w:val="00CA383F"/>
    <w:rsid w:val="00CA3E77"/>
    <w:rsid w:val="00CA43A5"/>
    <w:rsid w:val="00CB621E"/>
    <w:rsid w:val="00CC2BFF"/>
    <w:rsid w:val="00CC4DBC"/>
    <w:rsid w:val="00CC5DD3"/>
    <w:rsid w:val="00CC600E"/>
    <w:rsid w:val="00CD10A9"/>
    <w:rsid w:val="00CD539F"/>
    <w:rsid w:val="00CE4769"/>
    <w:rsid w:val="00CE6B95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DD3F8F"/>
    <w:rsid w:val="00E02E04"/>
    <w:rsid w:val="00E06D9A"/>
    <w:rsid w:val="00E11026"/>
    <w:rsid w:val="00E30CF9"/>
    <w:rsid w:val="00E317D5"/>
    <w:rsid w:val="00E372DB"/>
    <w:rsid w:val="00E41969"/>
    <w:rsid w:val="00E433F1"/>
    <w:rsid w:val="00E457C0"/>
    <w:rsid w:val="00E7665B"/>
    <w:rsid w:val="00E801AC"/>
    <w:rsid w:val="00E933D5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2668"/>
    <w:rsid w:val="00F346C6"/>
    <w:rsid w:val="00F346D4"/>
    <w:rsid w:val="00F4451B"/>
    <w:rsid w:val="00F53657"/>
    <w:rsid w:val="00F5402F"/>
    <w:rsid w:val="00F54A89"/>
    <w:rsid w:val="00F57739"/>
    <w:rsid w:val="00F70FA1"/>
    <w:rsid w:val="00F71734"/>
    <w:rsid w:val="00F86FB0"/>
    <w:rsid w:val="00F9228C"/>
    <w:rsid w:val="00FB7738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C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uiPriority w:val="34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62CF-8BD7-4EA4-9858-4683C50A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4</cp:revision>
  <cp:lastPrinted>2024-03-26T09:00:00Z</cp:lastPrinted>
  <dcterms:created xsi:type="dcterms:W3CDTF">2024-03-26T09:00:00Z</dcterms:created>
  <dcterms:modified xsi:type="dcterms:W3CDTF">2024-03-26T09:00:00Z</dcterms:modified>
</cp:coreProperties>
</file>