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Mława, dnia ............................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lub nazwa firmy)</w:t>
      </w: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(adres)</w:t>
      </w: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(kod pocztowy i miejscowość)</w:t>
      </w: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</w:p>
    <w:p w:rsidR="009B332C" w:rsidRDefault="009B332C" w:rsidP="009B332C">
      <w:pPr>
        <w:tabs>
          <w:tab w:val="left" w:pos="5529"/>
          <w:tab w:val="left" w:pos="6237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BURMISTRZ MIASTA</w:t>
      </w:r>
    </w:p>
    <w:p w:rsidR="009B332C" w:rsidRDefault="009B332C" w:rsidP="009B332C">
      <w:pPr>
        <w:ind w:left="4956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MŁAWA</w:t>
      </w:r>
    </w:p>
    <w:p w:rsidR="009B332C" w:rsidRDefault="009B332C" w:rsidP="009B332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WNIOSEK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 wydanie decyzji o środowiskowych uwarunkowaniach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art. 73 ust. 1 ustawy z dnia 3 października 2008 r. o udostępnianiu informacji o środowisku i jego ochronie, udziale społeczeństwa w ochronie środowiska oraz </w:t>
      </w:r>
      <w:r>
        <w:rPr>
          <w:rFonts w:ascii="Arial" w:hAnsi="Arial" w:cs="Arial"/>
          <w:color w:val="000000"/>
        </w:rPr>
        <w:br/>
        <w:t xml:space="preserve">o ocenach oddziaływania na środowisko /Dz. U. z 2013r., poz. 1235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zm./ zwracam się o wydanie decyzji o środowiskowych uwarunkowaniach dla planowanego przedsięwzięcia pn.</w:t>
      </w: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410F2" w:rsidRDefault="003410F2" w:rsidP="009B33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410F2" w:rsidRDefault="003410F2" w:rsidP="009B33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410F2" w:rsidRDefault="003410F2" w:rsidP="009B33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Powyższe przedsięwzięcie kwalifikuję jako § .... ust. .... pkt. .... rozporządzenia Rady Ministrów z dnia 9 listopada 2010 r. w sprawie określenia rodzajów przedsięwzięć mogących znacząco oddziaływać na środowisko oraz szczegółowych uwarunkowań związanych </w:t>
      </w:r>
      <w:r>
        <w:rPr>
          <w:rFonts w:ascii="Arial" w:hAnsi="Arial" w:cs="Arial"/>
          <w:color w:val="000000"/>
        </w:rPr>
        <w:br/>
        <w:t xml:space="preserve">z kwalifikowaniem przedsięwzięcia do sporządzenia raportu o oddziaływaniu na środowisko /Dz. U. Nr 213, poz. 1397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zm./.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</w:t>
      </w: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6"/>
          <w:szCs w:val="16"/>
        </w:rPr>
      </w:pPr>
    </w:p>
    <w:p w:rsidR="003410F2" w:rsidRDefault="003410F2" w:rsidP="009B332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6"/>
          <w:szCs w:val="16"/>
        </w:rPr>
      </w:pPr>
    </w:p>
    <w:p w:rsidR="009B332C" w:rsidRDefault="003410F2" w:rsidP="009B332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="009B332C">
        <w:rPr>
          <w:rFonts w:ascii="Arial" w:hAnsi="Arial" w:cs="Arial"/>
          <w:color w:val="000000"/>
          <w:sz w:val="16"/>
          <w:szCs w:val="16"/>
        </w:rPr>
        <w:t>podpis wnioskodawcy)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6"/>
          <w:szCs w:val="16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Wymagane dokumenty: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B332C" w:rsidRDefault="009B332C" w:rsidP="009B33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przedsięwzięć mogących zawsze znacząco oddziaływać na środowisko – raport o oddziaływaniu przedsięwzięcia na środowisko, a w przypadku gdy wnioskodawca wystąpił o ustalenie zakresu raportu w trybie art. 69 - kartę informacyjną przedsięwzięcia;</w:t>
      </w:r>
    </w:p>
    <w:p w:rsidR="009B332C" w:rsidRDefault="009B332C" w:rsidP="009B33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przypadku przedsięwzięć mogących potencjalnie znacząco oddziaływać na środowisko – kartę informacyjną przedsięwzięcia;</w:t>
      </w:r>
    </w:p>
    <w:p w:rsidR="009B332C" w:rsidRDefault="009B332C" w:rsidP="009B33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poświadczoną przez właściwy organ kopię mapy ewidencyjnej obejmującej przewidywany teren, na którym będzie realizowane przedsięwzięcie, oraz obejmującej obszar, na który będzie oddziaływać przedsięwzięcie;</w:t>
      </w:r>
    </w:p>
    <w:p w:rsidR="009B332C" w:rsidRDefault="009B332C" w:rsidP="009B33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przedsięwzięć wymagających decyzji, o której mowa w art. 72 ust. 1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4 lub 5, prowadzonych w granicach przestrzeni niestanowiącej części składowej nieruchomości gruntowej, zamiast kopii mapy, o której mowa w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9B332C" w:rsidRDefault="009B332C" w:rsidP="009B33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wypis z ewidencji gruntów obejmujący przewidywany teren, na którym będzie realizowane przedsięwzięcie oraz obejmujący obszar, na który będzie oddziaływać przedsięwzięcie.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UWAGA! Raport o oddziaływaniu przedsięwzięcia na środowisko i kartę informacyjną przedsięwzięcia przedkłada się w trzech egzemplarzach, wraz z ich zapisem w formie elektronicznej na informatycznych nośnikach danych.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Wyjaśnienia: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karta informacyjna przedsięwzięcia - rozumie się przez to dokument zawierający podstawowe informacje o planowanym przedsięwzięciu, w szczególności dane o: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rodzaju, skali i usytuowaniu przedsięwzięcia,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powierzchni zajmowanej nieruchomości, a także obiektu budowlanego oraz dotychczasowym sposobie ich wykorzystywania i pokryciu nieruchomości szatą roślinną,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rodzaju technologii,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ewentualnych wariantach przedsięwzięcia,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przewidywanej ilości wykorzystywanej wody, surowców, materiałów, paliw oraz energii,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rozwiązaniach chroniących środowisko,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rodzajach i przewidywanej ilości wprowadzanych do środowiska substancji lub energii przy zastosowaniu rozwiązań chroniących środowisko,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możliwym </w:t>
      </w:r>
      <w:proofErr w:type="spellStart"/>
      <w:r>
        <w:rPr>
          <w:rFonts w:ascii="Arial" w:hAnsi="Arial" w:cs="Arial"/>
          <w:color w:val="000000"/>
        </w:rPr>
        <w:t>transgranicznym</w:t>
      </w:r>
      <w:proofErr w:type="spellEnd"/>
      <w:r>
        <w:rPr>
          <w:rFonts w:ascii="Arial" w:hAnsi="Arial" w:cs="Arial"/>
          <w:color w:val="000000"/>
        </w:rPr>
        <w:t xml:space="preserve"> oddziaływaniu na środowisko,</w:t>
      </w:r>
    </w:p>
    <w:p w:rsidR="009B332C" w:rsidRDefault="009B332C" w:rsidP="009B33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obszarach podlegających ochronie na podstawie ustawy z dnia 16 kwietnia 2004 r. </w:t>
      </w:r>
      <w:r>
        <w:rPr>
          <w:rFonts w:ascii="Arial" w:hAnsi="Arial" w:cs="Arial"/>
          <w:color w:val="000000"/>
        </w:rPr>
        <w:br/>
        <w:t>o ochronie przyrody, znajdujących się w zasięgu znaczącego oddziaływania przedsięwzięcia*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w punkcie tym, należy się odnieść do wszystkich obszarów podlegających ochronie na podstawie ustawy o ochronie przyrody z dnia 16 kwietnia 2004 r. znajdujących się na terenie Gminy ze szczególnym uwzględnieniem obszarów NATURA 2000**. Szczegółowe informacje na temat ww. obszarów (granice, chronione gatunki, i inne), znajdują się na stronie internetowej Ministra Środowiska </w:t>
      </w:r>
      <w:r>
        <w:rPr>
          <w:rFonts w:ascii="Arial" w:hAnsi="Arial" w:cs="Arial"/>
          <w:color w:val="0000FF"/>
        </w:rPr>
        <w:t xml:space="preserve">www.mos.gov.pl </w:t>
      </w:r>
      <w:r>
        <w:rPr>
          <w:rFonts w:ascii="Arial" w:hAnsi="Arial" w:cs="Arial"/>
          <w:color w:val="000000"/>
        </w:rPr>
        <w:t>w katalogu „strony tematyczne NATURA 2000”.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** obszar Natura 2000 - rozumie się przez to obszary, o których mowa w art. 25 ustawy </w:t>
      </w:r>
      <w:r>
        <w:rPr>
          <w:rFonts w:ascii="Arial" w:hAnsi="Arial" w:cs="Arial"/>
          <w:color w:val="000000"/>
        </w:rPr>
        <w:br/>
        <w:t>z dnia 16 kwietnia 2004 r. o ochronie przyrody, oraz proponowane obszary mające znaczenie dla Wspólnoty Europejskiej, znajdujące się na liście, o której mowa w art. 27 ust. 3 pkt. 1 tej ustawy.</w:t>
      </w: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B332C" w:rsidRDefault="009B332C" w:rsidP="009B33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Opłaty:</w:t>
      </w:r>
    </w:p>
    <w:p w:rsidR="009616F4" w:rsidRDefault="009B332C" w:rsidP="003410F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Opłata skarbowa za wydanie decyzji o środowiskowych uwarunkowaniach zgody na realizację przedsięwzięcia </w:t>
      </w:r>
      <w:r>
        <w:rPr>
          <w:rFonts w:ascii="Arial" w:hAnsi="Arial" w:cs="Arial"/>
          <w:b/>
          <w:bCs/>
          <w:color w:val="000000"/>
        </w:rPr>
        <w:t xml:space="preserve">205,00 zł </w:t>
      </w:r>
      <w:r>
        <w:rPr>
          <w:rFonts w:ascii="Arial" w:hAnsi="Arial" w:cs="Arial"/>
          <w:color w:val="000000"/>
        </w:rPr>
        <w:t xml:space="preserve">- zgodnie z </w:t>
      </w:r>
      <w:proofErr w:type="spellStart"/>
      <w:r>
        <w:rPr>
          <w:rFonts w:ascii="Arial" w:hAnsi="Arial" w:cs="Arial"/>
          <w:color w:val="000000"/>
        </w:rPr>
        <w:t>pkt</w:t>
      </w:r>
      <w:proofErr w:type="spellEnd"/>
      <w:r>
        <w:rPr>
          <w:rFonts w:ascii="Arial" w:hAnsi="Arial" w:cs="Arial"/>
          <w:color w:val="000000"/>
        </w:rPr>
        <w:t xml:space="preserve"> 45 części I ustawy z dnia 16 listopada 2006 r. o opłacie skarbowej /Dz. U. z 201</w:t>
      </w:r>
      <w:r w:rsidR="00A97A5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r., poz. </w:t>
      </w:r>
      <w:r w:rsidR="00A97A5E">
        <w:rPr>
          <w:rFonts w:ascii="Arial" w:hAnsi="Arial" w:cs="Arial"/>
          <w:color w:val="000000"/>
        </w:rPr>
        <w:t>1628</w:t>
      </w:r>
      <w:r>
        <w:rPr>
          <w:rFonts w:ascii="Arial" w:hAnsi="Arial" w:cs="Arial"/>
          <w:color w:val="000000"/>
        </w:rPr>
        <w:t xml:space="preserve">/. </w:t>
      </w:r>
      <w:r>
        <w:rPr>
          <w:rFonts w:ascii="Arial" w:hAnsi="Arial" w:cs="Arial"/>
          <w:color w:val="000000"/>
          <w:u w:val="single"/>
        </w:rPr>
        <w:t>Opłatę uiszcza się w dniu złożenia wniosku</w:t>
      </w:r>
      <w:r>
        <w:rPr>
          <w:rFonts w:ascii="Arial" w:hAnsi="Arial" w:cs="Arial"/>
          <w:color w:val="000000"/>
        </w:rPr>
        <w:t>.</w:t>
      </w:r>
    </w:p>
    <w:sectPr w:rsidR="009616F4" w:rsidSect="0096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4DA"/>
    <w:multiLevelType w:val="hybridMultilevel"/>
    <w:tmpl w:val="55DA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A1BAB"/>
    <w:multiLevelType w:val="hybridMultilevel"/>
    <w:tmpl w:val="31FCF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32C"/>
    <w:rsid w:val="0032542E"/>
    <w:rsid w:val="00335F38"/>
    <w:rsid w:val="003410F2"/>
    <w:rsid w:val="00433B93"/>
    <w:rsid w:val="00605791"/>
    <w:rsid w:val="009616F4"/>
    <w:rsid w:val="009B332C"/>
    <w:rsid w:val="00A97A5E"/>
    <w:rsid w:val="00CA0E29"/>
    <w:rsid w:val="00E0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32C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Maciejska_Ela</dc:creator>
  <cp:keywords/>
  <dc:description/>
  <cp:lastModifiedBy>Mariusz Łazicki</cp:lastModifiedBy>
  <cp:revision>2</cp:revision>
  <cp:lastPrinted>2015-06-26T09:30:00Z</cp:lastPrinted>
  <dcterms:created xsi:type="dcterms:W3CDTF">2015-06-26T10:34:00Z</dcterms:created>
  <dcterms:modified xsi:type="dcterms:W3CDTF">2015-06-26T10:34:00Z</dcterms:modified>
</cp:coreProperties>
</file>