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2F226" w14:textId="3722316D" w:rsidR="003A1783" w:rsidRPr="00AD34FB" w:rsidRDefault="003A1783" w:rsidP="00AD34FB">
      <w:pPr>
        <w:spacing w:after="0" w:line="312" w:lineRule="auto"/>
        <w:rPr>
          <w:rFonts w:ascii="Calibri" w:hAnsi="Calibri" w:cs="Calibri"/>
          <w:bCs/>
          <w:sz w:val="24"/>
          <w:szCs w:val="24"/>
        </w:rPr>
      </w:pPr>
      <w:bookmarkStart w:id="0" w:name="_Hlk160022629"/>
      <w:r w:rsidRPr="00AD34FB">
        <w:rPr>
          <w:rFonts w:ascii="Calibri" w:hAnsi="Calibri" w:cs="Calibri"/>
          <w:bCs/>
          <w:sz w:val="24"/>
          <w:szCs w:val="24"/>
        </w:rPr>
        <w:t xml:space="preserve">Zarządzenie NR </w:t>
      </w:r>
      <w:r w:rsidR="007117F2" w:rsidRPr="00AD34FB">
        <w:rPr>
          <w:rFonts w:ascii="Calibri" w:hAnsi="Calibri" w:cs="Calibri"/>
          <w:bCs/>
          <w:sz w:val="24"/>
          <w:szCs w:val="24"/>
        </w:rPr>
        <w:t>38</w:t>
      </w:r>
      <w:r w:rsidR="00586887" w:rsidRPr="00AD34FB">
        <w:rPr>
          <w:rFonts w:ascii="Calibri" w:hAnsi="Calibri" w:cs="Calibri"/>
          <w:bCs/>
          <w:sz w:val="24"/>
          <w:szCs w:val="24"/>
        </w:rPr>
        <w:t>/</w:t>
      </w:r>
      <w:r w:rsidRPr="00AD34FB">
        <w:rPr>
          <w:rFonts w:ascii="Calibri" w:hAnsi="Calibri" w:cs="Calibri"/>
          <w:bCs/>
          <w:sz w:val="24"/>
          <w:szCs w:val="24"/>
        </w:rPr>
        <w:t>202</w:t>
      </w:r>
      <w:r w:rsidR="0066698D" w:rsidRPr="00AD34FB">
        <w:rPr>
          <w:rFonts w:ascii="Calibri" w:hAnsi="Calibri" w:cs="Calibri"/>
          <w:bCs/>
          <w:sz w:val="24"/>
          <w:szCs w:val="24"/>
        </w:rPr>
        <w:t>4</w:t>
      </w:r>
    </w:p>
    <w:p w14:paraId="39C06D7A" w14:textId="77777777" w:rsidR="003A1783" w:rsidRPr="00AD34FB" w:rsidRDefault="003A1783" w:rsidP="00AD34FB">
      <w:pPr>
        <w:spacing w:after="0" w:line="312" w:lineRule="auto"/>
        <w:rPr>
          <w:rFonts w:ascii="Calibri" w:hAnsi="Calibri" w:cs="Calibri"/>
          <w:bCs/>
          <w:sz w:val="24"/>
          <w:szCs w:val="24"/>
        </w:rPr>
      </w:pPr>
      <w:r w:rsidRPr="00AD34FB">
        <w:rPr>
          <w:rFonts w:ascii="Calibri" w:hAnsi="Calibri" w:cs="Calibri"/>
          <w:bCs/>
          <w:sz w:val="24"/>
          <w:szCs w:val="24"/>
        </w:rPr>
        <w:t>BURMISTRZA MIASTA MŁAWA</w:t>
      </w:r>
    </w:p>
    <w:p w14:paraId="3B132DB5" w14:textId="7310C711" w:rsidR="00E85479" w:rsidRPr="00AD34FB" w:rsidRDefault="00E85479" w:rsidP="00AD34FB">
      <w:pPr>
        <w:spacing w:after="0" w:line="312" w:lineRule="auto"/>
        <w:rPr>
          <w:rFonts w:ascii="Calibri" w:hAnsi="Calibri" w:cs="Calibri"/>
          <w:bCs/>
          <w:sz w:val="24"/>
          <w:szCs w:val="24"/>
        </w:rPr>
      </w:pPr>
      <w:r w:rsidRPr="00AD34FB">
        <w:rPr>
          <w:rFonts w:ascii="Calibri" w:hAnsi="Calibri" w:cs="Calibri"/>
          <w:bCs/>
          <w:sz w:val="24"/>
          <w:szCs w:val="24"/>
        </w:rPr>
        <w:t xml:space="preserve"> </w:t>
      </w:r>
      <w:r w:rsidR="003A1783" w:rsidRPr="00AD34FB">
        <w:rPr>
          <w:rFonts w:ascii="Calibri" w:hAnsi="Calibri" w:cs="Calibri"/>
          <w:bCs/>
          <w:sz w:val="24"/>
          <w:szCs w:val="24"/>
        </w:rPr>
        <w:t xml:space="preserve">z dnia </w:t>
      </w:r>
      <w:r w:rsidR="0066698D" w:rsidRPr="00AD34FB">
        <w:rPr>
          <w:rFonts w:ascii="Calibri" w:hAnsi="Calibri" w:cs="Calibri"/>
          <w:bCs/>
          <w:sz w:val="24"/>
          <w:szCs w:val="24"/>
        </w:rPr>
        <w:t>2</w:t>
      </w:r>
      <w:r w:rsidR="00782325" w:rsidRPr="00AD34FB">
        <w:rPr>
          <w:rFonts w:ascii="Calibri" w:hAnsi="Calibri" w:cs="Calibri"/>
          <w:bCs/>
          <w:sz w:val="24"/>
          <w:szCs w:val="24"/>
        </w:rPr>
        <w:t>8</w:t>
      </w:r>
      <w:r w:rsidR="0066698D" w:rsidRPr="00AD34FB">
        <w:rPr>
          <w:rFonts w:ascii="Calibri" w:hAnsi="Calibri" w:cs="Calibri"/>
          <w:bCs/>
          <w:sz w:val="24"/>
          <w:szCs w:val="24"/>
        </w:rPr>
        <w:t xml:space="preserve"> </w:t>
      </w:r>
      <w:r w:rsidR="003A1783" w:rsidRPr="00AD34FB">
        <w:rPr>
          <w:rFonts w:ascii="Calibri" w:hAnsi="Calibri" w:cs="Calibri"/>
          <w:bCs/>
          <w:sz w:val="24"/>
          <w:szCs w:val="24"/>
        </w:rPr>
        <w:t>lutego 202</w:t>
      </w:r>
      <w:r w:rsidR="0066698D" w:rsidRPr="00AD34FB">
        <w:rPr>
          <w:rFonts w:ascii="Calibri" w:hAnsi="Calibri" w:cs="Calibri"/>
          <w:bCs/>
          <w:sz w:val="24"/>
          <w:szCs w:val="24"/>
        </w:rPr>
        <w:t xml:space="preserve">4 </w:t>
      </w:r>
      <w:r w:rsidR="003A1783" w:rsidRPr="00AD34FB">
        <w:rPr>
          <w:rFonts w:ascii="Calibri" w:hAnsi="Calibri" w:cs="Calibri"/>
          <w:bCs/>
          <w:sz w:val="24"/>
          <w:szCs w:val="24"/>
        </w:rPr>
        <w:t>r.</w:t>
      </w:r>
    </w:p>
    <w:p w14:paraId="274A998B" w14:textId="77777777" w:rsidR="00614EF7" w:rsidRPr="00AD34FB" w:rsidRDefault="00614EF7" w:rsidP="00AD34FB">
      <w:pPr>
        <w:spacing w:after="0" w:line="312" w:lineRule="auto"/>
        <w:rPr>
          <w:rFonts w:ascii="Calibri" w:hAnsi="Calibri" w:cs="Calibri"/>
          <w:bCs/>
          <w:sz w:val="24"/>
          <w:szCs w:val="24"/>
        </w:rPr>
      </w:pPr>
    </w:p>
    <w:p w14:paraId="2634BAB6" w14:textId="61E40B02" w:rsidR="003A1783" w:rsidRPr="00AD34FB" w:rsidRDefault="003A1783" w:rsidP="00AD34FB">
      <w:pPr>
        <w:spacing w:after="0" w:line="312" w:lineRule="auto"/>
        <w:rPr>
          <w:rFonts w:ascii="Calibri" w:hAnsi="Calibri" w:cs="Calibri"/>
          <w:bCs/>
          <w:sz w:val="24"/>
          <w:szCs w:val="24"/>
        </w:rPr>
      </w:pPr>
      <w:r w:rsidRPr="00AD34FB">
        <w:rPr>
          <w:rFonts w:ascii="Calibri" w:hAnsi="Calibri" w:cs="Calibri"/>
          <w:bCs/>
          <w:sz w:val="24"/>
          <w:szCs w:val="24"/>
        </w:rPr>
        <w:t>w sprawie powołania</w:t>
      </w:r>
      <w:r w:rsidR="00E85479" w:rsidRPr="00AD34FB">
        <w:rPr>
          <w:rFonts w:ascii="Calibri" w:hAnsi="Calibri" w:cs="Calibri"/>
          <w:bCs/>
          <w:sz w:val="24"/>
          <w:szCs w:val="24"/>
        </w:rPr>
        <w:t xml:space="preserve"> </w:t>
      </w:r>
      <w:r w:rsidR="00A13D12" w:rsidRPr="00AD34FB">
        <w:rPr>
          <w:rFonts w:ascii="Calibri" w:hAnsi="Calibri" w:cs="Calibri"/>
          <w:bCs/>
          <w:sz w:val="24"/>
          <w:szCs w:val="24"/>
        </w:rPr>
        <w:t xml:space="preserve">Zespołu do  przeprowadzenia negocjacji z </w:t>
      </w:r>
      <w:r w:rsidR="00614EF7" w:rsidRPr="00AD34FB">
        <w:rPr>
          <w:rFonts w:ascii="Calibri" w:hAnsi="Calibri" w:cs="Calibri"/>
          <w:bCs/>
          <w:sz w:val="24"/>
          <w:szCs w:val="24"/>
        </w:rPr>
        <w:t>I</w:t>
      </w:r>
      <w:r w:rsidR="00A13D12" w:rsidRPr="00AD34FB">
        <w:rPr>
          <w:rFonts w:ascii="Calibri" w:hAnsi="Calibri" w:cs="Calibri"/>
          <w:bCs/>
          <w:sz w:val="24"/>
          <w:szCs w:val="24"/>
        </w:rPr>
        <w:t>nwestorami</w:t>
      </w:r>
      <w:r w:rsidR="00614EF7" w:rsidRPr="00AD34FB">
        <w:rPr>
          <w:rFonts w:ascii="Calibri" w:hAnsi="Calibri" w:cs="Calibri"/>
          <w:bCs/>
          <w:sz w:val="24"/>
          <w:szCs w:val="24"/>
        </w:rPr>
        <w:t>, w celu podpisania umowy inwestycyjnej w formie aktu notarialnego</w:t>
      </w:r>
      <w:r w:rsidR="00A13D12" w:rsidRPr="00AD34FB">
        <w:rPr>
          <w:rFonts w:ascii="Calibri" w:hAnsi="Calibri" w:cs="Calibri"/>
          <w:bCs/>
          <w:sz w:val="24"/>
          <w:szCs w:val="24"/>
        </w:rPr>
        <w:t xml:space="preserve"> na wykonanie sieci teletechnicznej szerokopasmowej w pasie drogowym dróg gminnych</w:t>
      </w:r>
    </w:p>
    <w:p w14:paraId="00BA0127" w14:textId="77777777" w:rsidR="00614EF7" w:rsidRPr="00AD34FB" w:rsidRDefault="00614EF7" w:rsidP="00AD34FB">
      <w:pPr>
        <w:spacing w:after="0" w:line="312" w:lineRule="auto"/>
        <w:rPr>
          <w:rFonts w:ascii="Calibri" w:hAnsi="Calibri" w:cs="Calibri"/>
          <w:b/>
          <w:sz w:val="24"/>
          <w:szCs w:val="24"/>
        </w:rPr>
      </w:pPr>
    </w:p>
    <w:bookmarkEnd w:id="0"/>
    <w:p w14:paraId="1E5949B9" w14:textId="0BFF54B7" w:rsidR="003A1783" w:rsidRPr="00AD34FB" w:rsidRDefault="00276E99" w:rsidP="00AD34FB">
      <w:pPr>
        <w:spacing w:after="0" w:line="312" w:lineRule="auto"/>
        <w:ind w:firstLine="708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związku z podjęciem przez Radę Miasta Mława </w:t>
      </w:r>
      <w:r w:rsidR="00E74929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Uchwały </w:t>
      </w:r>
      <w:r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</w:t>
      </w:r>
      <w:r w:rsidR="00E74929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r </w:t>
      </w:r>
      <w:r w:rsidR="00E74929" w:rsidRPr="00AD34FB">
        <w:rPr>
          <w:rFonts w:ascii="Calibri" w:hAnsi="Calibri" w:cs="Calibri"/>
          <w:bCs/>
          <w:color w:val="000000"/>
          <w:sz w:val="24"/>
          <w:szCs w:val="24"/>
          <w:lang w:eastAsia="pl-PL"/>
        </w:rPr>
        <w:t>LX/787/2024 z dnia 26 lutego 2024 r.</w:t>
      </w:r>
      <w:r w:rsidR="003A1783" w:rsidRPr="00AD34FB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,</w:t>
      </w:r>
      <w:r w:rsidR="003A1783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zarządzam co</w:t>
      </w:r>
      <w:r w:rsidR="00E74929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r w:rsidR="003A1783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następuje:</w:t>
      </w:r>
    </w:p>
    <w:p w14:paraId="44DB1E53" w14:textId="4A16EC1E" w:rsidR="003A1783" w:rsidRPr="00AD34FB" w:rsidRDefault="003A1783" w:rsidP="00AD34FB">
      <w:pPr>
        <w:spacing w:after="0" w:line="312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§1</w:t>
      </w:r>
      <w:r w:rsidR="0066698D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. </w:t>
      </w:r>
      <w:r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Powołuje się</w:t>
      </w:r>
      <w:r w:rsidR="00E85479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E74929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Zespół odpowiedzialny za przeprowadzenie negocjacji z inwestorami </w:t>
      </w:r>
      <w:r w:rsidR="00595ABF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(każdym z osobna) </w:t>
      </w:r>
      <w:r w:rsidR="00E74929"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na wykonanie sieci teletechnicznej szerokopasmowej w pasie drogowym dróg gminnych </w:t>
      </w:r>
      <w:r w:rsidRPr="00AD34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 następującym składzie:</w:t>
      </w:r>
    </w:p>
    <w:p w14:paraId="2C7C1E91" w14:textId="536C3B98" w:rsidR="00276E99" w:rsidRPr="00AD34FB" w:rsidRDefault="003A1783" w:rsidP="00AD34FB">
      <w:pPr>
        <w:spacing w:after="0" w:line="312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D34FB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276E99" w:rsidRPr="00AD34FB">
        <w:rPr>
          <w:rFonts w:ascii="Calibri" w:eastAsia="Times New Roman" w:hAnsi="Calibri" w:cs="Calibri"/>
          <w:sz w:val="24"/>
          <w:szCs w:val="24"/>
          <w:lang w:eastAsia="pl-PL"/>
        </w:rPr>
        <w:t>Szymon Zejer – Przewodniczący</w:t>
      </w:r>
      <w:r w:rsidR="00614EF7" w:rsidRPr="00AD34FB">
        <w:rPr>
          <w:rFonts w:ascii="Calibri" w:eastAsia="Times New Roman" w:hAnsi="Calibri" w:cs="Calibri"/>
          <w:sz w:val="24"/>
          <w:szCs w:val="24"/>
          <w:lang w:eastAsia="pl-PL"/>
        </w:rPr>
        <w:t xml:space="preserve"> Zespołu</w:t>
      </w:r>
      <w:r w:rsidR="00276E99" w:rsidRPr="00AD34FB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E4980DB" w14:textId="0310FA8D" w:rsidR="00276E99" w:rsidRPr="00AD34FB" w:rsidRDefault="00276E99" w:rsidP="00AD34FB">
      <w:pPr>
        <w:spacing w:after="0" w:line="312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D34FB">
        <w:rPr>
          <w:rFonts w:ascii="Calibri" w:eastAsia="Times New Roman" w:hAnsi="Calibri" w:cs="Calibri"/>
          <w:sz w:val="24"/>
          <w:szCs w:val="24"/>
          <w:lang w:eastAsia="pl-PL"/>
        </w:rPr>
        <w:t>2. Justyna Aptewicz – Zastępca Przewodniczącego</w:t>
      </w:r>
      <w:r w:rsidR="00614EF7" w:rsidRPr="00AD34FB">
        <w:rPr>
          <w:rFonts w:ascii="Calibri" w:eastAsia="Times New Roman" w:hAnsi="Calibri" w:cs="Calibri"/>
          <w:sz w:val="24"/>
          <w:szCs w:val="24"/>
          <w:lang w:eastAsia="pl-PL"/>
        </w:rPr>
        <w:t xml:space="preserve"> Zespołu</w:t>
      </w:r>
      <w:r w:rsidRPr="00AD34FB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932AE6C" w14:textId="7F1D3B58" w:rsidR="003A1783" w:rsidRPr="00AD34FB" w:rsidRDefault="00276E99" w:rsidP="00AD34FB">
      <w:pPr>
        <w:spacing w:after="0" w:line="312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D34FB"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 w:rsidR="003A1783" w:rsidRPr="00AD34FB">
        <w:rPr>
          <w:rFonts w:ascii="Calibri" w:eastAsia="Times New Roman" w:hAnsi="Calibri" w:cs="Calibri"/>
          <w:sz w:val="24"/>
          <w:szCs w:val="24"/>
          <w:lang w:eastAsia="pl-PL"/>
        </w:rPr>
        <w:t xml:space="preserve">Piotr Tomaszewski – </w:t>
      </w:r>
      <w:r w:rsidRPr="00AD34FB">
        <w:rPr>
          <w:rFonts w:ascii="Calibri" w:eastAsia="Times New Roman" w:hAnsi="Calibri" w:cs="Calibri"/>
          <w:sz w:val="24"/>
          <w:szCs w:val="24"/>
          <w:lang w:eastAsia="pl-PL"/>
        </w:rPr>
        <w:t>II Zastępca Przewodniczącego</w:t>
      </w:r>
      <w:r w:rsidR="00614EF7" w:rsidRPr="00AD34FB">
        <w:rPr>
          <w:rFonts w:ascii="Calibri" w:eastAsia="Times New Roman" w:hAnsi="Calibri" w:cs="Calibri"/>
          <w:sz w:val="24"/>
          <w:szCs w:val="24"/>
          <w:lang w:eastAsia="pl-PL"/>
        </w:rPr>
        <w:t xml:space="preserve"> Zespołu,</w:t>
      </w:r>
    </w:p>
    <w:p w14:paraId="1A0FE39E" w14:textId="2187791B" w:rsidR="003A1783" w:rsidRPr="00AD34FB" w:rsidRDefault="00276E99" w:rsidP="00AD34FB">
      <w:pPr>
        <w:spacing w:after="0" w:line="312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D34FB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3A1783" w:rsidRPr="00AD34FB">
        <w:rPr>
          <w:rFonts w:ascii="Calibri" w:eastAsia="Times New Roman" w:hAnsi="Calibri" w:cs="Calibri"/>
          <w:sz w:val="24"/>
          <w:szCs w:val="24"/>
          <w:lang w:eastAsia="pl-PL"/>
        </w:rPr>
        <w:t>. An</w:t>
      </w:r>
      <w:r w:rsidR="0066698D" w:rsidRPr="00AD34FB">
        <w:rPr>
          <w:rFonts w:ascii="Calibri" w:eastAsia="Times New Roman" w:hAnsi="Calibri" w:cs="Calibri"/>
          <w:sz w:val="24"/>
          <w:szCs w:val="24"/>
          <w:lang w:eastAsia="pl-PL"/>
        </w:rPr>
        <w:t xml:space="preserve">eta Malinowska </w:t>
      </w:r>
      <w:r w:rsidR="003A1783" w:rsidRPr="00AD34FB">
        <w:rPr>
          <w:rFonts w:ascii="Calibri" w:eastAsia="Times New Roman" w:hAnsi="Calibri" w:cs="Calibri"/>
          <w:sz w:val="24"/>
          <w:szCs w:val="24"/>
          <w:lang w:eastAsia="pl-PL"/>
        </w:rPr>
        <w:t>– Sekretarz</w:t>
      </w:r>
      <w:r w:rsidR="00614EF7" w:rsidRPr="00AD34FB">
        <w:rPr>
          <w:rFonts w:ascii="Calibri" w:eastAsia="Times New Roman" w:hAnsi="Calibri" w:cs="Calibri"/>
          <w:sz w:val="24"/>
          <w:szCs w:val="24"/>
          <w:lang w:eastAsia="pl-PL"/>
        </w:rPr>
        <w:t xml:space="preserve"> Zespołu.</w:t>
      </w:r>
    </w:p>
    <w:p w14:paraId="0541B5B4" w14:textId="532E5910" w:rsidR="00276E99" w:rsidRPr="00AD34FB" w:rsidRDefault="003A1783" w:rsidP="00AD34FB">
      <w:pPr>
        <w:spacing w:after="0" w:line="312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D34FB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="00276E99" w:rsidRPr="00AD34F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66698D" w:rsidRPr="00AD34FB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276E99" w:rsidRPr="00AD34FB">
        <w:rPr>
          <w:rFonts w:ascii="Calibri" w:eastAsia="Times New Roman" w:hAnsi="Calibri" w:cs="Calibri"/>
          <w:sz w:val="24"/>
          <w:szCs w:val="24"/>
          <w:lang w:eastAsia="pl-PL"/>
        </w:rPr>
        <w:t>Osoby powołane do Zespołu zapewniają bezstronności i obiektywizm.</w:t>
      </w:r>
    </w:p>
    <w:p w14:paraId="44E47715" w14:textId="21E3B154" w:rsidR="00276E99" w:rsidRPr="00AD34FB" w:rsidRDefault="00276E99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eastAsia="Times New Roman" w:hAnsi="Calibri" w:cs="Calibri"/>
          <w:color w:val="auto"/>
          <w:lang w:eastAsia="pl-PL"/>
        </w:rPr>
      </w:pPr>
      <w:r w:rsidRPr="00AD34FB">
        <w:rPr>
          <w:rFonts w:ascii="Calibri" w:eastAsia="Times New Roman" w:hAnsi="Calibri" w:cs="Calibri"/>
          <w:color w:val="auto"/>
          <w:lang w:eastAsia="pl-PL"/>
        </w:rPr>
        <w:t xml:space="preserve">§3. </w:t>
      </w:r>
      <w:r w:rsidRPr="00AD34FB">
        <w:rPr>
          <w:rFonts w:ascii="Calibri" w:hAnsi="Calibri" w:cs="Calibri"/>
        </w:rPr>
        <w:t xml:space="preserve">Osoby </w:t>
      </w:r>
      <w:r w:rsidRPr="00AD34FB">
        <w:rPr>
          <w:rFonts w:ascii="Calibri" w:hAnsi="Calibri" w:cs="Calibri"/>
          <w:color w:val="auto"/>
        </w:rPr>
        <w:t xml:space="preserve">wykonujące czynności związane z przeprowadzeniem negocjacji, składają, w dniu następującym po dniu wyznaczonym do składania zgłoszeń do udziału w negocjacjach, pisemne oświadczenie o braku konfliktu interesów. </w:t>
      </w:r>
    </w:p>
    <w:p w14:paraId="0BB93F6B" w14:textId="796077CB" w:rsidR="00276E99" w:rsidRPr="00AD34FB" w:rsidRDefault="00276E99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hAnsi="Calibri" w:cs="Calibri"/>
        </w:rPr>
      </w:pPr>
      <w:r w:rsidRPr="00AD34FB">
        <w:rPr>
          <w:rFonts w:ascii="Calibri" w:hAnsi="Calibri" w:cs="Calibri"/>
        </w:rPr>
        <w:t xml:space="preserve">§4. Osoby wykonujące czynności w trakcie prowadzonych negocjacji podlegają wyłączeniu, jeżeli: </w:t>
      </w:r>
    </w:p>
    <w:p w14:paraId="5CC296BB" w14:textId="04679551" w:rsidR="00276E99" w:rsidRPr="00AD34FB" w:rsidRDefault="00276E99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hAnsi="Calibri" w:cs="Calibri"/>
        </w:rPr>
      </w:pPr>
      <w:r w:rsidRPr="00AD34FB">
        <w:rPr>
          <w:rFonts w:ascii="Calibri" w:hAnsi="Calibri" w:cs="Calibri"/>
        </w:rPr>
        <w:t>1</w:t>
      </w:r>
      <w:r w:rsidR="00595ABF" w:rsidRPr="00AD34FB">
        <w:rPr>
          <w:rFonts w:ascii="Calibri" w:hAnsi="Calibri" w:cs="Calibri"/>
        </w:rPr>
        <w:t>.</w:t>
      </w:r>
      <w:r w:rsidRPr="00AD34FB">
        <w:rPr>
          <w:rFonts w:ascii="Calibri" w:hAnsi="Calibri" w:cs="Calibri"/>
        </w:rPr>
        <w:t xml:space="preserve"> pozostają w związku małżeńskim, w stosunku pokrewieństwa lub powinowactwa w linii prostej, pokrewieństwa lub powinowactwa w linii bocznej do drugiego stopnia, lub są związane z tytułu przysposobienia, opieki lub kurateli albo pozostają we wspólnym pożyciu z </w:t>
      </w:r>
      <w:r w:rsidR="00146CCF" w:rsidRPr="00AD34FB">
        <w:rPr>
          <w:rFonts w:ascii="Calibri" w:hAnsi="Calibri" w:cs="Calibri"/>
        </w:rPr>
        <w:t>Inwestorem</w:t>
      </w:r>
      <w:r w:rsidRPr="00AD34FB">
        <w:rPr>
          <w:rFonts w:ascii="Calibri" w:hAnsi="Calibri" w:cs="Calibri"/>
        </w:rPr>
        <w:t xml:space="preserve">, jego zastępcą prawnym lub członkami organów zarządzających lub organów nadzorczych </w:t>
      </w:r>
      <w:r w:rsidR="00146CCF" w:rsidRPr="00AD34FB">
        <w:rPr>
          <w:rFonts w:ascii="Calibri" w:hAnsi="Calibri" w:cs="Calibri"/>
        </w:rPr>
        <w:t xml:space="preserve">Inwestorów, </w:t>
      </w:r>
      <w:r w:rsidRPr="00AD34FB">
        <w:rPr>
          <w:rFonts w:ascii="Calibri" w:hAnsi="Calibri" w:cs="Calibri"/>
        </w:rPr>
        <w:t>biorących udział w negocjacjach,</w:t>
      </w:r>
    </w:p>
    <w:p w14:paraId="301D59E1" w14:textId="254FF343" w:rsidR="00276E99" w:rsidRPr="00AD34FB" w:rsidRDefault="00276E99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hAnsi="Calibri" w:cs="Calibri"/>
        </w:rPr>
      </w:pPr>
      <w:r w:rsidRPr="00AD34FB">
        <w:rPr>
          <w:rFonts w:ascii="Calibri" w:hAnsi="Calibri" w:cs="Calibri"/>
        </w:rPr>
        <w:t>2</w:t>
      </w:r>
      <w:r w:rsidR="00595ABF" w:rsidRPr="00AD34FB">
        <w:rPr>
          <w:rFonts w:ascii="Calibri" w:hAnsi="Calibri" w:cs="Calibri"/>
        </w:rPr>
        <w:t>.</w:t>
      </w:r>
      <w:r w:rsidRPr="00AD34FB">
        <w:rPr>
          <w:rFonts w:ascii="Calibri" w:hAnsi="Calibri" w:cs="Calibri"/>
        </w:rPr>
        <w:t xml:space="preserve"> przed upływem 3 lat od dnia wszczęcia negocjacji pozostawały w stosunku pracy lub zlecenia z </w:t>
      </w:r>
      <w:r w:rsidR="00146CCF" w:rsidRPr="00AD34FB">
        <w:rPr>
          <w:rFonts w:ascii="Calibri" w:hAnsi="Calibri" w:cs="Calibri"/>
        </w:rPr>
        <w:t>Inwestorem</w:t>
      </w:r>
      <w:r w:rsidRPr="00AD34FB">
        <w:rPr>
          <w:rFonts w:ascii="Calibri" w:hAnsi="Calibri" w:cs="Calibri"/>
        </w:rPr>
        <w:t xml:space="preserve">, otrzymywały od </w:t>
      </w:r>
      <w:r w:rsidR="00146CCF" w:rsidRPr="00AD34FB">
        <w:rPr>
          <w:rFonts w:ascii="Calibri" w:hAnsi="Calibri" w:cs="Calibri"/>
        </w:rPr>
        <w:t xml:space="preserve">Inwestora </w:t>
      </w:r>
      <w:r w:rsidRPr="00AD34FB">
        <w:rPr>
          <w:rFonts w:ascii="Calibri" w:hAnsi="Calibri" w:cs="Calibri"/>
        </w:rPr>
        <w:t xml:space="preserve">wynagrodzenie z innego tytułu lub były członkami organów zarządzających lub organów nadzorczych </w:t>
      </w:r>
      <w:r w:rsidR="00146CCF" w:rsidRPr="00AD34FB">
        <w:rPr>
          <w:rFonts w:ascii="Calibri" w:hAnsi="Calibri" w:cs="Calibri"/>
        </w:rPr>
        <w:t xml:space="preserve">Inwestorów, </w:t>
      </w:r>
      <w:r w:rsidRPr="00AD34FB">
        <w:rPr>
          <w:rFonts w:ascii="Calibri" w:hAnsi="Calibri" w:cs="Calibri"/>
        </w:rPr>
        <w:t>biorących udział w negocjacjach,</w:t>
      </w:r>
    </w:p>
    <w:p w14:paraId="710DCD53" w14:textId="30851874" w:rsidR="00276E99" w:rsidRPr="00AD34FB" w:rsidRDefault="00276E99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eastAsia="Times New Roman" w:hAnsi="Calibri" w:cs="Calibri"/>
          <w:color w:val="auto"/>
          <w:lang w:eastAsia="pl-PL"/>
        </w:rPr>
      </w:pPr>
      <w:r w:rsidRPr="00AD34FB">
        <w:rPr>
          <w:rFonts w:ascii="Calibri" w:hAnsi="Calibri" w:cs="Calibri"/>
        </w:rPr>
        <w:t>3</w:t>
      </w:r>
      <w:r w:rsidR="00595ABF" w:rsidRPr="00AD34FB">
        <w:rPr>
          <w:rFonts w:ascii="Calibri" w:hAnsi="Calibri" w:cs="Calibri"/>
        </w:rPr>
        <w:t>.</w:t>
      </w:r>
      <w:r w:rsidRPr="00AD34FB">
        <w:rPr>
          <w:rFonts w:ascii="Calibri" w:hAnsi="Calibri" w:cs="Calibri"/>
        </w:rPr>
        <w:t xml:space="preserve"> pozostają z </w:t>
      </w:r>
      <w:r w:rsidR="00146CCF" w:rsidRPr="00AD34FB">
        <w:rPr>
          <w:rFonts w:ascii="Calibri" w:hAnsi="Calibri" w:cs="Calibri"/>
        </w:rPr>
        <w:t xml:space="preserve">Inwestorem </w:t>
      </w:r>
      <w:r w:rsidRPr="00AD34FB">
        <w:rPr>
          <w:rFonts w:ascii="Calibri" w:hAnsi="Calibri" w:cs="Calibri"/>
        </w:rPr>
        <w:t xml:space="preserve">w takim stosunku prawnym lub faktycznym, że istnieje uzasadniona wątpliwość co do ich bezstronności lub niezależności w związku z prowadzonymi </w:t>
      </w:r>
      <w:r w:rsidR="00595ABF" w:rsidRPr="00AD34FB">
        <w:rPr>
          <w:rFonts w:ascii="Calibri" w:hAnsi="Calibri" w:cs="Calibri"/>
        </w:rPr>
        <w:t xml:space="preserve">negocjacjami </w:t>
      </w:r>
      <w:r w:rsidRPr="00AD34FB">
        <w:rPr>
          <w:rFonts w:ascii="Calibri" w:hAnsi="Calibri" w:cs="Calibri"/>
        </w:rPr>
        <w:t>z</w:t>
      </w:r>
      <w:r w:rsidR="00595ABF" w:rsidRPr="00AD34FB">
        <w:rPr>
          <w:rFonts w:ascii="Calibri" w:hAnsi="Calibri" w:cs="Calibri"/>
        </w:rPr>
        <w:t> </w:t>
      </w:r>
      <w:r w:rsidRPr="00AD34FB">
        <w:rPr>
          <w:rFonts w:ascii="Calibri" w:hAnsi="Calibri" w:cs="Calibri"/>
        </w:rPr>
        <w:t xml:space="preserve">uwagi na posiadanie bezpośredniego lub pośredniego interesu finansowego, ekonomicznego lub osobistego w określonych ustaleniach wynikających z tych </w:t>
      </w:r>
      <w:r w:rsidR="00595ABF" w:rsidRPr="00AD34FB">
        <w:rPr>
          <w:rFonts w:ascii="Calibri" w:hAnsi="Calibri" w:cs="Calibri"/>
        </w:rPr>
        <w:t xml:space="preserve">negocjacji. </w:t>
      </w:r>
    </w:p>
    <w:p w14:paraId="398AD905" w14:textId="577105D5" w:rsidR="00276E99" w:rsidRPr="00AD34FB" w:rsidRDefault="00595ABF" w:rsidP="00AD34FB">
      <w:pPr>
        <w:pStyle w:val="Default"/>
        <w:tabs>
          <w:tab w:val="left" w:pos="284"/>
        </w:tabs>
        <w:spacing w:line="312" w:lineRule="auto"/>
        <w:rPr>
          <w:rFonts w:ascii="Calibri" w:hAnsi="Calibri" w:cs="Calibri"/>
        </w:rPr>
      </w:pPr>
      <w:r w:rsidRPr="00AD34FB">
        <w:rPr>
          <w:rFonts w:ascii="Calibri" w:hAnsi="Calibri" w:cs="Calibri"/>
        </w:rPr>
        <w:t>4</w:t>
      </w:r>
      <w:r w:rsidR="00276E99" w:rsidRPr="00AD34FB">
        <w:rPr>
          <w:rFonts w:ascii="Calibri" w:hAnsi="Calibri" w:cs="Calibri"/>
        </w:rPr>
        <w:t>. O zidentyfikowaniu konfliktu interesów u osoby wykonującej czynności związane z </w:t>
      </w:r>
      <w:r w:rsidRPr="00AD34FB">
        <w:rPr>
          <w:rFonts w:ascii="Calibri" w:hAnsi="Calibri" w:cs="Calibri"/>
        </w:rPr>
        <w:t xml:space="preserve">negocjacjami </w:t>
      </w:r>
      <w:r w:rsidR="00276E99" w:rsidRPr="00AD34FB">
        <w:rPr>
          <w:rFonts w:ascii="Calibri" w:hAnsi="Calibri" w:cs="Calibri"/>
        </w:rPr>
        <w:t>po</w:t>
      </w:r>
      <w:r w:rsidRPr="00AD34FB">
        <w:rPr>
          <w:rFonts w:ascii="Calibri" w:hAnsi="Calibri" w:cs="Calibri"/>
        </w:rPr>
        <w:t> </w:t>
      </w:r>
      <w:r w:rsidR="00276E99" w:rsidRPr="00AD34FB">
        <w:rPr>
          <w:rFonts w:ascii="Calibri" w:hAnsi="Calibri" w:cs="Calibri"/>
        </w:rPr>
        <w:t xml:space="preserve">złożeniu przez nią oświadczenia, o którym mowa w </w:t>
      </w:r>
      <w:r w:rsidRPr="00AD34FB">
        <w:rPr>
          <w:rFonts w:ascii="Calibri" w:hAnsi="Calibri" w:cs="Calibri"/>
        </w:rPr>
        <w:t>§</w:t>
      </w:r>
      <w:r w:rsidR="00276E99" w:rsidRPr="00AD34FB">
        <w:rPr>
          <w:rFonts w:ascii="Calibri" w:hAnsi="Calibri" w:cs="Calibri"/>
        </w:rPr>
        <w:t xml:space="preserve">3, należy poinformować niezwłocznie </w:t>
      </w:r>
      <w:r w:rsidRPr="00AD34FB">
        <w:rPr>
          <w:rFonts w:ascii="Calibri" w:hAnsi="Calibri" w:cs="Calibri"/>
        </w:rPr>
        <w:t xml:space="preserve">Zespół. </w:t>
      </w:r>
      <w:r w:rsidR="00276E99" w:rsidRPr="00AD34FB">
        <w:rPr>
          <w:rFonts w:ascii="Calibri" w:hAnsi="Calibri" w:cs="Calibri"/>
        </w:rPr>
        <w:t>Osoba ta zostaje niezwłocznie odsunięta od wykonywania czynności w</w:t>
      </w:r>
      <w:r w:rsidRPr="00AD34FB">
        <w:rPr>
          <w:rFonts w:ascii="Calibri" w:hAnsi="Calibri" w:cs="Calibri"/>
        </w:rPr>
        <w:t xml:space="preserve"> negocjacjach </w:t>
      </w:r>
      <w:r w:rsidR="00276E99" w:rsidRPr="00AD34FB">
        <w:rPr>
          <w:rFonts w:ascii="Calibri" w:hAnsi="Calibri" w:cs="Calibri"/>
        </w:rPr>
        <w:t>i wykluczona z</w:t>
      </w:r>
      <w:r w:rsidRPr="00AD34FB">
        <w:rPr>
          <w:rFonts w:ascii="Calibri" w:hAnsi="Calibri" w:cs="Calibri"/>
        </w:rPr>
        <w:t> Zespołu</w:t>
      </w:r>
      <w:r w:rsidR="00276E99" w:rsidRPr="00AD34FB">
        <w:rPr>
          <w:rFonts w:ascii="Calibri" w:hAnsi="Calibri" w:cs="Calibri"/>
        </w:rPr>
        <w:t>.</w:t>
      </w:r>
    </w:p>
    <w:p w14:paraId="1EB47600" w14:textId="1C3A2CFD" w:rsidR="00276E99" w:rsidRPr="00AD34FB" w:rsidRDefault="00595ABF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eastAsia="Times New Roman" w:hAnsi="Calibri" w:cs="Calibri"/>
          <w:color w:val="auto"/>
          <w:lang w:eastAsia="pl-PL"/>
        </w:rPr>
      </w:pPr>
      <w:r w:rsidRPr="00AD34FB">
        <w:rPr>
          <w:rFonts w:ascii="Calibri" w:hAnsi="Calibri" w:cs="Calibri"/>
          <w:color w:val="auto"/>
        </w:rPr>
        <w:t>5</w:t>
      </w:r>
      <w:r w:rsidR="00276E99" w:rsidRPr="00AD34FB">
        <w:rPr>
          <w:rFonts w:ascii="Calibri" w:hAnsi="Calibri" w:cs="Calibri"/>
          <w:color w:val="auto"/>
        </w:rPr>
        <w:t xml:space="preserve">. Oświadczenia przechowuje się wraz z dokumentacją </w:t>
      </w:r>
      <w:r w:rsidRPr="00AD34FB">
        <w:rPr>
          <w:rFonts w:ascii="Calibri" w:hAnsi="Calibri" w:cs="Calibri"/>
          <w:color w:val="auto"/>
        </w:rPr>
        <w:t xml:space="preserve">z przeprowadzonych negocjacji. </w:t>
      </w:r>
    </w:p>
    <w:p w14:paraId="0C1FA808" w14:textId="4C9CF56E" w:rsidR="00276E99" w:rsidRPr="00AD34FB" w:rsidRDefault="00276E99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hAnsi="Calibri" w:cs="Calibri"/>
          <w:color w:val="auto"/>
        </w:rPr>
      </w:pPr>
      <w:r w:rsidRPr="00AD34FB">
        <w:rPr>
          <w:rFonts w:ascii="Calibri" w:eastAsia="Times New Roman" w:hAnsi="Calibri" w:cs="Calibri"/>
          <w:color w:val="auto"/>
          <w:lang w:eastAsia="pl-PL"/>
        </w:rPr>
        <w:t>§</w:t>
      </w:r>
      <w:r w:rsidR="00595ABF" w:rsidRPr="00AD34FB">
        <w:rPr>
          <w:rFonts w:ascii="Calibri" w:eastAsia="Times New Roman" w:hAnsi="Calibri" w:cs="Calibri"/>
          <w:color w:val="auto"/>
          <w:lang w:eastAsia="pl-PL"/>
        </w:rPr>
        <w:t>5</w:t>
      </w:r>
      <w:r w:rsidRPr="00AD34FB">
        <w:rPr>
          <w:rFonts w:ascii="Calibri" w:eastAsia="Times New Roman" w:hAnsi="Calibri" w:cs="Calibri"/>
          <w:color w:val="auto"/>
          <w:lang w:eastAsia="pl-PL"/>
        </w:rPr>
        <w:t xml:space="preserve">. </w:t>
      </w:r>
      <w:r w:rsidRPr="00AD34FB">
        <w:rPr>
          <w:rFonts w:ascii="Calibri" w:hAnsi="Calibri" w:cs="Calibri"/>
          <w:color w:val="auto"/>
        </w:rPr>
        <w:t xml:space="preserve">Zadaniem </w:t>
      </w:r>
      <w:r w:rsidR="00595ABF" w:rsidRPr="00AD34FB">
        <w:rPr>
          <w:rFonts w:ascii="Calibri" w:hAnsi="Calibri" w:cs="Calibri"/>
          <w:color w:val="auto"/>
        </w:rPr>
        <w:t xml:space="preserve">Zespołu </w:t>
      </w:r>
      <w:r w:rsidRPr="00AD34FB">
        <w:rPr>
          <w:rFonts w:ascii="Calibri" w:hAnsi="Calibri" w:cs="Calibri"/>
          <w:color w:val="auto"/>
        </w:rPr>
        <w:t xml:space="preserve">jest sprawne wykonywanie wszelkich czynności, mających na celu </w:t>
      </w:r>
      <w:r w:rsidR="00595ABF" w:rsidRPr="00AD34FB">
        <w:rPr>
          <w:rFonts w:ascii="Calibri" w:hAnsi="Calibri" w:cs="Calibri"/>
          <w:color w:val="auto"/>
        </w:rPr>
        <w:t>wyłonienie Inwestora, z którym zostanie podpisana umowa inwestycyjna</w:t>
      </w:r>
      <w:r w:rsidR="00614EF7" w:rsidRPr="00AD34FB">
        <w:rPr>
          <w:rFonts w:ascii="Calibri" w:hAnsi="Calibri" w:cs="Calibri"/>
          <w:color w:val="auto"/>
        </w:rPr>
        <w:t xml:space="preserve"> w formie aktu notarialnego</w:t>
      </w:r>
      <w:r w:rsidR="00595ABF" w:rsidRPr="00AD34FB">
        <w:rPr>
          <w:rFonts w:ascii="Calibri" w:hAnsi="Calibri" w:cs="Calibri"/>
          <w:color w:val="auto"/>
        </w:rPr>
        <w:t xml:space="preserve">, </w:t>
      </w:r>
      <w:r w:rsidR="00146CCF" w:rsidRPr="00AD34FB">
        <w:rPr>
          <w:rFonts w:ascii="Calibri" w:hAnsi="Calibri" w:cs="Calibri"/>
          <w:color w:val="auto"/>
        </w:rPr>
        <w:t>w sprawie</w:t>
      </w:r>
      <w:r w:rsidRPr="00AD34FB">
        <w:rPr>
          <w:rFonts w:ascii="Calibri" w:hAnsi="Calibri" w:cs="Calibri"/>
          <w:color w:val="auto"/>
        </w:rPr>
        <w:t xml:space="preserve"> przedmiotu </w:t>
      </w:r>
      <w:r w:rsidR="00595ABF" w:rsidRPr="00AD34FB">
        <w:rPr>
          <w:rFonts w:ascii="Calibri" w:hAnsi="Calibri" w:cs="Calibri"/>
          <w:color w:val="auto"/>
        </w:rPr>
        <w:t>negocjacji</w:t>
      </w:r>
      <w:r w:rsidR="00386573" w:rsidRPr="00AD34FB">
        <w:rPr>
          <w:rFonts w:ascii="Calibri" w:hAnsi="Calibri" w:cs="Calibri"/>
          <w:color w:val="auto"/>
        </w:rPr>
        <w:t>.</w:t>
      </w:r>
    </w:p>
    <w:p w14:paraId="357E0011" w14:textId="037CFA9E" w:rsidR="00276E99" w:rsidRPr="00AD34FB" w:rsidRDefault="00276E99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hAnsi="Calibri" w:cs="Calibri"/>
          <w:color w:val="auto"/>
        </w:rPr>
      </w:pPr>
      <w:r w:rsidRPr="00AD34FB">
        <w:rPr>
          <w:rFonts w:ascii="Calibri" w:hAnsi="Calibri" w:cs="Calibri"/>
          <w:color w:val="auto"/>
        </w:rPr>
        <w:t>§</w:t>
      </w:r>
      <w:r w:rsidR="00595ABF" w:rsidRPr="00AD34FB">
        <w:rPr>
          <w:rFonts w:ascii="Calibri" w:hAnsi="Calibri" w:cs="Calibri"/>
          <w:color w:val="auto"/>
        </w:rPr>
        <w:t>6</w:t>
      </w:r>
      <w:r w:rsidRPr="00AD34FB">
        <w:rPr>
          <w:rFonts w:ascii="Calibri" w:hAnsi="Calibri" w:cs="Calibri"/>
          <w:color w:val="auto"/>
        </w:rPr>
        <w:t xml:space="preserve">. Komisja rozpoczyna pracę z dniem powołania a kończy pracę z dniem </w:t>
      </w:r>
      <w:r w:rsidR="00146CCF" w:rsidRPr="00AD34FB">
        <w:rPr>
          <w:rFonts w:ascii="Calibri" w:hAnsi="Calibri" w:cs="Calibri"/>
          <w:color w:val="auto"/>
        </w:rPr>
        <w:t xml:space="preserve">przekazania rekomendacji wyboru Inwestora, Burmistrzowi Miasta Mława. Każda negocjacja będzie udokumentowana </w:t>
      </w:r>
      <w:r w:rsidR="00146CCF" w:rsidRPr="00AD34FB">
        <w:rPr>
          <w:rFonts w:ascii="Calibri" w:hAnsi="Calibri" w:cs="Calibri"/>
          <w:color w:val="auto"/>
        </w:rPr>
        <w:lastRenderedPageBreak/>
        <w:t>protokołem. Całość dokumentacji będzie rzetelnie gromadzona i dołączona do sprawy</w:t>
      </w:r>
      <w:r w:rsidR="00386573" w:rsidRPr="00AD34FB">
        <w:rPr>
          <w:rFonts w:ascii="Calibri" w:hAnsi="Calibri" w:cs="Calibri"/>
          <w:color w:val="auto"/>
        </w:rPr>
        <w:t>, kończącej przedmiot negocjacji zawarciem umowy</w:t>
      </w:r>
      <w:r w:rsidR="00146CCF" w:rsidRPr="00AD34FB">
        <w:rPr>
          <w:rFonts w:ascii="Calibri" w:hAnsi="Calibri" w:cs="Calibri"/>
          <w:color w:val="auto"/>
        </w:rPr>
        <w:t xml:space="preserve">. </w:t>
      </w:r>
    </w:p>
    <w:p w14:paraId="0B1FCD22" w14:textId="77777777" w:rsidR="00386573" w:rsidRPr="00AD34FB" w:rsidRDefault="00276E99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eastAsia="Times New Roman" w:hAnsi="Calibri" w:cs="Calibri"/>
          <w:shd w:val="clear" w:color="auto" w:fill="FFFFFF"/>
        </w:rPr>
      </w:pPr>
      <w:r w:rsidRPr="00AD34FB">
        <w:rPr>
          <w:rFonts w:ascii="Calibri" w:hAnsi="Calibri" w:cs="Calibri"/>
          <w:color w:val="auto"/>
        </w:rPr>
        <w:t>§</w:t>
      </w:r>
      <w:r w:rsidR="00386573" w:rsidRPr="00AD34FB">
        <w:rPr>
          <w:rFonts w:ascii="Calibri" w:hAnsi="Calibri" w:cs="Calibri"/>
          <w:color w:val="auto"/>
        </w:rPr>
        <w:t>7</w:t>
      </w:r>
      <w:r w:rsidRPr="00AD34FB">
        <w:rPr>
          <w:rFonts w:ascii="Calibri" w:hAnsi="Calibri" w:cs="Calibri"/>
          <w:color w:val="auto"/>
        </w:rPr>
        <w:t>. U</w:t>
      </w:r>
      <w:r w:rsidRPr="00AD34FB">
        <w:rPr>
          <w:rFonts w:ascii="Calibri" w:eastAsia="Times New Roman" w:hAnsi="Calibri" w:cs="Calibri"/>
        </w:rPr>
        <w:t xml:space="preserve">poważnia się członków </w:t>
      </w:r>
      <w:r w:rsidR="00386573" w:rsidRPr="00AD34FB">
        <w:rPr>
          <w:rFonts w:ascii="Calibri" w:eastAsia="Times New Roman" w:hAnsi="Calibri" w:cs="Calibri"/>
        </w:rPr>
        <w:t xml:space="preserve">Zespołu </w:t>
      </w:r>
      <w:r w:rsidRPr="00AD34FB">
        <w:rPr>
          <w:rFonts w:ascii="Calibri" w:eastAsia="Times New Roman" w:hAnsi="Calibri" w:cs="Calibri"/>
        </w:rPr>
        <w:t>do przetwarzania danych osobowych pozyskanych w</w:t>
      </w:r>
      <w:r w:rsidR="00386573" w:rsidRPr="00AD34FB">
        <w:rPr>
          <w:rFonts w:ascii="Calibri" w:eastAsia="Times New Roman" w:hAnsi="Calibri" w:cs="Calibri"/>
        </w:rPr>
        <w:t xml:space="preserve"> </w:t>
      </w:r>
      <w:r w:rsidRPr="00AD34FB">
        <w:rPr>
          <w:rFonts w:ascii="Calibri" w:eastAsia="Times New Roman" w:hAnsi="Calibri" w:cs="Calibri"/>
        </w:rPr>
        <w:t>związku z</w:t>
      </w:r>
      <w:r w:rsidR="00386573" w:rsidRPr="00AD34FB">
        <w:rPr>
          <w:rFonts w:ascii="Calibri" w:eastAsia="Times New Roman" w:hAnsi="Calibri" w:cs="Calibri"/>
        </w:rPr>
        <w:t> negocjacjami</w:t>
      </w:r>
      <w:r w:rsidRPr="00AD34FB">
        <w:rPr>
          <w:rFonts w:ascii="Calibri" w:eastAsia="Times New Roman" w:hAnsi="Calibri" w:cs="Calibri"/>
        </w:rPr>
        <w:t xml:space="preserve">, </w:t>
      </w:r>
      <w:bookmarkStart w:id="1" w:name="_Hlk70335334"/>
      <w:r w:rsidRPr="00AD34FB">
        <w:rPr>
          <w:rFonts w:ascii="Calibri" w:eastAsia="Times New Roman" w:hAnsi="Calibri" w:cs="Calibri"/>
          <w:shd w:val="clear" w:color="auto" w:fill="FFFFFF"/>
        </w:rPr>
        <w:t xml:space="preserve">w tym w szczególności danych osobowych, o których mowa w art. 10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Dz. Urz. UE L 119/1, z 4.5.2016, oraz </w:t>
      </w:r>
    </w:p>
    <w:p w14:paraId="3DD558C1" w14:textId="0D903657" w:rsidR="00276E99" w:rsidRPr="00AD34FB" w:rsidRDefault="00386573" w:rsidP="00AD34FB">
      <w:pPr>
        <w:pStyle w:val="Default"/>
        <w:tabs>
          <w:tab w:val="left" w:pos="284"/>
          <w:tab w:val="left" w:pos="993"/>
        </w:tabs>
        <w:spacing w:line="312" w:lineRule="auto"/>
        <w:rPr>
          <w:rFonts w:ascii="Calibri" w:eastAsia="Times New Roman" w:hAnsi="Calibri" w:cs="Calibri"/>
          <w:shd w:val="clear" w:color="auto" w:fill="FFFFFF"/>
        </w:rPr>
      </w:pPr>
      <w:r w:rsidRPr="00AD34FB">
        <w:rPr>
          <w:rFonts w:ascii="Calibri" w:eastAsia="Times New Roman" w:hAnsi="Calibri" w:cs="Calibri"/>
          <w:shd w:val="clear" w:color="auto" w:fill="FFFFFF"/>
        </w:rPr>
        <w:t>§8. Z</w:t>
      </w:r>
      <w:r w:rsidR="00276E99" w:rsidRPr="00AD34FB">
        <w:rPr>
          <w:rFonts w:ascii="Calibri" w:eastAsia="Times New Roman" w:hAnsi="Calibri" w:cs="Calibri"/>
          <w:shd w:val="clear" w:color="auto" w:fill="FFFFFF"/>
        </w:rPr>
        <w:t>obowiązuj</w:t>
      </w:r>
      <w:r w:rsidRPr="00AD34FB">
        <w:rPr>
          <w:rFonts w:ascii="Calibri" w:eastAsia="Times New Roman" w:hAnsi="Calibri" w:cs="Calibri"/>
          <w:shd w:val="clear" w:color="auto" w:fill="FFFFFF"/>
        </w:rPr>
        <w:t>e</w:t>
      </w:r>
      <w:r w:rsidR="00276E99" w:rsidRPr="00AD34FB">
        <w:rPr>
          <w:rFonts w:ascii="Calibri" w:eastAsia="Times New Roman" w:hAnsi="Calibri" w:cs="Calibri"/>
          <w:shd w:val="clear" w:color="auto" w:fill="FFFFFF"/>
        </w:rPr>
        <w:t xml:space="preserve"> się członków </w:t>
      </w:r>
      <w:r w:rsidRPr="00AD34FB">
        <w:rPr>
          <w:rFonts w:ascii="Calibri" w:eastAsia="Times New Roman" w:hAnsi="Calibri" w:cs="Calibri"/>
          <w:shd w:val="clear" w:color="auto" w:fill="FFFFFF"/>
        </w:rPr>
        <w:t xml:space="preserve">Zespołu </w:t>
      </w:r>
      <w:r w:rsidR="00276E99" w:rsidRPr="00AD34FB">
        <w:rPr>
          <w:rFonts w:ascii="Calibri" w:eastAsia="Times New Roman" w:hAnsi="Calibri" w:cs="Calibri"/>
          <w:shd w:val="clear" w:color="auto" w:fill="FFFFFF"/>
        </w:rPr>
        <w:t>do zachowania w</w:t>
      </w:r>
      <w:r w:rsidRPr="00AD34FB">
        <w:rPr>
          <w:rFonts w:ascii="Calibri" w:eastAsia="Times New Roman" w:hAnsi="Calibri" w:cs="Calibri"/>
          <w:shd w:val="clear" w:color="auto" w:fill="FFFFFF"/>
        </w:rPr>
        <w:t xml:space="preserve"> </w:t>
      </w:r>
      <w:r w:rsidR="00276E99" w:rsidRPr="00AD34FB">
        <w:rPr>
          <w:rFonts w:ascii="Calibri" w:eastAsia="Times New Roman" w:hAnsi="Calibri" w:cs="Calibri"/>
          <w:shd w:val="clear" w:color="auto" w:fill="FFFFFF"/>
        </w:rPr>
        <w:t xml:space="preserve">poufności informacji pozyskanych w trakcie prowadzenia </w:t>
      </w:r>
      <w:r w:rsidRPr="00AD34FB">
        <w:rPr>
          <w:rFonts w:ascii="Calibri" w:eastAsia="Times New Roman" w:hAnsi="Calibri" w:cs="Calibri"/>
          <w:shd w:val="clear" w:color="auto" w:fill="FFFFFF"/>
        </w:rPr>
        <w:t xml:space="preserve">negocjacji, w </w:t>
      </w:r>
      <w:r w:rsidR="00276E99" w:rsidRPr="00AD34FB">
        <w:rPr>
          <w:rFonts w:ascii="Calibri" w:eastAsia="Times New Roman" w:hAnsi="Calibri" w:cs="Calibri"/>
          <w:shd w:val="clear" w:color="auto" w:fill="FFFFFF"/>
        </w:rPr>
        <w:t>tym w szczególności danych osobowych. Obowiązek zachowania poufności nie ma zastosowania w przypadku obowiązku ujawniania danych osobowych zgodnie z</w:t>
      </w:r>
      <w:r w:rsidRPr="00AD34FB">
        <w:rPr>
          <w:rFonts w:ascii="Calibri" w:eastAsia="Times New Roman" w:hAnsi="Calibri" w:cs="Calibri"/>
          <w:shd w:val="clear" w:color="auto" w:fill="FFFFFF"/>
        </w:rPr>
        <w:t> </w:t>
      </w:r>
      <w:r w:rsidR="00276E99" w:rsidRPr="00AD34FB">
        <w:rPr>
          <w:rFonts w:ascii="Calibri" w:eastAsia="Times New Roman" w:hAnsi="Calibri" w:cs="Calibri"/>
          <w:shd w:val="clear" w:color="auto" w:fill="FFFFFF"/>
        </w:rPr>
        <w:t xml:space="preserve">przepisami prawa </w:t>
      </w:r>
      <w:r w:rsidRPr="00AD34FB">
        <w:rPr>
          <w:rFonts w:ascii="Calibri" w:eastAsia="Times New Roman" w:hAnsi="Calibri" w:cs="Calibri"/>
          <w:shd w:val="clear" w:color="auto" w:fill="FFFFFF"/>
        </w:rPr>
        <w:t xml:space="preserve">polskiego. </w:t>
      </w:r>
      <w:bookmarkEnd w:id="1"/>
    </w:p>
    <w:p w14:paraId="3CBAB004" w14:textId="385BC3D9" w:rsidR="00276E99" w:rsidRPr="00AD34FB" w:rsidRDefault="00276E99" w:rsidP="00AD34FB">
      <w:pPr>
        <w:pStyle w:val="Default"/>
        <w:tabs>
          <w:tab w:val="left" w:pos="284"/>
          <w:tab w:val="left" w:pos="426"/>
        </w:tabs>
        <w:spacing w:line="312" w:lineRule="auto"/>
        <w:ind w:left="425" w:hanging="425"/>
        <w:rPr>
          <w:rFonts w:ascii="Calibri" w:hAnsi="Calibri" w:cs="Calibri"/>
          <w:color w:val="auto"/>
        </w:rPr>
      </w:pPr>
      <w:r w:rsidRPr="00AD34FB">
        <w:rPr>
          <w:rFonts w:ascii="Calibri" w:hAnsi="Calibri" w:cs="Calibri"/>
          <w:color w:val="auto"/>
        </w:rPr>
        <w:t>§</w:t>
      </w:r>
      <w:r w:rsidR="00386573" w:rsidRPr="00AD34FB">
        <w:rPr>
          <w:rFonts w:ascii="Calibri" w:hAnsi="Calibri" w:cs="Calibri"/>
          <w:color w:val="auto"/>
        </w:rPr>
        <w:t>9</w:t>
      </w:r>
      <w:r w:rsidRPr="00AD34FB">
        <w:rPr>
          <w:rFonts w:ascii="Calibri" w:hAnsi="Calibri" w:cs="Calibri"/>
          <w:color w:val="auto"/>
        </w:rPr>
        <w:t xml:space="preserve">. </w:t>
      </w:r>
      <w:r w:rsidRPr="00AD34FB">
        <w:rPr>
          <w:rFonts w:ascii="Calibri" w:hAnsi="Calibri" w:cs="Calibri"/>
          <w:color w:val="auto"/>
        </w:rPr>
        <w:tab/>
        <w:t xml:space="preserve">Wykonanie zarządzenia powierza się Przewodniczącemu </w:t>
      </w:r>
      <w:r w:rsidR="00614EF7" w:rsidRPr="00AD34FB">
        <w:rPr>
          <w:rFonts w:ascii="Calibri" w:hAnsi="Calibri" w:cs="Calibri"/>
          <w:color w:val="auto"/>
        </w:rPr>
        <w:t>Zespołu</w:t>
      </w:r>
      <w:r w:rsidRPr="00AD34FB">
        <w:rPr>
          <w:rFonts w:ascii="Calibri" w:hAnsi="Calibri" w:cs="Calibri"/>
          <w:color w:val="auto"/>
        </w:rPr>
        <w:t xml:space="preserve">. </w:t>
      </w:r>
    </w:p>
    <w:p w14:paraId="60FF635E" w14:textId="0E579618" w:rsidR="00276E99" w:rsidRPr="00AD34FB" w:rsidRDefault="00386573" w:rsidP="00AD34FB">
      <w:pPr>
        <w:pStyle w:val="Default"/>
        <w:tabs>
          <w:tab w:val="left" w:pos="284"/>
          <w:tab w:val="left" w:pos="426"/>
        </w:tabs>
        <w:spacing w:line="312" w:lineRule="auto"/>
        <w:ind w:left="425" w:hanging="425"/>
        <w:rPr>
          <w:rFonts w:ascii="Calibri" w:hAnsi="Calibri" w:cs="Calibri"/>
          <w:color w:val="auto"/>
        </w:rPr>
      </w:pPr>
      <w:r w:rsidRPr="00AD34FB">
        <w:rPr>
          <w:rFonts w:ascii="Calibri" w:hAnsi="Calibri" w:cs="Calibri"/>
          <w:color w:val="auto"/>
        </w:rPr>
        <w:t>§10</w:t>
      </w:r>
      <w:r w:rsidR="00276E99" w:rsidRPr="00AD34FB">
        <w:rPr>
          <w:rFonts w:ascii="Calibri" w:hAnsi="Calibri" w:cs="Calibri"/>
          <w:color w:val="auto"/>
        </w:rPr>
        <w:t>. Zarządzenie wchodzi w życie z dniem podpisania.</w:t>
      </w:r>
    </w:p>
    <w:p w14:paraId="4093E5CA" w14:textId="77777777" w:rsidR="00276E99" w:rsidRPr="00AD34FB" w:rsidRDefault="00276E99" w:rsidP="00AD34FB">
      <w:pPr>
        <w:tabs>
          <w:tab w:val="left" w:pos="284"/>
        </w:tabs>
        <w:spacing w:after="120" w:line="312" w:lineRule="auto"/>
        <w:rPr>
          <w:rFonts w:ascii="Calibri" w:hAnsi="Calibri" w:cs="Calibri"/>
          <w:sz w:val="24"/>
          <w:szCs w:val="24"/>
        </w:rPr>
      </w:pPr>
      <w:r w:rsidRPr="00AD34FB">
        <w:rPr>
          <w:rFonts w:ascii="Calibri" w:hAnsi="Calibri" w:cs="Calibri"/>
          <w:sz w:val="24"/>
          <w:szCs w:val="24"/>
        </w:rPr>
        <w:tab/>
      </w:r>
      <w:r w:rsidRPr="00AD34FB">
        <w:rPr>
          <w:rFonts w:ascii="Calibri" w:hAnsi="Calibri" w:cs="Calibri"/>
          <w:sz w:val="24"/>
          <w:szCs w:val="24"/>
        </w:rPr>
        <w:tab/>
      </w:r>
      <w:r w:rsidRPr="00AD34FB">
        <w:rPr>
          <w:rFonts w:ascii="Calibri" w:hAnsi="Calibri" w:cs="Calibri"/>
          <w:sz w:val="24"/>
          <w:szCs w:val="24"/>
        </w:rPr>
        <w:tab/>
      </w:r>
    </w:p>
    <w:p w14:paraId="4CC03534" w14:textId="77777777" w:rsidR="00386573" w:rsidRPr="00AD34FB" w:rsidRDefault="00386573" w:rsidP="00AD34FB">
      <w:pPr>
        <w:tabs>
          <w:tab w:val="left" w:pos="284"/>
        </w:tabs>
        <w:spacing w:after="120" w:line="312" w:lineRule="auto"/>
        <w:rPr>
          <w:rFonts w:ascii="Calibri" w:hAnsi="Calibri" w:cs="Calibri"/>
          <w:sz w:val="24"/>
          <w:szCs w:val="24"/>
        </w:rPr>
      </w:pPr>
    </w:p>
    <w:p w14:paraId="3613D3BA" w14:textId="77777777" w:rsidR="00386573" w:rsidRPr="00AD34FB" w:rsidRDefault="00386573" w:rsidP="00AD34FB">
      <w:pPr>
        <w:tabs>
          <w:tab w:val="left" w:pos="284"/>
        </w:tabs>
        <w:spacing w:after="120" w:line="312" w:lineRule="auto"/>
        <w:rPr>
          <w:rFonts w:ascii="Calibri" w:hAnsi="Calibri" w:cs="Calibri"/>
          <w:sz w:val="24"/>
          <w:szCs w:val="24"/>
        </w:rPr>
      </w:pPr>
    </w:p>
    <w:p w14:paraId="04E34BA8" w14:textId="24AA4243" w:rsidR="00276E99" w:rsidRPr="00AD34FB" w:rsidRDefault="00276E99" w:rsidP="00AD34FB">
      <w:pPr>
        <w:tabs>
          <w:tab w:val="left" w:pos="284"/>
        </w:tabs>
        <w:spacing w:after="120" w:line="312" w:lineRule="auto"/>
        <w:ind w:left="5109" w:hanging="5103"/>
        <w:rPr>
          <w:rFonts w:ascii="Calibri" w:hAnsi="Calibri" w:cs="Calibri"/>
          <w:sz w:val="24"/>
          <w:szCs w:val="24"/>
        </w:rPr>
      </w:pPr>
      <w:r w:rsidRPr="00AD34FB">
        <w:rPr>
          <w:rFonts w:ascii="Calibri" w:hAnsi="Calibri" w:cs="Calibri"/>
          <w:sz w:val="24"/>
          <w:szCs w:val="24"/>
        </w:rPr>
        <w:t>Burmistrz Miasta Mława</w:t>
      </w:r>
    </w:p>
    <w:p w14:paraId="1EDA1445" w14:textId="1B4C3B1C" w:rsidR="00276E99" w:rsidRPr="00AD34FB" w:rsidRDefault="00276E99" w:rsidP="00AD34FB">
      <w:pPr>
        <w:tabs>
          <w:tab w:val="left" w:pos="284"/>
        </w:tabs>
        <w:spacing w:after="120" w:line="312" w:lineRule="auto"/>
        <w:ind w:left="5109" w:hanging="5103"/>
        <w:rPr>
          <w:rFonts w:ascii="Calibri" w:hAnsi="Calibri" w:cs="Calibri"/>
          <w:sz w:val="24"/>
          <w:szCs w:val="24"/>
        </w:rPr>
      </w:pPr>
      <w:r w:rsidRPr="00AD34FB">
        <w:rPr>
          <w:rFonts w:ascii="Calibri" w:hAnsi="Calibri" w:cs="Calibri"/>
          <w:sz w:val="24"/>
          <w:szCs w:val="24"/>
        </w:rPr>
        <w:t>Sławomir Kowalewski</w:t>
      </w:r>
    </w:p>
    <w:sectPr w:rsidR="00276E99" w:rsidRPr="00AD34FB" w:rsidSect="00A260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D6"/>
    <w:rsid w:val="000306E6"/>
    <w:rsid w:val="00146CCF"/>
    <w:rsid w:val="00276E99"/>
    <w:rsid w:val="00337FE2"/>
    <w:rsid w:val="003743B2"/>
    <w:rsid w:val="00386573"/>
    <w:rsid w:val="003A1783"/>
    <w:rsid w:val="003D298E"/>
    <w:rsid w:val="00556184"/>
    <w:rsid w:val="00586887"/>
    <w:rsid w:val="00595ABF"/>
    <w:rsid w:val="005F2181"/>
    <w:rsid w:val="00614EF7"/>
    <w:rsid w:val="0066698D"/>
    <w:rsid w:val="006D2806"/>
    <w:rsid w:val="007117F2"/>
    <w:rsid w:val="00782325"/>
    <w:rsid w:val="00A13D12"/>
    <w:rsid w:val="00A2604A"/>
    <w:rsid w:val="00AB3D3C"/>
    <w:rsid w:val="00AD34FB"/>
    <w:rsid w:val="00B15E1C"/>
    <w:rsid w:val="00BA4F34"/>
    <w:rsid w:val="00CD2625"/>
    <w:rsid w:val="00D52DD6"/>
    <w:rsid w:val="00E74929"/>
    <w:rsid w:val="00E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FC06"/>
  <w15:chartTrackingRefBased/>
  <w15:docId w15:val="{9A671403-96E4-4108-9994-14590B8C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783"/>
    <w:pPr>
      <w:ind w:left="720"/>
      <w:contextualSpacing/>
    </w:pPr>
  </w:style>
  <w:style w:type="paragraph" w:customStyle="1" w:styleId="Default">
    <w:name w:val="Default"/>
    <w:rsid w:val="00276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2</cp:revision>
  <cp:lastPrinted>2024-02-28T14:22:00Z</cp:lastPrinted>
  <dcterms:created xsi:type="dcterms:W3CDTF">2024-02-28T14:24:00Z</dcterms:created>
  <dcterms:modified xsi:type="dcterms:W3CDTF">2024-02-28T14:24:00Z</dcterms:modified>
</cp:coreProperties>
</file>